
<file path=[Content_Types].xml><?xml version="1.0" encoding="utf-8"?>
<Types xmlns="http://schemas.openxmlformats.org/package/2006/content-types">
  <Default Extension="crdownload"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2C0C" w14:textId="7447A55F" w:rsidR="00924FEA" w:rsidRPr="00275780" w:rsidRDefault="00924FEA" w:rsidP="00924FEA">
      <w:pPr>
        <w:spacing w:line="360" w:lineRule="auto"/>
        <w:jc w:val="center"/>
        <w:rPr>
          <w:rFonts w:ascii="Times New Roman" w:hAnsi="Times New Roman"/>
          <w:b/>
          <w:bCs/>
          <w:sz w:val="28"/>
          <w:szCs w:val="28"/>
        </w:rPr>
      </w:pPr>
      <w:r w:rsidRPr="00275780">
        <w:rPr>
          <w:rFonts w:ascii="Times New Roman" w:hAnsi="Times New Roman"/>
          <w:b/>
          <w:bCs/>
          <w:noProof/>
          <w:sz w:val="28"/>
          <w:szCs w:val="28"/>
          <w:lang w:val="en-US"/>
        </w:rPr>
        <w:drawing>
          <wp:anchor distT="0" distB="0" distL="114300" distR="114300" simplePos="0" relativeHeight="251665920" behindDoc="0" locked="0" layoutInCell="1" allowOverlap="1" wp14:anchorId="6DA35670" wp14:editId="08007901">
            <wp:simplePos x="0" y="0"/>
            <wp:positionH relativeFrom="margin">
              <wp:align>center</wp:align>
            </wp:positionH>
            <wp:positionV relativeFrom="paragraph">
              <wp:posOffset>-791202</wp:posOffset>
            </wp:positionV>
            <wp:extent cx="2529444" cy="2529444"/>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444" cy="2529444"/>
                    </a:xfrm>
                    <a:prstGeom prst="rect">
                      <a:avLst/>
                    </a:prstGeom>
                  </pic:spPr>
                </pic:pic>
              </a:graphicData>
            </a:graphic>
            <wp14:sizeRelH relativeFrom="margin">
              <wp14:pctWidth>0</wp14:pctWidth>
            </wp14:sizeRelH>
            <wp14:sizeRelV relativeFrom="margin">
              <wp14:pctHeight>0</wp14:pctHeight>
            </wp14:sizeRelV>
          </wp:anchor>
        </w:drawing>
      </w:r>
      <w:r w:rsidR="00E8065D" w:rsidRPr="00275780">
        <w:rPr>
          <w:rFonts w:ascii="Times New Roman" w:hAnsi="Times New Roman"/>
          <w:b/>
          <w:bCs/>
          <w:sz w:val="28"/>
          <w:szCs w:val="28"/>
        </w:rPr>
        <w:t>5</w:t>
      </w:r>
    </w:p>
    <w:p w14:paraId="33729935" w14:textId="77777777" w:rsidR="00924FEA" w:rsidRPr="00275780" w:rsidRDefault="00924FEA" w:rsidP="00924FEA">
      <w:pPr>
        <w:spacing w:line="360" w:lineRule="auto"/>
        <w:jc w:val="center"/>
        <w:rPr>
          <w:rFonts w:ascii="Times New Roman" w:hAnsi="Times New Roman"/>
          <w:b/>
          <w:bCs/>
          <w:sz w:val="28"/>
          <w:szCs w:val="28"/>
        </w:rPr>
      </w:pPr>
    </w:p>
    <w:p w14:paraId="4E6C5FB8" w14:textId="77777777" w:rsidR="00924FEA" w:rsidRPr="00275780" w:rsidRDefault="00924FEA" w:rsidP="00924FEA">
      <w:pPr>
        <w:spacing w:line="360" w:lineRule="auto"/>
        <w:jc w:val="center"/>
        <w:rPr>
          <w:rFonts w:ascii="Times New Roman" w:hAnsi="Times New Roman"/>
          <w:b/>
          <w:bCs/>
          <w:sz w:val="28"/>
          <w:szCs w:val="28"/>
        </w:rPr>
      </w:pPr>
    </w:p>
    <w:p w14:paraId="6E65A643" w14:textId="00A415B0" w:rsidR="00924FEA" w:rsidRPr="00275780" w:rsidRDefault="00924FEA" w:rsidP="00924FEA">
      <w:pPr>
        <w:spacing w:line="360" w:lineRule="auto"/>
        <w:jc w:val="center"/>
        <w:rPr>
          <w:rFonts w:ascii="Times New Roman" w:hAnsi="Times New Roman"/>
          <w:b/>
          <w:bCs/>
          <w:sz w:val="28"/>
          <w:szCs w:val="28"/>
        </w:rPr>
      </w:pPr>
    </w:p>
    <w:p w14:paraId="4CA84B0E" w14:textId="77777777" w:rsidR="00924FEA" w:rsidRPr="00275780" w:rsidRDefault="00924FEA" w:rsidP="00924FEA">
      <w:pPr>
        <w:spacing w:line="360" w:lineRule="auto"/>
        <w:jc w:val="center"/>
        <w:rPr>
          <w:rFonts w:ascii="Times New Roman" w:hAnsi="Times New Roman"/>
          <w:b/>
          <w:bCs/>
          <w:sz w:val="28"/>
          <w:szCs w:val="28"/>
        </w:rPr>
      </w:pPr>
    </w:p>
    <w:p w14:paraId="6F543585" w14:textId="77777777" w:rsidR="00924FEA" w:rsidRPr="00275780" w:rsidRDefault="00924FEA" w:rsidP="00924FEA">
      <w:pPr>
        <w:spacing w:line="360" w:lineRule="auto"/>
        <w:rPr>
          <w:rFonts w:ascii="Times New Roman" w:hAnsi="Times New Roman"/>
          <w:b/>
          <w:bCs/>
          <w:sz w:val="28"/>
          <w:szCs w:val="28"/>
        </w:rPr>
      </w:pPr>
    </w:p>
    <w:p w14:paraId="0C961C91" w14:textId="77777777" w:rsidR="00924FEA" w:rsidRPr="00275780" w:rsidRDefault="00924FEA" w:rsidP="00924FEA">
      <w:pPr>
        <w:spacing w:line="360" w:lineRule="auto"/>
        <w:jc w:val="center"/>
        <w:rPr>
          <w:rFonts w:ascii="Times New Roman" w:hAnsi="Times New Roman"/>
          <w:b/>
          <w:bCs/>
          <w:sz w:val="28"/>
          <w:szCs w:val="28"/>
        </w:rPr>
      </w:pPr>
    </w:p>
    <w:p w14:paraId="7CCA2922" w14:textId="3BD84096" w:rsidR="0090185C" w:rsidRDefault="00924FEA" w:rsidP="002B5B9C">
      <w:pPr>
        <w:spacing w:line="360" w:lineRule="auto"/>
        <w:jc w:val="center"/>
        <w:rPr>
          <w:rFonts w:ascii="Times New Roman" w:hAnsi="Times New Roman"/>
          <w:b/>
          <w:bCs/>
          <w:sz w:val="56"/>
          <w:szCs w:val="56"/>
        </w:rPr>
      </w:pPr>
      <w:bookmarkStart w:id="0" w:name="_Hlk82681416"/>
      <w:r w:rsidRPr="0090185C">
        <w:rPr>
          <w:rFonts w:ascii="Times New Roman" w:hAnsi="Times New Roman"/>
          <w:b/>
          <w:bCs/>
          <w:sz w:val="56"/>
          <w:szCs w:val="56"/>
        </w:rPr>
        <w:t>R</w:t>
      </w:r>
      <w:r w:rsidR="0090185C">
        <w:rPr>
          <w:rFonts w:ascii="Times New Roman" w:hAnsi="Times New Roman"/>
          <w:b/>
          <w:bCs/>
          <w:sz w:val="56"/>
          <w:szCs w:val="56"/>
        </w:rPr>
        <w:t>EKOMENDĀCIJAS</w:t>
      </w:r>
    </w:p>
    <w:p w14:paraId="1F441AD6" w14:textId="77777777" w:rsidR="0090185C" w:rsidRPr="0090185C" w:rsidRDefault="0090185C" w:rsidP="00924FEA">
      <w:pPr>
        <w:spacing w:line="360" w:lineRule="auto"/>
        <w:jc w:val="center"/>
        <w:rPr>
          <w:rFonts w:ascii="Times New Roman" w:hAnsi="Times New Roman"/>
          <w:b/>
          <w:bCs/>
          <w:sz w:val="56"/>
          <w:szCs w:val="56"/>
        </w:rPr>
      </w:pPr>
    </w:p>
    <w:p w14:paraId="75D293DB" w14:textId="4FD2AAC8" w:rsidR="00924FEA" w:rsidRPr="0090185C" w:rsidRDefault="0090185C" w:rsidP="00924FEA">
      <w:pPr>
        <w:spacing w:line="360" w:lineRule="auto"/>
        <w:jc w:val="center"/>
        <w:rPr>
          <w:rFonts w:ascii="Times New Roman" w:hAnsi="Times New Roman"/>
          <w:b/>
          <w:bCs/>
          <w:sz w:val="42"/>
          <w:szCs w:val="42"/>
        </w:rPr>
      </w:pPr>
      <w:r w:rsidRPr="0090185C">
        <w:rPr>
          <w:rFonts w:ascii="Times New Roman" w:hAnsi="Times New Roman"/>
          <w:b/>
          <w:bCs/>
          <w:sz w:val="42"/>
          <w:szCs w:val="42"/>
        </w:rPr>
        <w:t>D</w:t>
      </w:r>
      <w:r w:rsidR="00924FEA" w:rsidRPr="0090185C">
        <w:rPr>
          <w:rFonts w:ascii="Times New Roman" w:hAnsi="Times New Roman"/>
          <w:b/>
          <w:bCs/>
          <w:sz w:val="42"/>
          <w:szCs w:val="42"/>
        </w:rPr>
        <w:t>rošai un veselībai nekaitīgai moderno tehnoloģiju lietošanai bērniem</w:t>
      </w:r>
      <w:r w:rsidR="00D854C3" w:rsidRPr="0090185C">
        <w:rPr>
          <w:rFonts w:ascii="Times New Roman" w:hAnsi="Times New Roman"/>
          <w:b/>
          <w:bCs/>
          <w:sz w:val="42"/>
          <w:szCs w:val="42"/>
        </w:rPr>
        <w:t xml:space="preserve"> </w:t>
      </w:r>
    </w:p>
    <w:bookmarkEnd w:id="0"/>
    <w:p w14:paraId="2A7F26B4" w14:textId="77777777" w:rsidR="00924FEA" w:rsidRPr="00275780" w:rsidRDefault="00924FEA" w:rsidP="00924FEA">
      <w:pPr>
        <w:rPr>
          <w:rFonts w:ascii="Times New Roman" w:hAnsi="Times New Roman"/>
          <w:b/>
          <w:bCs/>
          <w:sz w:val="28"/>
          <w:szCs w:val="28"/>
        </w:rPr>
      </w:pPr>
    </w:p>
    <w:p w14:paraId="6AFCA1D4" w14:textId="77777777" w:rsidR="00924FEA" w:rsidRPr="00275780" w:rsidRDefault="00924FEA" w:rsidP="00924FEA">
      <w:pPr>
        <w:rPr>
          <w:rFonts w:ascii="Times New Roman" w:hAnsi="Times New Roman"/>
          <w:sz w:val="28"/>
          <w:szCs w:val="28"/>
        </w:rPr>
      </w:pPr>
    </w:p>
    <w:p w14:paraId="78D92511" w14:textId="77777777" w:rsidR="00924FEA" w:rsidRPr="00275780" w:rsidRDefault="00924FEA" w:rsidP="00924FEA">
      <w:pPr>
        <w:rPr>
          <w:rFonts w:ascii="Times New Roman" w:hAnsi="Times New Roman"/>
          <w:sz w:val="28"/>
          <w:szCs w:val="28"/>
        </w:rPr>
      </w:pPr>
    </w:p>
    <w:p w14:paraId="3D700279" w14:textId="77777777" w:rsidR="00924FEA" w:rsidRPr="00275780" w:rsidRDefault="00924FEA" w:rsidP="00924FEA">
      <w:pPr>
        <w:rPr>
          <w:rFonts w:ascii="Times New Roman" w:hAnsi="Times New Roman"/>
          <w:sz w:val="28"/>
          <w:szCs w:val="28"/>
        </w:rPr>
      </w:pPr>
    </w:p>
    <w:p w14:paraId="0D1BBB32" w14:textId="77777777" w:rsidR="00924FEA" w:rsidRPr="00275780" w:rsidRDefault="00924FEA" w:rsidP="00924FEA">
      <w:pPr>
        <w:rPr>
          <w:rFonts w:ascii="Times New Roman" w:hAnsi="Times New Roman"/>
          <w:sz w:val="28"/>
          <w:szCs w:val="28"/>
        </w:rPr>
      </w:pPr>
    </w:p>
    <w:p w14:paraId="38CFAE2D" w14:textId="77777777" w:rsidR="00924FEA" w:rsidRPr="00275780" w:rsidRDefault="00924FEA" w:rsidP="00924FEA">
      <w:pPr>
        <w:rPr>
          <w:rFonts w:ascii="Times New Roman" w:hAnsi="Times New Roman"/>
          <w:sz w:val="28"/>
          <w:szCs w:val="28"/>
        </w:rPr>
      </w:pPr>
    </w:p>
    <w:p w14:paraId="01364E06" w14:textId="77777777" w:rsidR="00924FEA" w:rsidRPr="00275780" w:rsidRDefault="00924FEA" w:rsidP="00924FEA">
      <w:pPr>
        <w:rPr>
          <w:rFonts w:ascii="Times New Roman" w:hAnsi="Times New Roman"/>
          <w:sz w:val="28"/>
          <w:szCs w:val="28"/>
        </w:rPr>
      </w:pPr>
    </w:p>
    <w:p w14:paraId="1B5BE47E" w14:textId="77777777" w:rsidR="00924FEA" w:rsidRPr="00275780" w:rsidRDefault="00924FEA" w:rsidP="00924FEA">
      <w:pPr>
        <w:rPr>
          <w:rFonts w:ascii="Times New Roman" w:hAnsi="Times New Roman"/>
          <w:sz w:val="28"/>
          <w:szCs w:val="28"/>
        </w:rPr>
      </w:pPr>
    </w:p>
    <w:p w14:paraId="1FEB9456" w14:textId="7D23B7AD" w:rsidR="008C6B31" w:rsidRPr="008C6B31" w:rsidRDefault="00924FEA" w:rsidP="008C6B31">
      <w:pPr>
        <w:tabs>
          <w:tab w:val="left" w:pos="4789"/>
        </w:tabs>
        <w:jc w:val="center"/>
        <w:rPr>
          <w:rFonts w:ascii="Times New Roman" w:hAnsi="Times New Roman"/>
          <w:sz w:val="28"/>
          <w:szCs w:val="28"/>
        </w:rPr>
      </w:pPr>
      <w:r w:rsidRPr="00275780">
        <w:rPr>
          <w:rFonts w:ascii="Times New Roman" w:hAnsi="Times New Roman"/>
          <w:sz w:val="28"/>
          <w:szCs w:val="28"/>
        </w:rPr>
        <w:t>Rīga, 202</w:t>
      </w:r>
      <w:r w:rsidR="006E1086">
        <w:rPr>
          <w:rFonts w:ascii="Times New Roman" w:hAnsi="Times New Roman"/>
          <w:sz w:val="28"/>
          <w:szCs w:val="28"/>
        </w:rPr>
        <w:t>2</w:t>
      </w:r>
    </w:p>
    <w:sdt>
      <w:sdtPr>
        <w:rPr>
          <w:rFonts w:ascii="Times New Roman" w:eastAsiaTheme="minorHAnsi" w:hAnsi="Times New Roman" w:cs="Times New Roman"/>
          <w:color w:val="auto"/>
          <w:sz w:val="24"/>
          <w:szCs w:val="24"/>
          <w:lang w:val="lv-LV"/>
        </w:rPr>
        <w:id w:val="-2056687433"/>
        <w:docPartObj>
          <w:docPartGallery w:val="Table of Contents"/>
          <w:docPartUnique/>
        </w:docPartObj>
      </w:sdtPr>
      <w:sdtEndPr>
        <w:rPr>
          <w:b/>
          <w:bCs/>
          <w:noProof/>
        </w:rPr>
      </w:sdtEndPr>
      <w:sdtContent>
        <w:p w14:paraId="3B2D68EC" w14:textId="1D5D8588" w:rsidR="008C6B31" w:rsidRPr="00763F47" w:rsidRDefault="007F0F62" w:rsidP="00C445C9">
          <w:pPr>
            <w:pStyle w:val="TOCHeading"/>
            <w:spacing w:line="276" w:lineRule="auto"/>
            <w:jc w:val="center"/>
            <w:rPr>
              <w:rFonts w:ascii="Times New Roman" w:hAnsi="Times New Roman" w:cs="Times New Roman"/>
              <w:b/>
              <w:bCs/>
              <w:color w:val="auto"/>
            </w:rPr>
          </w:pPr>
          <w:r w:rsidRPr="00763F47">
            <w:rPr>
              <w:rFonts w:ascii="Times New Roman" w:hAnsi="Times New Roman" w:cs="Times New Roman"/>
              <w:b/>
              <w:bCs/>
              <w:color w:val="auto"/>
            </w:rPr>
            <w:t>Saturs</w:t>
          </w:r>
        </w:p>
        <w:p w14:paraId="3CF17EB9" w14:textId="204E6019" w:rsidR="00EA42F9" w:rsidRPr="00582FC9" w:rsidRDefault="008C6B31">
          <w:pPr>
            <w:pStyle w:val="TOC1"/>
            <w:rPr>
              <w:b w:val="0"/>
              <w:bCs w:val="0"/>
              <w:lang w:val="lv-LV" w:eastAsia="lv-LV"/>
            </w:rPr>
          </w:pPr>
          <w:r w:rsidRPr="00582FC9">
            <w:rPr>
              <w:b w:val="0"/>
              <w:bCs w:val="0"/>
            </w:rPr>
            <w:fldChar w:fldCharType="begin"/>
          </w:r>
          <w:r w:rsidRPr="00582FC9">
            <w:rPr>
              <w:b w:val="0"/>
              <w:bCs w:val="0"/>
            </w:rPr>
            <w:instrText xml:space="preserve"> TOC \o "1-3" \h \z \u </w:instrText>
          </w:r>
          <w:r w:rsidRPr="00582FC9">
            <w:rPr>
              <w:b w:val="0"/>
              <w:bCs w:val="0"/>
            </w:rPr>
            <w:fldChar w:fldCharType="separate"/>
          </w:r>
          <w:hyperlink w:anchor="_Toc98254227" w:history="1">
            <w:r w:rsidR="00EA42F9" w:rsidRPr="00582FC9">
              <w:rPr>
                <w:rStyle w:val="Hyperlink"/>
                <w:b w:val="0"/>
                <w:bCs w:val="0"/>
              </w:rPr>
              <w:t>Lietotie saīsinājumi</w:t>
            </w:r>
            <w:r w:rsidR="00EA42F9" w:rsidRPr="00582FC9">
              <w:rPr>
                <w:b w:val="0"/>
                <w:bCs w:val="0"/>
                <w:webHidden/>
              </w:rPr>
              <w:tab/>
            </w:r>
            <w:r w:rsidR="00EA42F9" w:rsidRPr="00582FC9">
              <w:rPr>
                <w:b w:val="0"/>
                <w:bCs w:val="0"/>
                <w:webHidden/>
              </w:rPr>
              <w:fldChar w:fldCharType="begin"/>
            </w:r>
            <w:r w:rsidR="00EA42F9" w:rsidRPr="00582FC9">
              <w:rPr>
                <w:b w:val="0"/>
                <w:bCs w:val="0"/>
                <w:webHidden/>
              </w:rPr>
              <w:instrText xml:space="preserve"> PAGEREF _Toc98254227 \h </w:instrText>
            </w:r>
            <w:r w:rsidR="00EA42F9" w:rsidRPr="00582FC9">
              <w:rPr>
                <w:b w:val="0"/>
                <w:bCs w:val="0"/>
                <w:webHidden/>
              </w:rPr>
            </w:r>
            <w:r w:rsidR="00EA42F9" w:rsidRPr="00582FC9">
              <w:rPr>
                <w:b w:val="0"/>
                <w:bCs w:val="0"/>
                <w:webHidden/>
              </w:rPr>
              <w:fldChar w:fldCharType="separate"/>
            </w:r>
            <w:r w:rsidR="00B86A6B">
              <w:rPr>
                <w:b w:val="0"/>
                <w:bCs w:val="0"/>
                <w:webHidden/>
              </w:rPr>
              <w:t>3</w:t>
            </w:r>
            <w:r w:rsidR="00EA42F9" w:rsidRPr="00582FC9">
              <w:rPr>
                <w:b w:val="0"/>
                <w:bCs w:val="0"/>
                <w:webHidden/>
              </w:rPr>
              <w:fldChar w:fldCharType="end"/>
            </w:r>
          </w:hyperlink>
        </w:p>
        <w:p w14:paraId="17976231" w14:textId="01D11C37" w:rsidR="00EA42F9" w:rsidRPr="00582FC9" w:rsidRDefault="00000000">
          <w:pPr>
            <w:pStyle w:val="TOC1"/>
            <w:rPr>
              <w:b w:val="0"/>
              <w:bCs w:val="0"/>
              <w:lang w:val="lv-LV" w:eastAsia="lv-LV"/>
            </w:rPr>
          </w:pPr>
          <w:hyperlink w:anchor="_Toc98254228" w:history="1">
            <w:r w:rsidR="00EA42F9" w:rsidRPr="00582FC9">
              <w:rPr>
                <w:rStyle w:val="Hyperlink"/>
                <w:b w:val="0"/>
                <w:bCs w:val="0"/>
              </w:rPr>
              <w:t>Terminu skaidrojumi</w:t>
            </w:r>
            <w:r w:rsidR="00EA42F9" w:rsidRPr="00582FC9">
              <w:rPr>
                <w:b w:val="0"/>
                <w:bCs w:val="0"/>
                <w:webHidden/>
              </w:rPr>
              <w:tab/>
            </w:r>
            <w:r w:rsidR="00EA42F9" w:rsidRPr="00582FC9">
              <w:rPr>
                <w:b w:val="0"/>
                <w:bCs w:val="0"/>
                <w:webHidden/>
              </w:rPr>
              <w:fldChar w:fldCharType="begin"/>
            </w:r>
            <w:r w:rsidR="00EA42F9" w:rsidRPr="00582FC9">
              <w:rPr>
                <w:b w:val="0"/>
                <w:bCs w:val="0"/>
                <w:webHidden/>
              </w:rPr>
              <w:instrText xml:space="preserve"> PAGEREF _Toc98254228 \h </w:instrText>
            </w:r>
            <w:r w:rsidR="00EA42F9" w:rsidRPr="00582FC9">
              <w:rPr>
                <w:b w:val="0"/>
                <w:bCs w:val="0"/>
                <w:webHidden/>
              </w:rPr>
            </w:r>
            <w:r w:rsidR="00EA42F9" w:rsidRPr="00582FC9">
              <w:rPr>
                <w:b w:val="0"/>
                <w:bCs w:val="0"/>
                <w:webHidden/>
              </w:rPr>
              <w:fldChar w:fldCharType="separate"/>
            </w:r>
            <w:r w:rsidR="00B86A6B">
              <w:rPr>
                <w:b w:val="0"/>
                <w:bCs w:val="0"/>
                <w:webHidden/>
              </w:rPr>
              <w:t>4</w:t>
            </w:r>
            <w:r w:rsidR="00EA42F9" w:rsidRPr="00582FC9">
              <w:rPr>
                <w:b w:val="0"/>
                <w:bCs w:val="0"/>
                <w:webHidden/>
              </w:rPr>
              <w:fldChar w:fldCharType="end"/>
            </w:r>
          </w:hyperlink>
        </w:p>
        <w:p w14:paraId="259EA341" w14:textId="41915536" w:rsidR="00EA42F9" w:rsidRPr="00582FC9" w:rsidRDefault="00000000">
          <w:pPr>
            <w:pStyle w:val="TOC1"/>
            <w:rPr>
              <w:b w:val="0"/>
              <w:bCs w:val="0"/>
              <w:lang w:val="lv-LV" w:eastAsia="lv-LV"/>
            </w:rPr>
          </w:pPr>
          <w:hyperlink w:anchor="_Toc98254229" w:history="1">
            <w:r w:rsidR="00EA42F9" w:rsidRPr="00582FC9">
              <w:rPr>
                <w:rStyle w:val="Hyperlink"/>
                <w:b w:val="0"/>
                <w:bCs w:val="0"/>
              </w:rPr>
              <w:t>Priekšvārds</w:t>
            </w:r>
            <w:r w:rsidR="00EA42F9" w:rsidRPr="00582FC9">
              <w:rPr>
                <w:b w:val="0"/>
                <w:bCs w:val="0"/>
                <w:webHidden/>
              </w:rPr>
              <w:tab/>
            </w:r>
            <w:r w:rsidR="00EA42F9" w:rsidRPr="00582FC9">
              <w:rPr>
                <w:b w:val="0"/>
                <w:bCs w:val="0"/>
                <w:webHidden/>
              </w:rPr>
              <w:fldChar w:fldCharType="begin"/>
            </w:r>
            <w:r w:rsidR="00EA42F9" w:rsidRPr="00582FC9">
              <w:rPr>
                <w:b w:val="0"/>
                <w:bCs w:val="0"/>
                <w:webHidden/>
              </w:rPr>
              <w:instrText xml:space="preserve"> PAGEREF _Toc98254229 \h </w:instrText>
            </w:r>
            <w:r w:rsidR="00EA42F9" w:rsidRPr="00582FC9">
              <w:rPr>
                <w:b w:val="0"/>
                <w:bCs w:val="0"/>
                <w:webHidden/>
              </w:rPr>
            </w:r>
            <w:r w:rsidR="00EA42F9" w:rsidRPr="00582FC9">
              <w:rPr>
                <w:b w:val="0"/>
                <w:bCs w:val="0"/>
                <w:webHidden/>
              </w:rPr>
              <w:fldChar w:fldCharType="separate"/>
            </w:r>
            <w:r w:rsidR="00B86A6B">
              <w:rPr>
                <w:b w:val="0"/>
                <w:bCs w:val="0"/>
                <w:webHidden/>
              </w:rPr>
              <w:t>7</w:t>
            </w:r>
            <w:r w:rsidR="00EA42F9" w:rsidRPr="00582FC9">
              <w:rPr>
                <w:b w:val="0"/>
                <w:bCs w:val="0"/>
                <w:webHidden/>
              </w:rPr>
              <w:fldChar w:fldCharType="end"/>
            </w:r>
          </w:hyperlink>
        </w:p>
        <w:p w14:paraId="51E9C9F5" w14:textId="3F488515" w:rsidR="00EA42F9" w:rsidRPr="00582FC9" w:rsidRDefault="00000000">
          <w:pPr>
            <w:pStyle w:val="TOC1"/>
            <w:rPr>
              <w:b w:val="0"/>
              <w:bCs w:val="0"/>
              <w:lang w:val="lv-LV" w:eastAsia="lv-LV"/>
            </w:rPr>
          </w:pPr>
          <w:hyperlink w:anchor="_Toc98254230" w:history="1">
            <w:r w:rsidR="00EA42F9" w:rsidRPr="00582FC9">
              <w:rPr>
                <w:rStyle w:val="Hyperlink"/>
                <w:b w:val="0"/>
                <w:bCs w:val="0"/>
              </w:rPr>
              <w:t>I Rekomendācijas ekrānlaika ierobežojumiem un drošai, veselībai nekaitīgai moderno tehnoloģiju lietošanai bērniem</w:t>
            </w:r>
            <w:r w:rsidR="00EA42F9" w:rsidRPr="00582FC9">
              <w:rPr>
                <w:b w:val="0"/>
                <w:bCs w:val="0"/>
                <w:webHidden/>
              </w:rPr>
              <w:tab/>
            </w:r>
            <w:r w:rsidR="00EA42F9" w:rsidRPr="00582FC9">
              <w:rPr>
                <w:b w:val="0"/>
                <w:bCs w:val="0"/>
                <w:webHidden/>
              </w:rPr>
              <w:fldChar w:fldCharType="begin"/>
            </w:r>
            <w:r w:rsidR="00EA42F9" w:rsidRPr="00582FC9">
              <w:rPr>
                <w:b w:val="0"/>
                <w:bCs w:val="0"/>
                <w:webHidden/>
              </w:rPr>
              <w:instrText xml:space="preserve"> PAGEREF _Toc98254230 \h </w:instrText>
            </w:r>
            <w:r w:rsidR="00EA42F9" w:rsidRPr="00582FC9">
              <w:rPr>
                <w:b w:val="0"/>
                <w:bCs w:val="0"/>
                <w:webHidden/>
              </w:rPr>
            </w:r>
            <w:r w:rsidR="00EA42F9" w:rsidRPr="00582FC9">
              <w:rPr>
                <w:b w:val="0"/>
                <w:bCs w:val="0"/>
                <w:webHidden/>
              </w:rPr>
              <w:fldChar w:fldCharType="separate"/>
            </w:r>
            <w:r w:rsidR="00B86A6B">
              <w:rPr>
                <w:b w:val="0"/>
                <w:bCs w:val="0"/>
                <w:webHidden/>
              </w:rPr>
              <w:t>9</w:t>
            </w:r>
            <w:r w:rsidR="00EA42F9" w:rsidRPr="00582FC9">
              <w:rPr>
                <w:b w:val="0"/>
                <w:bCs w:val="0"/>
                <w:webHidden/>
              </w:rPr>
              <w:fldChar w:fldCharType="end"/>
            </w:r>
          </w:hyperlink>
        </w:p>
        <w:p w14:paraId="10F59193" w14:textId="436E6E56" w:rsidR="00EA42F9" w:rsidRPr="00582FC9" w:rsidRDefault="00000000">
          <w:pPr>
            <w:pStyle w:val="TOC2"/>
            <w:rPr>
              <w:b w:val="0"/>
              <w:bCs w:val="0"/>
              <w:sz w:val="24"/>
              <w:szCs w:val="24"/>
              <w:lang w:val="lv-LV" w:eastAsia="lv-LV"/>
            </w:rPr>
          </w:pPr>
          <w:hyperlink w:anchor="_Toc98254231" w:history="1">
            <w:r w:rsidR="00EA42F9" w:rsidRPr="00582FC9">
              <w:rPr>
                <w:rStyle w:val="Hyperlink"/>
                <w:b w:val="0"/>
                <w:bCs w:val="0"/>
                <w:sz w:val="24"/>
                <w:szCs w:val="24"/>
              </w:rPr>
              <w:t>Rekomendācijas ekrānlaika ierobežojumiem bērniem</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_Toc98254231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9</w:t>
            </w:r>
            <w:r w:rsidR="00EA42F9" w:rsidRPr="00582FC9">
              <w:rPr>
                <w:b w:val="0"/>
                <w:bCs w:val="0"/>
                <w:webHidden/>
                <w:sz w:val="24"/>
                <w:szCs w:val="24"/>
              </w:rPr>
              <w:fldChar w:fldCharType="end"/>
            </w:r>
          </w:hyperlink>
        </w:p>
        <w:p w14:paraId="37DE7883" w14:textId="5159332E" w:rsidR="00EA42F9" w:rsidRPr="00582FC9" w:rsidRDefault="00000000">
          <w:pPr>
            <w:pStyle w:val="TOC2"/>
            <w:rPr>
              <w:b w:val="0"/>
              <w:bCs w:val="0"/>
              <w:sz w:val="24"/>
              <w:szCs w:val="24"/>
              <w:lang w:val="lv-LV" w:eastAsia="lv-LV"/>
            </w:rPr>
          </w:pPr>
          <w:hyperlink w:anchor="_Toc98254232" w:history="1">
            <w:r w:rsidR="00EA42F9" w:rsidRPr="00582FC9">
              <w:rPr>
                <w:rStyle w:val="Hyperlink"/>
                <w:b w:val="0"/>
                <w:bCs w:val="0"/>
                <w:sz w:val="24"/>
                <w:szCs w:val="24"/>
              </w:rPr>
              <w:t>Rekomendācijas vecākiem drošai un veselībai nekaitīgai moderno tehnoloģiju lietošanai bērniem</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_Toc98254232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10</w:t>
            </w:r>
            <w:r w:rsidR="00EA42F9" w:rsidRPr="00582FC9">
              <w:rPr>
                <w:b w:val="0"/>
                <w:bCs w:val="0"/>
                <w:webHidden/>
                <w:sz w:val="24"/>
                <w:szCs w:val="24"/>
              </w:rPr>
              <w:fldChar w:fldCharType="end"/>
            </w:r>
          </w:hyperlink>
        </w:p>
        <w:p w14:paraId="6CC217B3" w14:textId="24C21473" w:rsidR="00EA42F9" w:rsidRPr="00582FC9" w:rsidRDefault="00000000">
          <w:pPr>
            <w:pStyle w:val="TOC2"/>
            <w:rPr>
              <w:b w:val="0"/>
              <w:bCs w:val="0"/>
              <w:sz w:val="24"/>
              <w:szCs w:val="24"/>
              <w:lang w:val="lv-LV" w:eastAsia="lv-LV"/>
            </w:rPr>
          </w:pPr>
          <w:hyperlink w:anchor="_Toc98254233" w:history="1">
            <w:r w:rsidR="00EA42F9" w:rsidRPr="00582FC9">
              <w:rPr>
                <w:rStyle w:val="Hyperlink"/>
                <w:b w:val="0"/>
                <w:bCs w:val="0"/>
                <w:sz w:val="24"/>
                <w:szCs w:val="24"/>
              </w:rPr>
              <w:t>Rekomendācijas izglītības iestādēm drošai un veselībai nekaitīgai moderno tehnoloģiju lietošanai bērniem</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_Toc98254233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14</w:t>
            </w:r>
            <w:r w:rsidR="00EA42F9" w:rsidRPr="00582FC9">
              <w:rPr>
                <w:b w:val="0"/>
                <w:bCs w:val="0"/>
                <w:webHidden/>
                <w:sz w:val="24"/>
                <w:szCs w:val="24"/>
              </w:rPr>
              <w:fldChar w:fldCharType="end"/>
            </w:r>
          </w:hyperlink>
        </w:p>
        <w:p w14:paraId="6D140D42" w14:textId="7BD4A566" w:rsidR="00EA42F9" w:rsidRPr="00582FC9" w:rsidRDefault="00000000">
          <w:pPr>
            <w:pStyle w:val="TOC1"/>
            <w:rPr>
              <w:b w:val="0"/>
              <w:bCs w:val="0"/>
              <w:lang w:val="lv-LV" w:eastAsia="lv-LV"/>
            </w:rPr>
          </w:pPr>
          <w:hyperlink w:anchor="_Toc98254234" w:history="1">
            <w:r w:rsidR="00EA42F9" w:rsidRPr="00582FC9">
              <w:rPr>
                <w:rStyle w:val="Hyperlink"/>
                <w:b w:val="0"/>
                <w:bCs w:val="0"/>
              </w:rPr>
              <w:t>II Moderno tehnoloģiju ietekme uz bērnu veselību</w:t>
            </w:r>
            <w:r w:rsidR="00EA42F9" w:rsidRPr="00582FC9">
              <w:rPr>
                <w:b w:val="0"/>
                <w:bCs w:val="0"/>
                <w:webHidden/>
              </w:rPr>
              <w:tab/>
            </w:r>
            <w:r w:rsidR="00EA42F9" w:rsidRPr="00582FC9">
              <w:rPr>
                <w:b w:val="0"/>
                <w:bCs w:val="0"/>
                <w:webHidden/>
              </w:rPr>
              <w:fldChar w:fldCharType="begin"/>
            </w:r>
            <w:r w:rsidR="00EA42F9" w:rsidRPr="00582FC9">
              <w:rPr>
                <w:b w:val="0"/>
                <w:bCs w:val="0"/>
                <w:webHidden/>
              </w:rPr>
              <w:instrText xml:space="preserve"> PAGEREF _Toc98254234 \h </w:instrText>
            </w:r>
            <w:r w:rsidR="00EA42F9" w:rsidRPr="00582FC9">
              <w:rPr>
                <w:b w:val="0"/>
                <w:bCs w:val="0"/>
                <w:webHidden/>
              </w:rPr>
            </w:r>
            <w:r w:rsidR="00EA42F9" w:rsidRPr="00582FC9">
              <w:rPr>
                <w:b w:val="0"/>
                <w:bCs w:val="0"/>
                <w:webHidden/>
              </w:rPr>
              <w:fldChar w:fldCharType="separate"/>
            </w:r>
            <w:r w:rsidR="00B86A6B">
              <w:rPr>
                <w:b w:val="0"/>
                <w:bCs w:val="0"/>
                <w:webHidden/>
              </w:rPr>
              <w:t>18</w:t>
            </w:r>
            <w:r w:rsidR="00EA42F9" w:rsidRPr="00582FC9">
              <w:rPr>
                <w:b w:val="0"/>
                <w:bCs w:val="0"/>
                <w:webHidden/>
              </w:rPr>
              <w:fldChar w:fldCharType="end"/>
            </w:r>
          </w:hyperlink>
        </w:p>
        <w:p w14:paraId="354D9816" w14:textId="766D7096" w:rsidR="00EA42F9" w:rsidRPr="00582FC9" w:rsidRDefault="00000000">
          <w:pPr>
            <w:pStyle w:val="TOC2"/>
            <w:rPr>
              <w:b w:val="0"/>
              <w:bCs w:val="0"/>
              <w:sz w:val="24"/>
              <w:szCs w:val="24"/>
              <w:lang w:val="lv-LV" w:eastAsia="lv-LV"/>
            </w:rPr>
          </w:pPr>
          <w:hyperlink w:anchor="_Toc98254235" w:history="1">
            <w:r w:rsidR="00EA42F9" w:rsidRPr="00582FC9">
              <w:rPr>
                <w:rStyle w:val="Hyperlink"/>
                <w:b w:val="0"/>
                <w:bCs w:val="0"/>
                <w:sz w:val="24"/>
                <w:szCs w:val="24"/>
              </w:rPr>
              <w:t>Fizisko aktivitāšu ieteikumi brīvā laika pavadīšanai</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_Toc98254235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19</w:t>
            </w:r>
            <w:r w:rsidR="00EA42F9" w:rsidRPr="00582FC9">
              <w:rPr>
                <w:b w:val="0"/>
                <w:bCs w:val="0"/>
                <w:webHidden/>
                <w:sz w:val="24"/>
                <w:szCs w:val="24"/>
              </w:rPr>
              <w:fldChar w:fldCharType="end"/>
            </w:r>
          </w:hyperlink>
        </w:p>
        <w:p w14:paraId="7CD04840" w14:textId="136D58DC" w:rsidR="00EA42F9" w:rsidRPr="00582FC9" w:rsidRDefault="00000000">
          <w:pPr>
            <w:pStyle w:val="TOC2"/>
            <w:rPr>
              <w:b w:val="0"/>
              <w:bCs w:val="0"/>
              <w:sz w:val="24"/>
              <w:szCs w:val="24"/>
              <w:lang w:val="lv-LV" w:eastAsia="lv-LV"/>
            </w:rPr>
          </w:pPr>
          <w:hyperlink w:anchor="_Toc98254236" w:history="1">
            <w:r w:rsidR="00EA42F9" w:rsidRPr="00582FC9">
              <w:rPr>
                <w:rStyle w:val="Hyperlink"/>
                <w:b w:val="0"/>
                <w:bCs w:val="0"/>
                <w:sz w:val="24"/>
                <w:szCs w:val="24"/>
              </w:rPr>
              <w:t>Ergonomika</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_Toc98254236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20</w:t>
            </w:r>
            <w:r w:rsidR="00EA42F9" w:rsidRPr="00582FC9">
              <w:rPr>
                <w:b w:val="0"/>
                <w:bCs w:val="0"/>
                <w:webHidden/>
                <w:sz w:val="24"/>
                <w:szCs w:val="24"/>
              </w:rPr>
              <w:fldChar w:fldCharType="end"/>
            </w:r>
          </w:hyperlink>
        </w:p>
        <w:p w14:paraId="5D70AB4C" w14:textId="64FB70D2" w:rsidR="00EA42F9" w:rsidRPr="00582FC9" w:rsidRDefault="00000000">
          <w:pPr>
            <w:pStyle w:val="TOC2"/>
            <w:rPr>
              <w:b w:val="0"/>
              <w:bCs w:val="0"/>
              <w:sz w:val="24"/>
              <w:szCs w:val="24"/>
              <w:lang w:val="lv-LV" w:eastAsia="lv-LV"/>
            </w:rPr>
          </w:pPr>
          <w:hyperlink w:anchor="_Toc98254237" w:history="1">
            <w:r w:rsidR="00EA42F9" w:rsidRPr="00582FC9">
              <w:rPr>
                <w:rStyle w:val="Hyperlink"/>
                <w:b w:val="0"/>
                <w:bCs w:val="0"/>
                <w:sz w:val="24"/>
                <w:szCs w:val="24"/>
              </w:rPr>
              <w:t>Vingrojumi ķermenim un acīm</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_Toc98254237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22</w:t>
            </w:r>
            <w:r w:rsidR="00EA42F9" w:rsidRPr="00582FC9">
              <w:rPr>
                <w:b w:val="0"/>
                <w:bCs w:val="0"/>
                <w:webHidden/>
                <w:sz w:val="24"/>
                <w:szCs w:val="24"/>
              </w:rPr>
              <w:fldChar w:fldCharType="end"/>
            </w:r>
          </w:hyperlink>
        </w:p>
        <w:p w14:paraId="466859C0" w14:textId="0ACE4E04" w:rsidR="00EA42F9" w:rsidRPr="00582FC9" w:rsidRDefault="00000000">
          <w:pPr>
            <w:pStyle w:val="TOC2"/>
            <w:rPr>
              <w:b w:val="0"/>
              <w:bCs w:val="0"/>
              <w:sz w:val="24"/>
              <w:szCs w:val="24"/>
              <w:lang w:val="lv-LV" w:eastAsia="lv-LV"/>
            </w:rPr>
          </w:pPr>
          <w:hyperlink w:anchor="_Toc98254238" w:history="1">
            <w:r w:rsidR="00EA42F9" w:rsidRPr="00582FC9">
              <w:rPr>
                <w:rStyle w:val="Hyperlink"/>
                <w:b w:val="0"/>
                <w:bCs w:val="0"/>
                <w:sz w:val="24"/>
                <w:szCs w:val="24"/>
              </w:rPr>
              <w:t>Viedierīces, audioierīces un droša klausīšanās</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_Toc98254238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24</w:t>
            </w:r>
            <w:r w:rsidR="00EA42F9" w:rsidRPr="00582FC9">
              <w:rPr>
                <w:b w:val="0"/>
                <w:bCs w:val="0"/>
                <w:webHidden/>
                <w:sz w:val="24"/>
                <w:szCs w:val="24"/>
              </w:rPr>
              <w:fldChar w:fldCharType="end"/>
            </w:r>
          </w:hyperlink>
        </w:p>
        <w:p w14:paraId="2C47FE1B" w14:textId="65CFF6C7" w:rsidR="00EA42F9" w:rsidRPr="00582FC9" w:rsidRDefault="00000000">
          <w:pPr>
            <w:pStyle w:val="TOC1"/>
            <w:rPr>
              <w:b w:val="0"/>
              <w:bCs w:val="0"/>
              <w:lang w:val="lv-LV" w:eastAsia="lv-LV"/>
            </w:rPr>
          </w:pPr>
          <w:hyperlink w:anchor="_Toc98254239" w:history="1">
            <w:r w:rsidR="00EA42F9" w:rsidRPr="00582FC9">
              <w:rPr>
                <w:rStyle w:val="Hyperlink"/>
                <w:b w:val="0"/>
                <w:bCs w:val="0"/>
              </w:rPr>
              <w:t>III Procesu atkarība</w:t>
            </w:r>
            <w:r w:rsidR="00EA42F9" w:rsidRPr="00582FC9">
              <w:rPr>
                <w:b w:val="0"/>
                <w:bCs w:val="0"/>
                <w:webHidden/>
              </w:rPr>
              <w:tab/>
            </w:r>
            <w:r w:rsidR="00EA42F9" w:rsidRPr="00582FC9">
              <w:rPr>
                <w:b w:val="0"/>
                <w:bCs w:val="0"/>
                <w:webHidden/>
              </w:rPr>
              <w:fldChar w:fldCharType="begin"/>
            </w:r>
            <w:r w:rsidR="00EA42F9" w:rsidRPr="00582FC9">
              <w:rPr>
                <w:b w:val="0"/>
                <w:bCs w:val="0"/>
                <w:webHidden/>
              </w:rPr>
              <w:instrText xml:space="preserve"> PAGEREF _Toc98254239 \h </w:instrText>
            </w:r>
            <w:r w:rsidR="00EA42F9" w:rsidRPr="00582FC9">
              <w:rPr>
                <w:b w:val="0"/>
                <w:bCs w:val="0"/>
                <w:webHidden/>
              </w:rPr>
            </w:r>
            <w:r w:rsidR="00EA42F9" w:rsidRPr="00582FC9">
              <w:rPr>
                <w:b w:val="0"/>
                <w:bCs w:val="0"/>
                <w:webHidden/>
              </w:rPr>
              <w:fldChar w:fldCharType="separate"/>
            </w:r>
            <w:r w:rsidR="00B86A6B">
              <w:rPr>
                <w:b w:val="0"/>
                <w:bCs w:val="0"/>
                <w:webHidden/>
              </w:rPr>
              <w:t>27</w:t>
            </w:r>
            <w:r w:rsidR="00EA42F9" w:rsidRPr="00582FC9">
              <w:rPr>
                <w:b w:val="0"/>
                <w:bCs w:val="0"/>
                <w:webHidden/>
              </w:rPr>
              <w:fldChar w:fldCharType="end"/>
            </w:r>
          </w:hyperlink>
        </w:p>
        <w:p w14:paraId="60EC261A" w14:textId="5505C93C" w:rsidR="00EA42F9" w:rsidRPr="00582FC9" w:rsidRDefault="00000000">
          <w:pPr>
            <w:pStyle w:val="TOC2"/>
            <w:rPr>
              <w:b w:val="0"/>
              <w:bCs w:val="0"/>
              <w:sz w:val="24"/>
              <w:szCs w:val="24"/>
              <w:lang w:val="lv-LV" w:eastAsia="lv-LV"/>
            </w:rPr>
          </w:pPr>
          <w:hyperlink w:anchor="_Toc98254240" w:history="1">
            <w:r w:rsidR="00EA42F9" w:rsidRPr="00582FC9">
              <w:rPr>
                <w:rStyle w:val="Hyperlink"/>
                <w:b w:val="0"/>
                <w:bCs w:val="0"/>
                <w:sz w:val="24"/>
                <w:szCs w:val="24"/>
              </w:rPr>
              <w:t>Brīdinošās pazīmes</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_Toc98254240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28</w:t>
            </w:r>
            <w:r w:rsidR="00EA42F9" w:rsidRPr="00582FC9">
              <w:rPr>
                <w:b w:val="0"/>
                <w:bCs w:val="0"/>
                <w:webHidden/>
                <w:sz w:val="24"/>
                <w:szCs w:val="24"/>
              </w:rPr>
              <w:fldChar w:fldCharType="end"/>
            </w:r>
          </w:hyperlink>
        </w:p>
        <w:p w14:paraId="5E7E9A8C" w14:textId="2E7824AE" w:rsidR="00EA42F9" w:rsidRPr="00582FC9" w:rsidRDefault="00000000">
          <w:pPr>
            <w:pStyle w:val="TOC2"/>
            <w:rPr>
              <w:b w:val="0"/>
              <w:bCs w:val="0"/>
              <w:sz w:val="24"/>
              <w:szCs w:val="24"/>
              <w:lang w:val="lv-LV" w:eastAsia="lv-LV"/>
            </w:rPr>
          </w:pPr>
          <w:hyperlink w:anchor="_Toc98254241" w:history="1">
            <w:r w:rsidR="00EA42F9" w:rsidRPr="00582FC9">
              <w:rPr>
                <w:rStyle w:val="Hyperlink"/>
                <w:b w:val="0"/>
                <w:bCs w:val="0"/>
                <w:sz w:val="24"/>
                <w:szCs w:val="24"/>
              </w:rPr>
              <w:t>Pašnovērtējuma jautājumi par moderno tehnoloģiju lietošanas atkarības pazīmēm</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_Toc98254241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29</w:t>
            </w:r>
            <w:r w:rsidR="00EA42F9" w:rsidRPr="00582FC9">
              <w:rPr>
                <w:b w:val="0"/>
                <w:bCs w:val="0"/>
                <w:webHidden/>
                <w:sz w:val="24"/>
                <w:szCs w:val="24"/>
              </w:rPr>
              <w:fldChar w:fldCharType="end"/>
            </w:r>
          </w:hyperlink>
        </w:p>
        <w:p w14:paraId="39FBC44D" w14:textId="4951EC84" w:rsidR="00EA42F9" w:rsidRPr="00582FC9" w:rsidRDefault="00000000">
          <w:pPr>
            <w:pStyle w:val="TOC1"/>
            <w:rPr>
              <w:b w:val="0"/>
              <w:bCs w:val="0"/>
              <w:lang w:val="lv-LV" w:eastAsia="lv-LV"/>
            </w:rPr>
          </w:pPr>
          <w:hyperlink w:anchor="_Toc98254242" w:history="1">
            <w:r w:rsidR="00EA42F9" w:rsidRPr="00582FC9">
              <w:rPr>
                <w:rStyle w:val="Hyperlink"/>
                <w:b w:val="0"/>
                <w:bCs w:val="0"/>
              </w:rPr>
              <w:t>IV Mobilās ierīces un elektromagnētiskais lauks</w:t>
            </w:r>
            <w:r w:rsidR="00EA42F9" w:rsidRPr="00582FC9">
              <w:rPr>
                <w:b w:val="0"/>
                <w:bCs w:val="0"/>
                <w:webHidden/>
              </w:rPr>
              <w:tab/>
            </w:r>
            <w:r w:rsidR="00EA42F9" w:rsidRPr="00582FC9">
              <w:rPr>
                <w:b w:val="0"/>
                <w:bCs w:val="0"/>
                <w:webHidden/>
              </w:rPr>
              <w:fldChar w:fldCharType="begin"/>
            </w:r>
            <w:r w:rsidR="00EA42F9" w:rsidRPr="00582FC9">
              <w:rPr>
                <w:b w:val="0"/>
                <w:bCs w:val="0"/>
                <w:webHidden/>
              </w:rPr>
              <w:instrText xml:space="preserve"> PAGEREF _Toc98254242 \h </w:instrText>
            </w:r>
            <w:r w:rsidR="00EA42F9" w:rsidRPr="00582FC9">
              <w:rPr>
                <w:b w:val="0"/>
                <w:bCs w:val="0"/>
                <w:webHidden/>
              </w:rPr>
            </w:r>
            <w:r w:rsidR="00EA42F9" w:rsidRPr="00582FC9">
              <w:rPr>
                <w:b w:val="0"/>
                <w:bCs w:val="0"/>
                <w:webHidden/>
              </w:rPr>
              <w:fldChar w:fldCharType="separate"/>
            </w:r>
            <w:r w:rsidR="00B86A6B">
              <w:rPr>
                <w:b w:val="0"/>
                <w:bCs w:val="0"/>
                <w:webHidden/>
              </w:rPr>
              <w:t>31</w:t>
            </w:r>
            <w:r w:rsidR="00EA42F9" w:rsidRPr="00582FC9">
              <w:rPr>
                <w:b w:val="0"/>
                <w:bCs w:val="0"/>
                <w:webHidden/>
              </w:rPr>
              <w:fldChar w:fldCharType="end"/>
            </w:r>
          </w:hyperlink>
        </w:p>
        <w:p w14:paraId="0AA696D7" w14:textId="6FC7776A" w:rsidR="00EA42F9" w:rsidRPr="00582FC9" w:rsidRDefault="00000000">
          <w:pPr>
            <w:pStyle w:val="TOC2"/>
            <w:rPr>
              <w:b w:val="0"/>
              <w:bCs w:val="0"/>
              <w:sz w:val="24"/>
              <w:szCs w:val="24"/>
              <w:lang w:val="lv-LV" w:eastAsia="lv-LV"/>
            </w:rPr>
          </w:pPr>
          <w:hyperlink w:anchor="_Toc98254243" w:history="1">
            <w:r w:rsidR="00EA42F9" w:rsidRPr="00582FC9">
              <w:rPr>
                <w:rStyle w:val="Hyperlink"/>
                <w:b w:val="0"/>
                <w:bCs w:val="0"/>
                <w:sz w:val="24"/>
                <w:szCs w:val="24"/>
              </w:rPr>
              <w:t>Elektromagnētisko viļņu spektrs</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_Toc98254243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31</w:t>
            </w:r>
            <w:r w:rsidR="00EA42F9" w:rsidRPr="00582FC9">
              <w:rPr>
                <w:b w:val="0"/>
                <w:bCs w:val="0"/>
                <w:webHidden/>
                <w:sz w:val="24"/>
                <w:szCs w:val="24"/>
              </w:rPr>
              <w:fldChar w:fldCharType="end"/>
            </w:r>
          </w:hyperlink>
        </w:p>
        <w:p w14:paraId="33F579EB" w14:textId="0AF2002A" w:rsidR="00EA42F9" w:rsidRPr="00582FC9" w:rsidRDefault="00000000">
          <w:pPr>
            <w:pStyle w:val="TOC2"/>
            <w:rPr>
              <w:b w:val="0"/>
              <w:bCs w:val="0"/>
              <w:sz w:val="24"/>
              <w:szCs w:val="24"/>
              <w:lang w:val="lv-LV" w:eastAsia="lv-LV"/>
            </w:rPr>
          </w:pPr>
          <w:hyperlink w:anchor="_Toc98254244" w:history="1">
            <w:r w:rsidR="00EA42F9" w:rsidRPr="00582FC9">
              <w:rPr>
                <w:rStyle w:val="Hyperlink"/>
                <w:b w:val="0"/>
                <w:bCs w:val="0"/>
                <w:sz w:val="24"/>
                <w:szCs w:val="24"/>
              </w:rPr>
              <w:t>Piesardzības pasākumi</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_Toc98254244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34</w:t>
            </w:r>
            <w:r w:rsidR="00EA42F9" w:rsidRPr="00582FC9">
              <w:rPr>
                <w:b w:val="0"/>
                <w:bCs w:val="0"/>
                <w:webHidden/>
                <w:sz w:val="24"/>
                <w:szCs w:val="24"/>
              </w:rPr>
              <w:fldChar w:fldCharType="end"/>
            </w:r>
          </w:hyperlink>
        </w:p>
        <w:p w14:paraId="6B52EE9B" w14:textId="05B998FB" w:rsidR="00EA42F9" w:rsidRPr="00582FC9" w:rsidRDefault="00000000">
          <w:pPr>
            <w:pStyle w:val="TOC1"/>
            <w:rPr>
              <w:b w:val="0"/>
              <w:bCs w:val="0"/>
              <w:lang w:val="lv-LV" w:eastAsia="lv-LV"/>
            </w:rPr>
          </w:pPr>
          <w:hyperlink w:anchor="_Toc98254245" w:history="1">
            <w:r w:rsidR="00EA42F9" w:rsidRPr="00582FC9">
              <w:rPr>
                <w:rStyle w:val="Hyperlink"/>
                <w:b w:val="0"/>
                <w:bCs w:val="0"/>
              </w:rPr>
              <w:t>V Drošība internetā un potenciālie riski</w:t>
            </w:r>
            <w:r w:rsidR="00EA42F9" w:rsidRPr="00582FC9">
              <w:rPr>
                <w:b w:val="0"/>
                <w:bCs w:val="0"/>
                <w:webHidden/>
              </w:rPr>
              <w:tab/>
            </w:r>
            <w:r w:rsidR="00EA42F9" w:rsidRPr="00582FC9">
              <w:rPr>
                <w:b w:val="0"/>
                <w:bCs w:val="0"/>
                <w:webHidden/>
              </w:rPr>
              <w:fldChar w:fldCharType="begin"/>
            </w:r>
            <w:r w:rsidR="00EA42F9" w:rsidRPr="00582FC9">
              <w:rPr>
                <w:b w:val="0"/>
                <w:bCs w:val="0"/>
                <w:webHidden/>
              </w:rPr>
              <w:instrText xml:space="preserve"> PAGEREF _Toc98254245 \h </w:instrText>
            </w:r>
            <w:r w:rsidR="00EA42F9" w:rsidRPr="00582FC9">
              <w:rPr>
                <w:b w:val="0"/>
                <w:bCs w:val="0"/>
                <w:webHidden/>
              </w:rPr>
            </w:r>
            <w:r w:rsidR="00EA42F9" w:rsidRPr="00582FC9">
              <w:rPr>
                <w:b w:val="0"/>
                <w:bCs w:val="0"/>
                <w:webHidden/>
              </w:rPr>
              <w:fldChar w:fldCharType="separate"/>
            </w:r>
            <w:r w:rsidR="00B86A6B">
              <w:rPr>
                <w:b w:val="0"/>
                <w:bCs w:val="0"/>
                <w:webHidden/>
              </w:rPr>
              <w:t>35</w:t>
            </w:r>
            <w:r w:rsidR="00EA42F9" w:rsidRPr="00582FC9">
              <w:rPr>
                <w:b w:val="0"/>
                <w:bCs w:val="0"/>
                <w:webHidden/>
              </w:rPr>
              <w:fldChar w:fldCharType="end"/>
            </w:r>
          </w:hyperlink>
        </w:p>
        <w:p w14:paraId="6798A006" w14:textId="5F6BC201" w:rsidR="00EA42F9" w:rsidRPr="00582FC9" w:rsidRDefault="00000000">
          <w:pPr>
            <w:pStyle w:val="TOC2"/>
            <w:rPr>
              <w:b w:val="0"/>
              <w:bCs w:val="0"/>
              <w:sz w:val="24"/>
              <w:szCs w:val="24"/>
              <w:lang w:val="lv-LV" w:eastAsia="lv-LV"/>
            </w:rPr>
          </w:pPr>
          <w:hyperlink w:anchor="_Toc98254246" w:history="1">
            <w:r w:rsidR="00EA42F9" w:rsidRPr="00582FC9">
              <w:rPr>
                <w:rStyle w:val="Hyperlink"/>
                <w:b w:val="0"/>
                <w:bCs w:val="0"/>
                <w:sz w:val="24"/>
                <w:szCs w:val="24"/>
              </w:rPr>
              <w:t>Tiešsaistes komunikācijas klasifikācija, to iespējas un riski</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_Toc98254246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37</w:t>
            </w:r>
            <w:r w:rsidR="00EA42F9" w:rsidRPr="00582FC9">
              <w:rPr>
                <w:b w:val="0"/>
                <w:bCs w:val="0"/>
                <w:webHidden/>
                <w:sz w:val="24"/>
                <w:szCs w:val="24"/>
              </w:rPr>
              <w:fldChar w:fldCharType="end"/>
            </w:r>
          </w:hyperlink>
        </w:p>
        <w:p w14:paraId="653FFFC9" w14:textId="14B70DA9" w:rsidR="00EA42F9" w:rsidRPr="00582FC9" w:rsidRDefault="00000000">
          <w:pPr>
            <w:pStyle w:val="TOC2"/>
            <w:rPr>
              <w:b w:val="0"/>
              <w:bCs w:val="0"/>
              <w:sz w:val="24"/>
              <w:szCs w:val="24"/>
              <w:lang w:val="lv-LV" w:eastAsia="lv-LV"/>
            </w:rPr>
          </w:pPr>
          <w:hyperlink w:anchor="_Toc98254247" w:history="1">
            <w:r w:rsidR="00EA42F9" w:rsidRPr="00582FC9">
              <w:rPr>
                <w:rStyle w:val="Hyperlink"/>
                <w:b w:val="0"/>
                <w:bCs w:val="0"/>
                <w:sz w:val="24"/>
                <w:szCs w:val="24"/>
              </w:rPr>
              <w:t>Vecuma ierobežojumi sociālo tīklu lietotājiem</w:t>
            </w:r>
            <w:r w:rsidR="00EA42F9" w:rsidRPr="00582FC9">
              <w:rPr>
                <w:b w:val="0"/>
                <w:bCs w:val="0"/>
                <w:webHidden/>
                <w:sz w:val="24"/>
                <w:szCs w:val="24"/>
              </w:rPr>
              <w:tab/>
            </w:r>
            <w:r w:rsidR="00EA42F9" w:rsidRPr="00582FC9">
              <w:rPr>
                <w:b w:val="0"/>
                <w:bCs w:val="0"/>
                <w:webHidden/>
                <w:sz w:val="24"/>
                <w:szCs w:val="24"/>
              </w:rPr>
              <w:fldChar w:fldCharType="begin"/>
            </w:r>
            <w:r w:rsidR="00EA42F9" w:rsidRPr="00582FC9">
              <w:rPr>
                <w:b w:val="0"/>
                <w:bCs w:val="0"/>
                <w:webHidden/>
                <w:sz w:val="24"/>
                <w:szCs w:val="24"/>
              </w:rPr>
              <w:instrText xml:space="preserve"> PAGEREF _Toc98254247 \h </w:instrText>
            </w:r>
            <w:r w:rsidR="00EA42F9" w:rsidRPr="00582FC9">
              <w:rPr>
                <w:b w:val="0"/>
                <w:bCs w:val="0"/>
                <w:webHidden/>
                <w:sz w:val="24"/>
                <w:szCs w:val="24"/>
              </w:rPr>
            </w:r>
            <w:r w:rsidR="00EA42F9" w:rsidRPr="00582FC9">
              <w:rPr>
                <w:b w:val="0"/>
                <w:bCs w:val="0"/>
                <w:webHidden/>
                <w:sz w:val="24"/>
                <w:szCs w:val="24"/>
              </w:rPr>
              <w:fldChar w:fldCharType="separate"/>
            </w:r>
            <w:r w:rsidR="00B86A6B">
              <w:rPr>
                <w:b w:val="0"/>
                <w:bCs w:val="0"/>
                <w:webHidden/>
                <w:sz w:val="24"/>
                <w:szCs w:val="24"/>
              </w:rPr>
              <w:t>38</w:t>
            </w:r>
            <w:r w:rsidR="00EA42F9" w:rsidRPr="00582FC9">
              <w:rPr>
                <w:b w:val="0"/>
                <w:bCs w:val="0"/>
                <w:webHidden/>
                <w:sz w:val="24"/>
                <w:szCs w:val="24"/>
              </w:rPr>
              <w:fldChar w:fldCharType="end"/>
            </w:r>
          </w:hyperlink>
        </w:p>
        <w:p w14:paraId="6344BAA7" w14:textId="39907009" w:rsidR="00EA42F9" w:rsidRPr="00582FC9" w:rsidRDefault="00000000">
          <w:pPr>
            <w:pStyle w:val="TOC1"/>
            <w:rPr>
              <w:b w:val="0"/>
              <w:bCs w:val="0"/>
              <w:lang w:val="lv-LV" w:eastAsia="lv-LV"/>
            </w:rPr>
          </w:pPr>
          <w:hyperlink w:anchor="_Toc98254248" w:history="1">
            <w:r w:rsidR="00EA42F9" w:rsidRPr="00582FC9">
              <w:rPr>
                <w:rStyle w:val="Hyperlink"/>
                <w:b w:val="0"/>
                <w:bCs w:val="0"/>
              </w:rPr>
              <w:t>Papildu informācija</w:t>
            </w:r>
            <w:r w:rsidR="00EA42F9" w:rsidRPr="00582FC9">
              <w:rPr>
                <w:b w:val="0"/>
                <w:bCs w:val="0"/>
                <w:webHidden/>
              </w:rPr>
              <w:tab/>
            </w:r>
            <w:r w:rsidR="00EA42F9" w:rsidRPr="00582FC9">
              <w:rPr>
                <w:b w:val="0"/>
                <w:bCs w:val="0"/>
                <w:webHidden/>
              </w:rPr>
              <w:fldChar w:fldCharType="begin"/>
            </w:r>
            <w:r w:rsidR="00EA42F9" w:rsidRPr="00582FC9">
              <w:rPr>
                <w:b w:val="0"/>
                <w:bCs w:val="0"/>
                <w:webHidden/>
              </w:rPr>
              <w:instrText xml:space="preserve"> PAGEREF _Toc98254248 \h </w:instrText>
            </w:r>
            <w:r w:rsidR="00EA42F9" w:rsidRPr="00582FC9">
              <w:rPr>
                <w:b w:val="0"/>
                <w:bCs w:val="0"/>
                <w:webHidden/>
              </w:rPr>
            </w:r>
            <w:r w:rsidR="00EA42F9" w:rsidRPr="00582FC9">
              <w:rPr>
                <w:b w:val="0"/>
                <w:bCs w:val="0"/>
                <w:webHidden/>
              </w:rPr>
              <w:fldChar w:fldCharType="separate"/>
            </w:r>
            <w:r w:rsidR="00B86A6B">
              <w:rPr>
                <w:b w:val="0"/>
                <w:bCs w:val="0"/>
                <w:webHidden/>
              </w:rPr>
              <w:t>41</w:t>
            </w:r>
            <w:r w:rsidR="00EA42F9" w:rsidRPr="00582FC9">
              <w:rPr>
                <w:b w:val="0"/>
                <w:bCs w:val="0"/>
                <w:webHidden/>
              </w:rPr>
              <w:fldChar w:fldCharType="end"/>
            </w:r>
          </w:hyperlink>
        </w:p>
        <w:p w14:paraId="581F0125" w14:textId="7D92B328" w:rsidR="008C6B31" w:rsidRPr="00582FC9" w:rsidRDefault="008C6B31" w:rsidP="00763F47">
          <w:pPr>
            <w:spacing w:after="0"/>
            <w:rPr>
              <w:rFonts w:ascii="Times New Roman" w:hAnsi="Times New Roman" w:cs="Times New Roman"/>
              <w:sz w:val="24"/>
              <w:szCs w:val="24"/>
            </w:rPr>
          </w:pPr>
          <w:r w:rsidRPr="00582FC9">
            <w:rPr>
              <w:rFonts w:ascii="Times New Roman" w:hAnsi="Times New Roman" w:cs="Times New Roman"/>
              <w:noProof/>
              <w:sz w:val="24"/>
              <w:szCs w:val="24"/>
            </w:rPr>
            <w:fldChar w:fldCharType="end"/>
          </w:r>
        </w:p>
      </w:sdtContent>
    </w:sdt>
    <w:p w14:paraId="47A1FEF6" w14:textId="77777777" w:rsidR="00686C95" w:rsidRDefault="006A164F" w:rsidP="007F0F62">
      <w:pPr>
        <w:pStyle w:val="Heading1"/>
        <w:spacing w:after="100" w:afterAutospacing="1"/>
      </w:pPr>
      <w:r w:rsidRPr="00275780">
        <w:br w:type="page"/>
      </w:r>
    </w:p>
    <w:p w14:paraId="52E1086A" w14:textId="7739BAAD" w:rsidR="00686C95" w:rsidRPr="00686C95" w:rsidRDefault="00686C95" w:rsidP="00686C95">
      <w:pPr>
        <w:pStyle w:val="Heading1"/>
        <w:spacing w:after="100" w:afterAutospacing="1"/>
        <w:jc w:val="center"/>
        <w:rPr>
          <w:rFonts w:ascii="Times New Roman" w:hAnsi="Times New Roman" w:cs="Times New Roman"/>
          <w:b/>
          <w:bCs/>
          <w:color w:val="auto"/>
        </w:rPr>
      </w:pPr>
      <w:bookmarkStart w:id="1" w:name="_Toc98254227"/>
      <w:r w:rsidRPr="00686C95">
        <w:rPr>
          <w:rFonts w:ascii="Times New Roman" w:hAnsi="Times New Roman" w:cs="Times New Roman"/>
          <w:b/>
          <w:bCs/>
          <w:color w:val="auto"/>
        </w:rPr>
        <w:lastRenderedPageBreak/>
        <w:t>Lietotie saīsinājumi</w:t>
      </w:r>
      <w:bookmarkEnd w:id="1"/>
    </w:p>
    <w:p w14:paraId="46E70162" w14:textId="2CE3799B" w:rsidR="00150206" w:rsidRDefault="00150206" w:rsidP="00686C95">
      <w:pPr>
        <w:spacing w:after="0"/>
        <w:rPr>
          <w:rFonts w:ascii="Times New Roman" w:hAnsi="Times New Roman" w:cs="Times New Roman"/>
          <w:sz w:val="24"/>
          <w:szCs w:val="24"/>
        </w:rPr>
      </w:pPr>
      <w:r>
        <w:rPr>
          <w:rFonts w:ascii="Times New Roman" w:hAnsi="Times New Roman" w:cs="Times New Roman"/>
          <w:sz w:val="24"/>
          <w:szCs w:val="24"/>
        </w:rPr>
        <w:t>ASV – Amerikas Savienotās Valstis</w:t>
      </w:r>
    </w:p>
    <w:p w14:paraId="6E9FD7F0" w14:textId="635BF353" w:rsidR="00150206" w:rsidRDefault="00150206" w:rsidP="00686C95">
      <w:pPr>
        <w:spacing w:after="0"/>
        <w:rPr>
          <w:rFonts w:ascii="Times New Roman" w:hAnsi="Times New Roman" w:cs="Times New Roman"/>
          <w:sz w:val="24"/>
          <w:szCs w:val="24"/>
        </w:rPr>
      </w:pPr>
      <w:r>
        <w:rPr>
          <w:rFonts w:ascii="Times New Roman" w:hAnsi="Times New Roman" w:cs="Times New Roman"/>
          <w:sz w:val="24"/>
          <w:szCs w:val="24"/>
        </w:rPr>
        <w:t>ES – Eiropas Savienība</w:t>
      </w:r>
    </w:p>
    <w:p w14:paraId="59929C3B" w14:textId="5C663DB4" w:rsidR="00796E7C" w:rsidRDefault="00796E7C" w:rsidP="00686C95">
      <w:pPr>
        <w:spacing w:after="0"/>
        <w:rPr>
          <w:rFonts w:ascii="Times New Roman" w:hAnsi="Times New Roman" w:cs="Times New Roman"/>
          <w:sz w:val="24"/>
          <w:szCs w:val="24"/>
        </w:rPr>
      </w:pPr>
      <w:r>
        <w:rPr>
          <w:rFonts w:ascii="Times New Roman" w:hAnsi="Times New Roman" w:cs="Times New Roman"/>
          <w:sz w:val="24"/>
          <w:szCs w:val="24"/>
        </w:rPr>
        <w:t>IKT – informācijas un komunikācijas tehnoloģijas</w:t>
      </w:r>
    </w:p>
    <w:p w14:paraId="3288B00B" w14:textId="597FCED4" w:rsidR="00EE7864" w:rsidRDefault="00EE7864" w:rsidP="00686C95">
      <w:pPr>
        <w:spacing w:after="0"/>
        <w:rPr>
          <w:rFonts w:ascii="Times New Roman" w:hAnsi="Times New Roman" w:cs="Times New Roman"/>
          <w:sz w:val="24"/>
          <w:szCs w:val="24"/>
        </w:rPr>
      </w:pPr>
      <w:r>
        <w:rPr>
          <w:rFonts w:ascii="Times New Roman" w:hAnsi="Times New Roman" w:cs="Times New Roman"/>
          <w:sz w:val="24"/>
          <w:szCs w:val="24"/>
        </w:rPr>
        <w:t xml:space="preserve">IKVD- Izglītības kvalitātes valsts dienests </w:t>
      </w:r>
    </w:p>
    <w:p w14:paraId="595A1B06" w14:textId="5BF4E842" w:rsidR="00A43FC3" w:rsidRDefault="00A43FC3" w:rsidP="00686C95">
      <w:pPr>
        <w:spacing w:after="0"/>
        <w:rPr>
          <w:rFonts w:ascii="Times New Roman" w:hAnsi="Times New Roman" w:cs="Times New Roman"/>
          <w:sz w:val="24"/>
          <w:szCs w:val="24"/>
        </w:rPr>
      </w:pPr>
      <w:r>
        <w:rPr>
          <w:rFonts w:ascii="Times New Roman" w:hAnsi="Times New Roman" w:cs="Times New Roman"/>
          <w:sz w:val="24"/>
          <w:szCs w:val="24"/>
        </w:rPr>
        <w:t>IZM – Izglītības un zinātnes ministrija</w:t>
      </w:r>
    </w:p>
    <w:p w14:paraId="6FDBB52C" w14:textId="2F86BCF2" w:rsidR="00A43FC3" w:rsidRDefault="00A43FC3" w:rsidP="00686C95">
      <w:pPr>
        <w:spacing w:after="0"/>
        <w:rPr>
          <w:rFonts w:ascii="Times New Roman" w:hAnsi="Times New Roman" w:cs="Times New Roman"/>
          <w:sz w:val="24"/>
          <w:szCs w:val="24"/>
        </w:rPr>
      </w:pPr>
      <w:r>
        <w:rPr>
          <w:rFonts w:ascii="Times New Roman" w:hAnsi="Times New Roman" w:cs="Times New Roman"/>
          <w:sz w:val="24"/>
          <w:szCs w:val="24"/>
        </w:rPr>
        <w:t>LU</w:t>
      </w:r>
      <w:r w:rsidR="00A33034">
        <w:rPr>
          <w:rFonts w:ascii="Times New Roman" w:hAnsi="Times New Roman" w:cs="Times New Roman"/>
          <w:sz w:val="24"/>
          <w:szCs w:val="24"/>
        </w:rPr>
        <w:t xml:space="preserve"> –</w:t>
      </w:r>
      <w:r>
        <w:rPr>
          <w:rFonts w:ascii="Times New Roman" w:hAnsi="Times New Roman" w:cs="Times New Roman"/>
          <w:sz w:val="24"/>
          <w:szCs w:val="24"/>
        </w:rPr>
        <w:t xml:space="preserve"> Latvijas Universitāte</w:t>
      </w:r>
    </w:p>
    <w:p w14:paraId="1E98B575" w14:textId="530C0ABD" w:rsidR="003348A3" w:rsidRDefault="003348A3" w:rsidP="00686C95">
      <w:pPr>
        <w:spacing w:after="0"/>
        <w:rPr>
          <w:rFonts w:ascii="Times New Roman" w:hAnsi="Times New Roman" w:cs="Times New Roman"/>
          <w:sz w:val="24"/>
          <w:szCs w:val="24"/>
        </w:rPr>
      </w:pPr>
      <w:r>
        <w:rPr>
          <w:rFonts w:ascii="Times New Roman" w:hAnsi="Times New Roman" w:cs="Times New Roman"/>
          <w:sz w:val="24"/>
          <w:szCs w:val="24"/>
        </w:rPr>
        <w:t>OECD</w:t>
      </w:r>
      <w:r w:rsidR="00A330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48A3">
        <w:rPr>
          <w:rFonts w:ascii="Times New Roman" w:hAnsi="Times New Roman" w:cs="Times New Roman"/>
          <w:sz w:val="24"/>
          <w:szCs w:val="24"/>
        </w:rPr>
        <w:t>Ekonomiskās sadarbības un attīstības organizācijas (</w:t>
      </w:r>
      <w:r w:rsidRPr="00381C5E">
        <w:rPr>
          <w:rFonts w:ascii="Times New Roman" w:hAnsi="Times New Roman" w:cs="Times New Roman"/>
          <w:i/>
          <w:iCs/>
          <w:sz w:val="24"/>
          <w:szCs w:val="24"/>
        </w:rPr>
        <w:t>Organisation for Economic Co-operation and Development</w:t>
      </w:r>
      <w:r w:rsidR="00381C5E" w:rsidRPr="00381C5E">
        <w:rPr>
          <w:rFonts w:ascii="Times New Roman" w:hAnsi="Times New Roman" w:cs="Times New Roman"/>
          <w:sz w:val="24"/>
          <w:szCs w:val="24"/>
        </w:rPr>
        <w:t>)</w:t>
      </w:r>
    </w:p>
    <w:p w14:paraId="7CBB7B86" w14:textId="1F80786D" w:rsidR="00686C95" w:rsidRPr="00686C95" w:rsidRDefault="00686C95" w:rsidP="00686C95">
      <w:pPr>
        <w:spacing w:after="0"/>
        <w:rPr>
          <w:rFonts w:ascii="Times New Roman" w:hAnsi="Times New Roman" w:cs="Times New Roman"/>
          <w:sz w:val="24"/>
          <w:szCs w:val="24"/>
        </w:rPr>
      </w:pPr>
      <w:r w:rsidRPr="00686C95">
        <w:rPr>
          <w:rFonts w:ascii="Times New Roman" w:hAnsi="Times New Roman" w:cs="Times New Roman"/>
          <w:sz w:val="24"/>
          <w:szCs w:val="24"/>
        </w:rPr>
        <w:t xml:space="preserve">PVO – Pasaules Veselības organizācija </w:t>
      </w:r>
    </w:p>
    <w:p w14:paraId="71E7E7AC" w14:textId="34727CAD" w:rsidR="00686C95" w:rsidRDefault="00686C95" w:rsidP="00686C95">
      <w:pPr>
        <w:spacing w:after="0"/>
        <w:rPr>
          <w:rFonts w:ascii="Times New Roman" w:hAnsi="Times New Roman" w:cs="Times New Roman"/>
          <w:sz w:val="24"/>
          <w:szCs w:val="24"/>
        </w:rPr>
      </w:pPr>
      <w:r w:rsidRPr="00686C95">
        <w:rPr>
          <w:rFonts w:ascii="Times New Roman" w:hAnsi="Times New Roman" w:cs="Times New Roman"/>
          <w:sz w:val="24"/>
          <w:szCs w:val="24"/>
        </w:rPr>
        <w:t xml:space="preserve">SPKC – </w:t>
      </w:r>
      <w:r w:rsidR="000040BB">
        <w:rPr>
          <w:rFonts w:ascii="Times New Roman" w:hAnsi="Times New Roman" w:cs="Times New Roman"/>
          <w:sz w:val="24"/>
          <w:szCs w:val="24"/>
        </w:rPr>
        <w:t>S</w:t>
      </w:r>
      <w:r w:rsidRPr="00686C95">
        <w:rPr>
          <w:rFonts w:ascii="Times New Roman" w:hAnsi="Times New Roman" w:cs="Times New Roman"/>
          <w:sz w:val="24"/>
          <w:szCs w:val="24"/>
        </w:rPr>
        <w:t>limību profilakses un kontroles centrs</w:t>
      </w:r>
    </w:p>
    <w:p w14:paraId="2725B9E3" w14:textId="7D44C8FD" w:rsidR="00D5581A" w:rsidRPr="00686C95" w:rsidRDefault="00D5581A" w:rsidP="00686C95">
      <w:pPr>
        <w:spacing w:after="0"/>
        <w:rPr>
          <w:rFonts w:ascii="Times New Roman" w:hAnsi="Times New Roman" w:cs="Times New Roman"/>
          <w:sz w:val="24"/>
          <w:szCs w:val="24"/>
        </w:rPr>
      </w:pPr>
      <w:r>
        <w:rPr>
          <w:rFonts w:ascii="Times New Roman" w:hAnsi="Times New Roman" w:cs="Times New Roman"/>
          <w:sz w:val="24"/>
          <w:szCs w:val="24"/>
        </w:rPr>
        <w:t>SSK</w:t>
      </w:r>
      <w:r w:rsidR="00A330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581A">
        <w:rPr>
          <w:rFonts w:ascii="Times New Roman" w:hAnsi="Times New Roman" w:cs="Times New Roman"/>
          <w:sz w:val="24"/>
          <w:szCs w:val="24"/>
        </w:rPr>
        <w:t>Starptautisk</w:t>
      </w:r>
      <w:r>
        <w:rPr>
          <w:rFonts w:ascii="Times New Roman" w:hAnsi="Times New Roman" w:cs="Times New Roman"/>
          <w:sz w:val="24"/>
          <w:szCs w:val="24"/>
        </w:rPr>
        <w:t>ā</w:t>
      </w:r>
      <w:r w:rsidRPr="00D5581A">
        <w:rPr>
          <w:rFonts w:ascii="Times New Roman" w:hAnsi="Times New Roman" w:cs="Times New Roman"/>
          <w:sz w:val="24"/>
          <w:szCs w:val="24"/>
        </w:rPr>
        <w:t xml:space="preserve"> slimību klasifikācij</w:t>
      </w:r>
      <w:r>
        <w:rPr>
          <w:rFonts w:ascii="Times New Roman" w:hAnsi="Times New Roman" w:cs="Times New Roman"/>
          <w:sz w:val="24"/>
          <w:szCs w:val="24"/>
        </w:rPr>
        <w:t>a</w:t>
      </w:r>
    </w:p>
    <w:p w14:paraId="41E16ED3" w14:textId="4F424853" w:rsidR="00686C95" w:rsidRPr="00686C95" w:rsidRDefault="00686C95" w:rsidP="00686C95">
      <w:pPr>
        <w:spacing w:after="0"/>
        <w:rPr>
          <w:rFonts w:ascii="Times New Roman" w:hAnsi="Times New Roman" w:cs="Times New Roman"/>
          <w:sz w:val="24"/>
          <w:szCs w:val="24"/>
        </w:rPr>
      </w:pPr>
      <w:r w:rsidRPr="00686C95">
        <w:rPr>
          <w:rFonts w:ascii="Times New Roman" w:hAnsi="Times New Roman" w:cs="Times New Roman"/>
          <w:sz w:val="24"/>
          <w:szCs w:val="24"/>
        </w:rPr>
        <w:t>VM – Veselības ministrija</w:t>
      </w:r>
    </w:p>
    <w:p w14:paraId="3CDD7DD5" w14:textId="5D7F09B6" w:rsidR="00686C95" w:rsidRDefault="00686C95" w:rsidP="00686C95">
      <w:pPr>
        <w:spacing w:after="0"/>
        <w:rPr>
          <w:rFonts w:ascii="Times New Roman" w:hAnsi="Times New Roman" w:cs="Times New Roman"/>
          <w:sz w:val="24"/>
          <w:szCs w:val="24"/>
        </w:rPr>
      </w:pPr>
      <w:r w:rsidRPr="00686C95">
        <w:rPr>
          <w:rFonts w:ascii="Times New Roman" w:hAnsi="Times New Roman" w:cs="Times New Roman"/>
          <w:sz w:val="24"/>
          <w:szCs w:val="24"/>
        </w:rPr>
        <w:t>VI – Veselības inspekcija</w:t>
      </w:r>
    </w:p>
    <w:p w14:paraId="6DA46DDF" w14:textId="404D0B90" w:rsidR="00A43FC3" w:rsidRPr="00686C95" w:rsidRDefault="00A43FC3" w:rsidP="00686C95">
      <w:pPr>
        <w:spacing w:after="0"/>
        <w:rPr>
          <w:rFonts w:ascii="Times New Roman" w:hAnsi="Times New Roman" w:cs="Times New Roman"/>
          <w:sz w:val="24"/>
          <w:szCs w:val="24"/>
        </w:rPr>
      </w:pPr>
      <w:r>
        <w:rPr>
          <w:rFonts w:ascii="Times New Roman" w:hAnsi="Times New Roman" w:cs="Times New Roman"/>
          <w:sz w:val="24"/>
          <w:szCs w:val="24"/>
        </w:rPr>
        <w:t>VISC – Valsts izglītības satura centrs</w:t>
      </w:r>
    </w:p>
    <w:p w14:paraId="6D603BE8" w14:textId="77777777" w:rsidR="00686C95" w:rsidRPr="00686C95" w:rsidRDefault="00686C95" w:rsidP="00686C95"/>
    <w:p w14:paraId="7FECD3C8" w14:textId="77777777" w:rsidR="00686C95" w:rsidRDefault="00686C95" w:rsidP="007F0F62">
      <w:pPr>
        <w:pStyle w:val="Heading1"/>
        <w:spacing w:after="100" w:afterAutospacing="1"/>
      </w:pPr>
    </w:p>
    <w:p w14:paraId="36EB0906" w14:textId="77777777" w:rsidR="00686C95" w:rsidRDefault="00686C95" w:rsidP="007F0F62">
      <w:pPr>
        <w:pStyle w:val="Heading1"/>
        <w:spacing w:after="100" w:afterAutospacing="1"/>
      </w:pPr>
    </w:p>
    <w:p w14:paraId="78EE79D9" w14:textId="77777777" w:rsidR="00686C95" w:rsidRDefault="00686C95" w:rsidP="007F0F62">
      <w:pPr>
        <w:pStyle w:val="Heading1"/>
        <w:spacing w:after="100" w:afterAutospacing="1"/>
      </w:pPr>
    </w:p>
    <w:p w14:paraId="135616D1" w14:textId="77777777" w:rsidR="00686C95" w:rsidRDefault="00686C95" w:rsidP="007F0F62">
      <w:pPr>
        <w:pStyle w:val="Heading1"/>
        <w:spacing w:after="100" w:afterAutospacing="1"/>
      </w:pPr>
    </w:p>
    <w:p w14:paraId="7CC1A969" w14:textId="77777777" w:rsidR="00686C95" w:rsidRDefault="00686C95" w:rsidP="007F0F62">
      <w:pPr>
        <w:pStyle w:val="Heading1"/>
        <w:spacing w:after="100" w:afterAutospacing="1"/>
      </w:pPr>
    </w:p>
    <w:p w14:paraId="6CD7B908" w14:textId="77777777" w:rsidR="00686C95" w:rsidRDefault="00686C95" w:rsidP="007F0F62">
      <w:pPr>
        <w:pStyle w:val="Heading1"/>
        <w:spacing w:after="100" w:afterAutospacing="1"/>
      </w:pPr>
    </w:p>
    <w:p w14:paraId="5A245CD2" w14:textId="77777777" w:rsidR="00686C95" w:rsidRDefault="00686C95" w:rsidP="007F0F62">
      <w:pPr>
        <w:pStyle w:val="Heading1"/>
        <w:spacing w:after="100" w:afterAutospacing="1"/>
      </w:pPr>
    </w:p>
    <w:p w14:paraId="576706FE" w14:textId="77777777" w:rsidR="00686C95" w:rsidRDefault="00686C95" w:rsidP="007F0F62">
      <w:pPr>
        <w:pStyle w:val="Heading1"/>
        <w:spacing w:after="100" w:afterAutospacing="1"/>
      </w:pPr>
    </w:p>
    <w:p w14:paraId="617B58C0" w14:textId="77777777" w:rsidR="00686C95" w:rsidRDefault="00686C95" w:rsidP="007F0F62">
      <w:pPr>
        <w:pStyle w:val="Heading1"/>
        <w:spacing w:after="100" w:afterAutospacing="1"/>
      </w:pPr>
    </w:p>
    <w:p w14:paraId="420BEC20" w14:textId="77777777" w:rsidR="00686C95" w:rsidRDefault="00686C95" w:rsidP="007F0F62">
      <w:pPr>
        <w:pStyle w:val="Heading1"/>
        <w:spacing w:after="100" w:afterAutospacing="1"/>
      </w:pPr>
    </w:p>
    <w:p w14:paraId="4FD068AC" w14:textId="77777777" w:rsidR="00686C95" w:rsidRDefault="00686C95" w:rsidP="007F0F62">
      <w:pPr>
        <w:pStyle w:val="Heading1"/>
        <w:spacing w:after="100" w:afterAutospacing="1"/>
      </w:pPr>
    </w:p>
    <w:p w14:paraId="22F53453" w14:textId="17BF1611" w:rsidR="00686C95" w:rsidRDefault="00686C95" w:rsidP="007F0F62">
      <w:pPr>
        <w:pStyle w:val="Heading1"/>
        <w:spacing w:after="100" w:afterAutospacing="1"/>
      </w:pPr>
    </w:p>
    <w:p w14:paraId="18BE4A04" w14:textId="77777777" w:rsidR="00686C95" w:rsidRPr="00686C95" w:rsidRDefault="00686C95" w:rsidP="00686C95"/>
    <w:p w14:paraId="105C46CC" w14:textId="6C2ED530" w:rsidR="00924FEA" w:rsidRPr="00686C95" w:rsidRDefault="00750938" w:rsidP="00686C95">
      <w:pPr>
        <w:pStyle w:val="Heading1"/>
        <w:spacing w:before="0"/>
        <w:jc w:val="center"/>
        <w:rPr>
          <w:rFonts w:ascii="Times New Roman" w:hAnsi="Times New Roman" w:cs="Times New Roman"/>
          <w:b/>
          <w:bCs/>
          <w:color w:val="auto"/>
        </w:rPr>
      </w:pPr>
      <w:bookmarkStart w:id="2" w:name="_Toc98254228"/>
      <w:r w:rsidRPr="00686C95">
        <w:rPr>
          <w:rFonts w:ascii="Times New Roman" w:hAnsi="Times New Roman" w:cs="Times New Roman"/>
          <w:b/>
          <w:bCs/>
          <w:color w:val="auto"/>
        </w:rPr>
        <w:lastRenderedPageBreak/>
        <w:t>Terminu skaidrojumi</w:t>
      </w:r>
      <w:bookmarkEnd w:id="2"/>
    </w:p>
    <w:p w14:paraId="5BB5769E" w14:textId="77777777" w:rsidR="00686C95" w:rsidRPr="00686C95" w:rsidRDefault="00686C95" w:rsidP="00686C95"/>
    <w:p w14:paraId="6AE49A2F" w14:textId="32781F10" w:rsidR="00653CB5" w:rsidRPr="00653CB5" w:rsidRDefault="00653CB5" w:rsidP="00DB4751">
      <w:pPr>
        <w:spacing w:after="0"/>
        <w:jc w:val="both"/>
        <w:rPr>
          <w:rFonts w:ascii="Times New Roman" w:hAnsi="Times New Roman" w:cs="Times New Roman"/>
          <w:spacing w:val="3"/>
          <w:sz w:val="24"/>
          <w:szCs w:val="24"/>
          <w:shd w:val="clear" w:color="auto" w:fill="FFFFFF"/>
        </w:rPr>
      </w:pPr>
      <w:r>
        <w:rPr>
          <w:rFonts w:ascii="Times New Roman" w:hAnsi="Times New Roman" w:cs="Times New Roman"/>
          <w:b/>
          <w:bCs/>
          <w:spacing w:val="3"/>
          <w:sz w:val="24"/>
          <w:szCs w:val="24"/>
          <w:shd w:val="clear" w:color="auto" w:fill="FFFFFF"/>
        </w:rPr>
        <w:t xml:space="preserve">Brīvā laika ekrānlaiks </w:t>
      </w:r>
      <w:r w:rsidR="00782AB6" w:rsidRPr="00782AB6">
        <w:rPr>
          <w:rFonts w:ascii="Times New Roman" w:hAnsi="Times New Roman" w:cs="Times New Roman"/>
          <w:b/>
          <w:bCs/>
          <w:spacing w:val="3"/>
          <w:sz w:val="24"/>
          <w:szCs w:val="24"/>
          <w:shd w:val="clear" w:color="auto" w:fill="FFFFFF"/>
        </w:rPr>
        <w:t>(</w:t>
      </w:r>
      <w:r w:rsidR="00782AB6" w:rsidRPr="00976E55">
        <w:rPr>
          <w:rFonts w:ascii="Times New Roman" w:hAnsi="Times New Roman" w:cs="Times New Roman"/>
          <w:b/>
          <w:bCs/>
          <w:i/>
          <w:iCs/>
          <w:spacing w:val="3"/>
          <w:sz w:val="24"/>
          <w:szCs w:val="24"/>
          <w:shd w:val="clear" w:color="auto" w:fill="FFFFFF"/>
        </w:rPr>
        <w:t>recreational screen time</w:t>
      </w:r>
      <w:r w:rsidR="00782AB6" w:rsidRPr="00782AB6">
        <w:rPr>
          <w:rFonts w:ascii="Times New Roman" w:hAnsi="Times New Roman" w:cs="Times New Roman"/>
          <w:b/>
          <w:bCs/>
          <w:spacing w:val="3"/>
          <w:sz w:val="24"/>
          <w:szCs w:val="24"/>
          <w:shd w:val="clear" w:color="auto" w:fill="FFFFFF"/>
        </w:rPr>
        <w:t xml:space="preserve">) </w:t>
      </w:r>
      <w:r>
        <w:rPr>
          <w:rFonts w:ascii="Times New Roman" w:hAnsi="Times New Roman" w:cs="Times New Roman"/>
          <w:b/>
          <w:bCs/>
          <w:spacing w:val="3"/>
          <w:sz w:val="24"/>
          <w:szCs w:val="24"/>
          <w:shd w:val="clear" w:color="auto" w:fill="FFFFFF"/>
        </w:rPr>
        <w:t xml:space="preserve">- </w:t>
      </w:r>
      <w:r>
        <w:rPr>
          <w:rFonts w:ascii="Times New Roman" w:hAnsi="Times New Roman" w:cs="Times New Roman"/>
          <w:spacing w:val="3"/>
          <w:sz w:val="24"/>
          <w:szCs w:val="24"/>
          <w:shd w:val="clear" w:color="auto" w:fill="FFFFFF"/>
        </w:rPr>
        <w:t>l</w:t>
      </w:r>
      <w:r w:rsidRPr="00653CB5">
        <w:rPr>
          <w:rFonts w:ascii="Times New Roman" w:hAnsi="Times New Roman" w:cs="Times New Roman"/>
          <w:spacing w:val="3"/>
          <w:sz w:val="24"/>
          <w:szCs w:val="24"/>
          <w:shd w:val="clear" w:color="auto" w:fill="FFFFFF"/>
        </w:rPr>
        <w:t>aiks, kas pavadīts, skatoties ekrānus (televizoru, datoru, mobilās ierīces)</w:t>
      </w:r>
      <w:r>
        <w:rPr>
          <w:rFonts w:ascii="Times New Roman" w:hAnsi="Times New Roman" w:cs="Times New Roman"/>
          <w:spacing w:val="3"/>
          <w:sz w:val="24"/>
          <w:szCs w:val="24"/>
          <w:shd w:val="clear" w:color="auto" w:fill="FFFFFF"/>
        </w:rPr>
        <w:t xml:space="preserve"> un</w:t>
      </w:r>
      <w:r w:rsidRPr="00653CB5">
        <w:rPr>
          <w:rFonts w:ascii="Times New Roman" w:hAnsi="Times New Roman" w:cs="Times New Roman"/>
          <w:spacing w:val="3"/>
          <w:sz w:val="24"/>
          <w:szCs w:val="24"/>
          <w:shd w:val="clear" w:color="auto" w:fill="FFFFFF"/>
        </w:rPr>
        <w:t xml:space="preserve"> kas nav saistīt</w:t>
      </w:r>
      <w:r>
        <w:rPr>
          <w:rFonts w:ascii="Times New Roman" w:hAnsi="Times New Roman" w:cs="Times New Roman"/>
          <w:spacing w:val="3"/>
          <w:sz w:val="24"/>
          <w:szCs w:val="24"/>
          <w:shd w:val="clear" w:color="auto" w:fill="FFFFFF"/>
        </w:rPr>
        <w:t>s</w:t>
      </w:r>
      <w:r w:rsidRPr="00653CB5">
        <w:rPr>
          <w:rFonts w:ascii="Times New Roman" w:hAnsi="Times New Roman" w:cs="Times New Roman"/>
          <w:spacing w:val="3"/>
          <w:sz w:val="24"/>
          <w:szCs w:val="24"/>
          <w:shd w:val="clear" w:color="auto" w:fill="FFFFFF"/>
        </w:rPr>
        <w:t xml:space="preserve"> ar</w:t>
      </w:r>
      <w:r>
        <w:rPr>
          <w:rFonts w:ascii="Times New Roman" w:hAnsi="Times New Roman" w:cs="Times New Roman"/>
          <w:spacing w:val="3"/>
          <w:sz w:val="24"/>
          <w:szCs w:val="24"/>
          <w:shd w:val="clear" w:color="auto" w:fill="FFFFFF"/>
        </w:rPr>
        <w:t xml:space="preserve"> </w:t>
      </w:r>
      <w:r w:rsidR="0E96659A" w:rsidRPr="00653CB5">
        <w:rPr>
          <w:rFonts w:ascii="Times New Roman" w:hAnsi="Times New Roman" w:cs="Times New Roman"/>
          <w:spacing w:val="3"/>
          <w:sz w:val="24"/>
          <w:szCs w:val="24"/>
          <w:shd w:val="clear" w:color="auto" w:fill="FFFFFF"/>
        </w:rPr>
        <w:t>izglītīb</w:t>
      </w:r>
      <w:r w:rsidR="48250EDB" w:rsidRPr="00653CB5">
        <w:rPr>
          <w:rFonts w:ascii="Times New Roman" w:hAnsi="Times New Roman" w:cs="Times New Roman"/>
          <w:spacing w:val="3"/>
          <w:sz w:val="24"/>
          <w:szCs w:val="24"/>
          <w:shd w:val="clear" w:color="auto" w:fill="FFFFFF"/>
        </w:rPr>
        <w:t>as iestādes mācību saturu</w:t>
      </w:r>
      <w:r w:rsidRPr="00653CB5">
        <w:rPr>
          <w:rFonts w:ascii="Times New Roman" w:hAnsi="Times New Roman" w:cs="Times New Roman"/>
          <w:spacing w:val="3"/>
          <w:sz w:val="24"/>
          <w:szCs w:val="24"/>
          <w:shd w:val="clear" w:color="auto" w:fill="FFFFFF"/>
        </w:rPr>
        <w:t xml:space="preserve"> vai darb</w:t>
      </w:r>
      <w:r>
        <w:rPr>
          <w:rFonts w:ascii="Times New Roman" w:hAnsi="Times New Roman" w:cs="Times New Roman"/>
          <w:spacing w:val="3"/>
          <w:sz w:val="24"/>
          <w:szCs w:val="24"/>
          <w:shd w:val="clear" w:color="auto" w:fill="FFFFFF"/>
        </w:rPr>
        <w:t>u</w:t>
      </w:r>
      <w:r>
        <w:rPr>
          <w:rStyle w:val="FootnoteReference"/>
          <w:rFonts w:ascii="Times New Roman" w:hAnsi="Times New Roman" w:cs="Times New Roman"/>
          <w:spacing w:val="3"/>
          <w:sz w:val="24"/>
          <w:szCs w:val="24"/>
          <w:shd w:val="clear" w:color="auto" w:fill="FFFFFF"/>
        </w:rPr>
        <w:footnoteReference w:id="2"/>
      </w:r>
      <w:r w:rsidR="00E14B0F">
        <w:rPr>
          <w:rFonts w:ascii="Times New Roman" w:hAnsi="Times New Roman" w:cs="Times New Roman"/>
          <w:spacing w:val="3"/>
          <w:sz w:val="24"/>
          <w:szCs w:val="24"/>
          <w:shd w:val="clear" w:color="auto" w:fill="FFFFFF"/>
        </w:rPr>
        <w:t>.</w:t>
      </w:r>
    </w:p>
    <w:p w14:paraId="73672C19" w14:textId="24372717" w:rsidR="006A34EC" w:rsidRPr="00FB08B8" w:rsidRDefault="006A34EC" w:rsidP="00DB4751">
      <w:pPr>
        <w:pStyle w:val="HTMLPreformatted"/>
        <w:spacing w:line="276" w:lineRule="auto"/>
        <w:jc w:val="both"/>
      </w:pPr>
      <w:r w:rsidRPr="00275780">
        <w:rPr>
          <w:rFonts w:ascii="Times New Roman" w:hAnsi="Times New Roman" w:cs="Times New Roman"/>
          <w:b/>
          <w:bCs/>
          <w:spacing w:val="3"/>
          <w:sz w:val="24"/>
          <w:szCs w:val="24"/>
          <w:shd w:val="clear" w:color="auto" w:fill="FFFFFF"/>
        </w:rPr>
        <w:t>Internets</w:t>
      </w:r>
      <w:r w:rsidRPr="00275780">
        <w:rPr>
          <w:rFonts w:ascii="Times New Roman" w:hAnsi="Times New Roman" w:cs="Times New Roman"/>
          <w:spacing w:val="3"/>
          <w:sz w:val="24"/>
          <w:szCs w:val="24"/>
          <w:shd w:val="clear" w:color="auto" w:fill="FFFFFF"/>
        </w:rPr>
        <w:t xml:space="preserve"> –  </w:t>
      </w:r>
      <w:r w:rsidR="00FB08B8" w:rsidRPr="00FB08B8">
        <w:rPr>
          <w:rFonts w:ascii="Times New Roman" w:eastAsiaTheme="minorHAnsi" w:hAnsi="Times New Roman" w:cs="Times New Roman"/>
          <w:spacing w:val="3"/>
          <w:sz w:val="24"/>
          <w:szCs w:val="24"/>
          <w:shd w:val="clear" w:color="auto" w:fill="FFFFFF"/>
          <w:lang w:eastAsia="en-US"/>
        </w:rPr>
        <w:t>elektronisko sakaru tīkls, kas savieno datortīklus un organizatoriskas datoriekārtas visā pasaulē</w:t>
      </w:r>
      <w:r w:rsidR="00FB08B8">
        <w:rPr>
          <w:rStyle w:val="FootnoteReference"/>
          <w:rFonts w:ascii="Times New Roman" w:eastAsiaTheme="minorHAnsi" w:hAnsi="Times New Roman" w:cs="Times New Roman"/>
          <w:spacing w:val="3"/>
          <w:sz w:val="24"/>
          <w:szCs w:val="24"/>
          <w:shd w:val="clear" w:color="auto" w:fill="FFFFFF"/>
          <w:lang w:eastAsia="en-US"/>
        </w:rPr>
        <w:footnoteReference w:id="3"/>
      </w:r>
      <w:r w:rsidR="00E14B0F">
        <w:rPr>
          <w:rFonts w:ascii="Times New Roman" w:eastAsiaTheme="minorHAnsi" w:hAnsi="Times New Roman" w:cs="Times New Roman"/>
          <w:spacing w:val="3"/>
          <w:sz w:val="24"/>
          <w:szCs w:val="24"/>
          <w:shd w:val="clear" w:color="auto" w:fill="FFFFFF"/>
          <w:lang w:eastAsia="en-US"/>
        </w:rPr>
        <w:t>.</w:t>
      </w:r>
    </w:p>
    <w:p w14:paraId="08B12983" w14:textId="19528281" w:rsidR="006A34EC" w:rsidRPr="00275780" w:rsidRDefault="006A34EC" w:rsidP="00DB4751">
      <w:pPr>
        <w:pStyle w:val="HTMLPreformatted"/>
        <w:spacing w:line="276" w:lineRule="auto"/>
        <w:jc w:val="both"/>
        <w:rPr>
          <w:rFonts w:ascii="Times New Roman" w:hAnsi="Times New Roman" w:cs="Times New Roman"/>
          <w:sz w:val="24"/>
          <w:szCs w:val="24"/>
        </w:rPr>
      </w:pPr>
      <w:r w:rsidRPr="00275780">
        <w:rPr>
          <w:rFonts w:ascii="Times New Roman" w:hAnsi="Times New Roman" w:cs="Times New Roman"/>
          <w:b/>
          <w:bCs/>
          <w:sz w:val="24"/>
          <w:szCs w:val="24"/>
        </w:rPr>
        <w:t>Konts</w:t>
      </w:r>
      <w:r w:rsidRPr="00275780">
        <w:rPr>
          <w:rFonts w:ascii="Times New Roman" w:hAnsi="Times New Roman" w:cs="Times New Roman"/>
          <w:sz w:val="24"/>
          <w:szCs w:val="24"/>
        </w:rPr>
        <w:t xml:space="preserve"> </w:t>
      </w:r>
      <w:r w:rsidRPr="00FB08B8">
        <w:rPr>
          <w:rFonts w:ascii="Times New Roman" w:eastAsiaTheme="minorHAnsi" w:hAnsi="Times New Roman" w:cs="Times New Roman"/>
          <w:spacing w:val="3"/>
          <w:sz w:val="24"/>
          <w:szCs w:val="24"/>
          <w:shd w:val="clear" w:color="auto" w:fill="FFFFFF"/>
          <w:lang w:eastAsia="en-US"/>
        </w:rPr>
        <w:t xml:space="preserve">– </w:t>
      </w:r>
      <w:r w:rsidR="00AA0CD2">
        <w:rPr>
          <w:rFonts w:ascii="Times New Roman" w:eastAsiaTheme="minorHAnsi" w:hAnsi="Times New Roman" w:cs="Times New Roman"/>
          <w:spacing w:val="3"/>
          <w:sz w:val="24"/>
          <w:szCs w:val="24"/>
          <w:shd w:val="clear" w:color="auto" w:fill="FFFFFF"/>
          <w:lang w:eastAsia="en-US"/>
        </w:rPr>
        <w:t>l</w:t>
      </w:r>
      <w:r w:rsidR="00FB08B8" w:rsidRPr="00FB08B8">
        <w:rPr>
          <w:rFonts w:ascii="Times New Roman" w:eastAsiaTheme="minorHAnsi" w:hAnsi="Times New Roman" w:cs="Times New Roman"/>
          <w:spacing w:val="3"/>
          <w:sz w:val="24"/>
          <w:szCs w:val="24"/>
          <w:shd w:val="clear" w:color="auto" w:fill="FFFFFF"/>
          <w:lang w:eastAsia="en-US"/>
        </w:rPr>
        <w:t>ietotāja profils ir ar lietotāju saistīto iestatījumu un informācijas kopums. To var definēt kā lietotāja identitātes skaidru digitālu attēlojumu attiecībā uz darbības vidi, kas varētu būt operētājsistēmas, programmatūras lietojumprogrammas vai vietnes</w:t>
      </w:r>
      <w:r w:rsidR="00FB08B8">
        <w:rPr>
          <w:rStyle w:val="FootnoteReference"/>
          <w:rFonts w:ascii="Times New Roman" w:eastAsiaTheme="minorHAnsi" w:hAnsi="Times New Roman" w:cs="Times New Roman"/>
          <w:spacing w:val="3"/>
          <w:sz w:val="24"/>
          <w:szCs w:val="24"/>
          <w:shd w:val="clear" w:color="auto" w:fill="FFFFFF"/>
          <w:lang w:eastAsia="en-US"/>
        </w:rPr>
        <w:footnoteReference w:id="4"/>
      </w:r>
      <w:r w:rsidR="00E14B0F">
        <w:rPr>
          <w:rFonts w:ascii="Times New Roman" w:eastAsiaTheme="minorHAnsi" w:hAnsi="Times New Roman" w:cs="Times New Roman"/>
          <w:spacing w:val="3"/>
          <w:sz w:val="24"/>
          <w:szCs w:val="24"/>
          <w:shd w:val="clear" w:color="auto" w:fill="FFFFFF"/>
          <w:lang w:eastAsia="en-US"/>
        </w:rPr>
        <w:t>.</w:t>
      </w:r>
    </w:p>
    <w:p w14:paraId="76352214" w14:textId="04692A58" w:rsidR="006A34EC" w:rsidRDefault="006A34EC" w:rsidP="00DB4751">
      <w:pPr>
        <w:spacing w:after="0"/>
        <w:jc w:val="both"/>
        <w:rPr>
          <w:rFonts w:ascii="Times New Roman" w:hAnsi="Times New Roman" w:cs="Times New Roman"/>
          <w:spacing w:val="3"/>
          <w:sz w:val="24"/>
          <w:szCs w:val="24"/>
          <w:shd w:val="clear" w:color="auto" w:fill="FFFFFF"/>
        </w:rPr>
      </w:pPr>
      <w:r w:rsidRPr="00275780">
        <w:rPr>
          <w:rFonts w:ascii="Times New Roman" w:hAnsi="Times New Roman" w:cs="Times New Roman"/>
          <w:b/>
          <w:bCs/>
          <w:spacing w:val="3"/>
          <w:sz w:val="24"/>
          <w:szCs w:val="24"/>
          <w:shd w:val="clear" w:color="auto" w:fill="FFFFFF"/>
        </w:rPr>
        <w:t>Lejupielāde</w:t>
      </w:r>
      <w:r w:rsidRPr="00275780">
        <w:rPr>
          <w:rFonts w:ascii="Times New Roman" w:hAnsi="Times New Roman" w:cs="Times New Roman"/>
          <w:spacing w:val="3"/>
          <w:sz w:val="24"/>
          <w:szCs w:val="24"/>
          <w:shd w:val="clear" w:color="auto" w:fill="FFFFFF"/>
        </w:rPr>
        <w:t xml:space="preserve"> – </w:t>
      </w:r>
      <w:r w:rsidR="00AA0CD2">
        <w:rPr>
          <w:rFonts w:ascii="Times New Roman" w:hAnsi="Times New Roman" w:cs="Times New Roman"/>
          <w:spacing w:val="3"/>
          <w:sz w:val="24"/>
          <w:szCs w:val="24"/>
          <w:shd w:val="clear" w:color="auto" w:fill="FFFFFF"/>
        </w:rPr>
        <w:t>p</w:t>
      </w:r>
      <w:r w:rsidR="00FB08B8" w:rsidRPr="00FB08B8">
        <w:rPr>
          <w:rFonts w:ascii="Times New Roman" w:hAnsi="Times New Roman" w:cs="Times New Roman"/>
          <w:spacing w:val="3"/>
          <w:sz w:val="24"/>
          <w:szCs w:val="24"/>
          <w:shd w:val="clear" w:color="auto" w:fill="FFFFFF"/>
        </w:rPr>
        <w:t>ārsūtīšanas process (programmatūra, dati, rakstzīmju kopas utt.) no attāla datora uz tuvējo datoru, no lielāka datora uz mazāku vai no datora uz perifērijas ierīci</w:t>
      </w:r>
      <w:r w:rsidR="00FB08B8" w:rsidRPr="001D5BC9">
        <w:rPr>
          <w:rStyle w:val="FootnoteReference"/>
          <w:rFonts w:ascii="Times New Roman" w:hAnsi="Times New Roman" w:cs="Times New Roman"/>
          <w:sz w:val="24"/>
          <w:szCs w:val="24"/>
        </w:rPr>
        <w:footnoteReference w:id="5"/>
      </w:r>
      <w:r w:rsidR="00E14B0F">
        <w:rPr>
          <w:rFonts w:ascii="Times New Roman" w:hAnsi="Times New Roman" w:cs="Times New Roman"/>
          <w:spacing w:val="3"/>
          <w:sz w:val="24"/>
          <w:szCs w:val="24"/>
          <w:shd w:val="clear" w:color="auto" w:fill="FFFFFF"/>
        </w:rPr>
        <w:t>.</w:t>
      </w:r>
    </w:p>
    <w:p w14:paraId="2805AC0A" w14:textId="3DA8829E" w:rsidR="001B48B0" w:rsidRPr="00275780" w:rsidRDefault="001B48B0" w:rsidP="00DB4751">
      <w:pPr>
        <w:spacing w:after="0"/>
        <w:jc w:val="both"/>
        <w:rPr>
          <w:rFonts w:ascii="Times New Roman" w:hAnsi="Times New Roman" w:cs="Times New Roman"/>
          <w:spacing w:val="3"/>
          <w:sz w:val="24"/>
          <w:szCs w:val="24"/>
          <w:shd w:val="clear" w:color="auto" w:fill="FFFFFF"/>
        </w:rPr>
      </w:pPr>
      <w:r>
        <w:rPr>
          <w:rFonts w:ascii="Times New Roman" w:hAnsi="Times New Roman" w:cs="Times New Roman"/>
          <w:b/>
          <w:bCs/>
          <w:spacing w:val="3"/>
          <w:sz w:val="24"/>
          <w:szCs w:val="24"/>
          <w:shd w:val="clear" w:color="auto" w:fill="FFFFFF"/>
        </w:rPr>
        <w:t xml:space="preserve">Mazkustīgs ekrānlaiks </w:t>
      </w:r>
      <w:r w:rsidRPr="0023512A">
        <w:rPr>
          <w:rFonts w:ascii="Times New Roman" w:hAnsi="Times New Roman" w:cs="Times New Roman"/>
          <w:b/>
          <w:bCs/>
          <w:i/>
          <w:iCs/>
          <w:spacing w:val="3"/>
          <w:sz w:val="24"/>
          <w:szCs w:val="24"/>
          <w:shd w:val="clear" w:color="auto" w:fill="FFFFFF"/>
        </w:rPr>
        <w:t>(</w:t>
      </w:r>
      <w:r>
        <w:rPr>
          <w:rFonts w:ascii="Times New Roman" w:hAnsi="Times New Roman" w:cs="Times New Roman"/>
          <w:b/>
          <w:bCs/>
          <w:i/>
          <w:iCs/>
          <w:spacing w:val="3"/>
          <w:sz w:val="24"/>
          <w:szCs w:val="24"/>
          <w:shd w:val="clear" w:color="auto" w:fill="FFFFFF"/>
        </w:rPr>
        <w:t xml:space="preserve">sedentary </w:t>
      </w:r>
      <w:r w:rsidRPr="0023512A">
        <w:rPr>
          <w:rFonts w:ascii="Times New Roman" w:hAnsi="Times New Roman" w:cs="Times New Roman"/>
          <w:b/>
          <w:bCs/>
          <w:i/>
          <w:iCs/>
          <w:spacing w:val="3"/>
          <w:sz w:val="24"/>
          <w:szCs w:val="24"/>
          <w:shd w:val="clear" w:color="auto" w:fill="FFFFFF"/>
        </w:rPr>
        <w:t>screen time)</w:t>
      </w:r>
      <w:r>
        <w:rPr>
          <w:rFonts w:ascii="Times New Roman" w:hAnsi="Times New Roman" w:cs="Times New Roman"/>
          <w:b/>
          <w:bCs/>
          <w:spacing w:val="3"/>
          <w:sz w:val="24"/>
          <w:szCs w:val="24"/>
          <w:shd w:val="clear" w:color="auto" w:fill="FFFFFF"/>
        </w:rPr>
        <w:t xml:space="preserve"> – </w:t>
      </w:r>
      <w:r>
        <w:rPr>
          <w:rFonts w:ascii="Times New Roman" w:hAnsi="Times New Roman" w:cs="Times New Roman"/>
          <w:spacing w:val="3"/>
          <w:sz w:val="24"/>
          <w:szCs w:val="24"/>
          <w:shd w:val="clear" w:color="auto" w:fill="FFFFFF"/>
        </w:rPr>
        <w:t>l</w:t>
      </w:r>
      <w:r w:rsidRPr="00521BEF">
        <w:rPr>
          <w:rFonts w:ascii="Times New Roman" w:hAnsi="Times New Roman" w:cs="Times New Roman"/>
          <w:spacing w:val="3"/>
          <w:sz w:val="24"/>
          <w:szCs w:val="24"/>
          <w:shd w:val="clear" w:color="auto" w:fill="FFFFFF"/>
        </w:rPr>
        <w:t>aiks, kas pavadīts pasīvi skatoties uz ekrāna balstītu izklaidi (televizoru, datoru, mobilās ierīces).</w:t>
      </w:r>
      <w:r>
        <w:rPr>
          <w:rFonts w:ascii="Times New Roman" w:hAnsi="Times New Roman" w:cs="Times New Roman"/>
          <w:spacing w:val="3"/>
          <w:sz w:val="24"/>
          <w:szCs w:val="24"/>
          <w:shd w:val="clear" w:color="auto" w:fill="FFFFFF"/>
        </w:rPr>
        <w:t xml:space="preserve"> </w:t>
      </w:r>
      <w:r w:rsidRPr="00521BEF">
        <w:rPr>
          <w:rFonts w:ascii="Times New Roman" w:hAnsi="Times New Roman" w:cs="Times New Roman"/>
          <w:spacing w:val="3"/>
          <w:sz w:val="24"/>
          <w:szCs w:val="24"/>
          <w:shd w:val="clear" w:color="auto" w:fill="FFFFFF"/>
        </w:rPr>
        <w:t>Neietver aktīvās ekrāna spēles, kurās ir nepieciešamas fiziskas aktivitātes vai kustības</w:t>
      </w:r>
      <w:r>
        <w:rPr>
          <w:rStyle w:val="FootnoteReference"/>
          <w:rFonts w:ascii="Times New Roman" w:hAnsi="Times New Roman" w:cs="Times New Roman"/>
          <w:spacing w:val="3"/>
          <w:sz w:val="24"/>
          <w:szCs w:val="24"/>
          <w:shd w:val="clear" w:color="auto" w:fill="FFFFFF"/>
        </w:rPr>
        <w:footnoteReference w:id="6"/>
      </w:r>
      <w:r w:rsidR="00E14B0F">
        <w:rPr>
          <w:rFonts w:ascii="Times New Roman" w:hAnsi="Times New Roman" w:cs="Times New Roman"/>
          <w:spacing w:val="3"/>
          <w:sz w:val="24"/>
          <w:szCs w:val="24"/>
          <w:shd w:val="clear" w:color="auto" w:fill="FFFFFF"/>
        </w:rPr>
        <w:t>.</w:t>
      </w:r>
    </w:p>
    <w:p w14:paraId="38607958" w14:textId="1A99EF6C" w:rsidR="006A34EC" w:rsidRPr="00FB08B8" w:rsidRDefault="006A34EC" w:rsidP="00DB4751">
      <w:pPr>
        <w:pStyle w:val="HTMLPreformatted"/>
        <w:spacing w:line="276" w:lineRule="auto"/>
        <w:jc w:val="both"/>
      </w:pPr>
      <w:bookmarkStart w:id="5" w:name="_Hlk93913199"/>
      <w:r w:rsidRPr="00275780">
        <w:rPr>
          <w:rFonts w:ascii="Times New Roman" w:hAnsi="Times New Roman" w:cs="Times New Roman"/>
          <w:b/>
          <w:bCs/>
          <w:sz w:val="24"/>
          <w:szCs w:val="24"/>
        </w:rPr>
        <w:t>Mobilā ierīce</w:t>
      </w:r>
      <w:r w:rsidR="00A33034">
        <w:rPr>
          <w:rFonts w:ascii="Times New Roman" w:hAnsi="Times New Roman" w:cs="Times New Roman"/>
          <w:sz w:val="24"/>
          <w:szCs w:val="24"/>
        </w:rPr>
        <w:t xml:space="preserve"> –</w:t>
      </w:r>
      <w:r w:rsidRPr="00FB08B8">
        <w:rPr>
          <w:rFonts w:ascii="Times New Roman" w:eastAsiaTheme="minorHAnsi" w:hAnsi="Times New Roman" w:cs="Times New Roman"/>
          <w:spacing w:val="3"/>
          <w:sz w:val="24"/>
          <w:szCs w:val="24"/>
          <w:shd w:val="clear" w:color="auto" w:fill="FFFFFF"/>
          <w:lang w:eastAsia="en-US"/>
        </w:rPr>
        <w:t xml:space="preserve"> </w:t>
      </w:r>
      <w:r w:rsidR="00BB152F">
        <w:rPr>
          <w:rFonts w:ascii="Times New Roman" w:eastAsiaTheme="minorHAnsi" w:hAnsi="Times New Roman" w:cs="Times New Roman"/>
          <w:spacing w:val="3"/>
          <w:sz w:val="24"/>
          <w:szCs w:val="24"/>
          <w:shd w:val="clear" w:color="auto" w:fill="FFFFFF"/>
          <w:lang w:eastAsia="en-US"/>
        </w:rPr>
        <w:t>m</w:t>
      </w:r>
      <w:r w:rsidR="00FB08B8" w:rsidRPr="00FB08B8">
        <w:rPr>
          <w:rFonts w:ascii="Times New Roman" w:eastAsiaTheme="minorHAnsi" w:hAnsi="Times New Roman" w:cs="Times New Roman"/>
          <w:spacing w:val="3"/>
          <w:sz w:val="24"/>
          <w:szCs w:val="24"/>
          <w:shd w:val="clear" w:color="auto" w:fill="FFFFFF"/>
          <w:lang w:eastAsia="en-US"/>
        </w:rPr>
        <w:t>obilā ierīce ir rokas planšetdators vai cita ierīce, kas ir paredzēta pārnēsāšanai</w:t>
      </w:r>
      <w:r w:rsidR="00BB152F">
        <w:rPr>
          <w:rFonts w:ascii="Times New Roman" w:eastAsiaTheme="minorHAnsi" w:hAnsi="Times New Roman" w:cs="Times New Roman"/>
          <w:spacing w:val="3"/>
          <w:sz w:val="24"/>
          <w:szCs w:val="24"/>
          <w:shd w:val="clear" w:color="auto" w:fill="FFFFFF"/>
          <w:lang w:eastAsia="en-US"/>
        </w:rPr>
        <w:t>.</w:t>
      </w:r>
      <w:r w:rsidR="00FB08B8" w:rsidRPr="00FB08B8">
        <w:rPr>
          <w:rFonts w:ascii="Times New Roman" w:eastAsiaTheme="minorHAnsi" w:hAnsi="Times New Roman" w:cs="Times New Roman"/>
          <w:spacing w:val="3"/>
          <w:sz w:val="24"/>
          <w:szCs w:val="24"/>
          <w:shd w:val="clear" w:color="auto" w:fill="FFFFFF"/>
          <w:lang w:eastAsia="en-US"/>
        </w:rPr>
        <w:t xml:space="preserve"> </w:t>
      </w:r>
      <w:r w:rsidR="00BB152F">
        <w:rPr>
          <w:rFonts w:ascii="Times New Roman" w:eastAsiaTheme="minorHAnsi" w:hAnsi="Times New Roman" w:cs="Times New Roman"/>
          <w:spacing w:val="3"/>
          <w:sz w:val="24"/>
          <w:szCs w:val="24"/>
          <w:shd w:val="clear" w:color="auto" w:fill="FFFFFF"/>
          <w:lang w:eastAsia="en-US"/>
        </w:rPr>
        <w:t>T</w:t>
      </w:r>
      <w:r w:rsidR="00FB08B8" w:rsidRPr="00FB08B8">
        <w:rPr>
          <w:rFonts w:ascii="Times New Roman" w:eastAsiaTheme="minorHAnsi" w:hAnsi="Times New Roman" w:cs="Times New Roman"/>
          <w:spacing w:val="3"/>
          <w:sz w:val="24"/>
          <w:szCs w:val="24"/>
          <w:shd w:val="clear" w:color="auto" w:fill="FFFFFF"/>
          <w:lang w:eastAsia="en-US"/>
        </w:rPr>
        <w:t>ā ir kompakta</w:t>
      </w:r>
      <w:r w:rsidR="00BB152F">
        <w:rPr>
          <w:rFonts w:ascii="Times New Roman" w:eastAsiaTheme="minorHAnsi" w:hAnsi="Times New Roman" w:cs="Times New Roman"/>
          <w:spacing w:val="3"/>
          <w:sz w:val="24"/>
          <w:szCs w:val="24"/>
          <w:shd w:val="clear" w:color="auto" w:fill="FFFFFF"/>
          <w:lang w:eastAsia="en-US"/>
        </w:rPr>
        <w:t xml:space="preserve"> un</w:t>
      </w:r>
      <w:r w:rsidR="00FB08B8" w:rsidRPr="00FB08B8">
        <w:rPr>
          <w:rFonts w:ascii="Times New Roman" w:eastAsiaTheme="minorHAnsi" w:hAnsi="Times New Roman" w:cs="Times New Roman"/>
          <w:spacing w:val="3"/>
          <w:sz w:val="24"/>
          <w:szCs w:val="24"/>
          <w:shd w:val="clear" w:color="auto" w:fill="FFFFFF"/>
          <w:lang w:eastAsia="en-US"/>
        </w:rPr>
        <w:t xml:space="preserve"> viegla. Jaunās datu glabāšanas, apstrādes un displeja tehnoloģijas ir ļāvušas šīm mazajām ierīcēm paveikt gandrīz visu, kas iepriekš tradicionāli tika darīts ar lielākiem personālajiem datoriem. Mobilās ierīces sauc arī par rokas datoriem</w:t>
      </w:r>
      <w:r w:rsidR="00FB08B8">
        <w:rPr>
          <w:rStyle w:val="FootnoteReference"/>
          <w:rFonts w:ascii="Times New Roman" w:eastAsiaTheme="minorHAnsi" w:hAnsi="Times New Roman" w:cs="Times New Roman"/>
          <w:spacing w:val="3"/>
          <w:sz w:val="24"/>
          <w:szCs w:val="24"/>
          <w:shd w:val="clear" w:color="auto" w:fill="FFFFFF"/>
          <w:lang w:eastAsia="en-US"/>
        </w:rPr>
        <w:footnoteReference w:id="7"/>
      </w:r>
      <w:r w:rsidR="00E14B0F">
        <w:rPr>
          <w:rFonts w:ascii="Times New Roman" w:eastAsiaTheme="minorHAnsi" w:hAnsi="Times New Roman" w:cs="Times New Roman"/>
          <w:spacing w:val="3"/>
          <w:sz w:val="24"/>
          <w:szCs w:val="24"/>
          <w:shd w:val="clear" w:color="auto" w:fill="FFFFFF"/>
          <w:lang w:eastAsia="en-US"/>
        </w:rPr>
        <w:t>.</w:t>
      </w:r>
    </w:p>
    <w:bookmarkEnd w:id="5"/>
    <w:p w14:paraId="10982B42" w14:textId="6E67083C" w:rsidR="009D4A87" w:rsidRPr="00275780" w:rsidRDefault="009D4A87" w:rsidP="00DB4751">
      <w:pPr>
        <w:spacing w:after="0"/>
        <w:jc w:val="both"/>
        <w:rPr>
          <w:rFonts w:ascii="Times New Roman" w:hAnsi="Times New Roman" w:cs="Times New Roman"/>
          <w:sz w:val="24"/>
          <w:szCs w:val="24"/>
        </w:rPr>
      </w:pPr>
      <w:r w:rsidRPr="005F6272">
        <w:rPr>
          <w:rFonts w:ascii="Times New Roman" w:hAnsi="Times New Roman" w:cs="Times New Roman"/>
          <w:b/>
          <w:bCs/>
          <w:sz w:val="24"/>
          <w:szCs w:val="24"/>
        </w:rPr>
        <w:t>Modernās tehnoloģijas</w:t>
      </w:r>
      <w:r w:rsidR="00863C22">
        <w:rPr>
          <w:rFonts w:ascii="Times New Roman" w:hAnsi="Times New Roman" w:cs="Times New Roman"/>
          <w:sz w:val="24"/>
          <w:szCs w:val="24"/>
        </w:rPr>
        <w:t xml:space="preserve"> </w:t>
      </w:r>
      <w:r w:rsidRPr="005F6272">
        <w:rPr>
          <w:rFonts w:ascii="Times New Roman" w:hAnsi="Times New Roman" w:cs="Times New Roman"/>
          <w:sz w:val="24"/>
          <w:szCs w:val="24"/>
        </w:rPr>
        <w:t>–</w:t>
      </w:r>
      <w:r w:rsidR="004B0F3E" w:rsidRPr="005F6272">
        <w:rPr>
          <w:rFonts w:ascii="Times New Roman" w:hAnsi="Times New Roman" w:cs="Times New Roman"/>
          <w:sz w:val="24"/>
          <w:szCs w:val="24"/>
        </w:rPr>
        <w:t xml:space="preserve"> visas elektroniskās ierīces, kas ietver </w:t>
      </w:r>
      <w:r w:rsidR="00EF63B2" w:rsidRPr="005F6272">
        <w:rPr>
          <w:rFonts w:ascii="Times New Roman" w:hAnsi="Times New Roman" w:cs="Times New Roman"/>
          <w:sz w:val="24"/>
          <w:szCs w:val="24"/>
        </w:rPr>
        <w:t>elektronisku</w:t>
      </w:r>
      <w:r w:rsidR="004B0F3E" w:rsidRPr="005F6272">
        <w:rPr>
          <w:rFonts w:ascii="Times New Roman" w:hAnsi="Times New Roman" w:cs="Times New Roman"/>
          <w:sz w:val="24"/>
          <w:szCs w:val="24"/>
        </w:rPr>
        <w:t xml:space="preserve"> informācijas apriti, tai skaitā IKT, </w:t>
      </w:r>
      <w:r w:rsidR="00EF63B2" w:rsidRPr="005F6272">
        <w:rPr>
          <w:rFonts w:ascii="Times New Roman" w:hAnsi="Times New Roman" w:cs="Times New Roman"/>
          <w:sz w:val="24"/>
          <w:szCs w:val="24"/>
        </w:rPr>
        <w:t xml:space="preserve">mobilās ierīces, </w:t>
      </w:r>
      <w:r w:rsidR="004B0F3E" w:rsidRPr="005F6272">
        <w:rPr>
          <w:rFonts w:ascii="Times New Roman" w:hAnsi="Times New Roman" w:cs="Times New Roman"/>
          <w:sz w:val="24"/>
          <w:szCs w:val="24"/>
        </w:rPr>
        <w:t>sociālos</w:t>
      </w:r>
      <w:r w:rsidR="00EF63B2" w:rsidRPr="005F6272">
        <w:rPr>
          <w:rFonts w:ascii="Times New Roman" w:hAnsi="Times New Roman" w:cs="Times New Roman"/>
          <w:sz w:val="24"/>
          <w:szCs w:val="24"/>
        </w:rPr>
        <w:t xml:space="preserve"> tīklus</w:t>
      </w:r>
      <w:r w:rsidR="00EF63B2" w:rsidRPr="00275780">
        <w:rPr>
          <w:rFonts w:ascii="Times New Roman" w:hAnsi="Times New Roman" w:cs="Times New Roman"/>
          <w:sz w:val="24"/>
          <w:szCs w:val="24"/>
        </w:rPr>
        <w:t xml:space="preserve"> un medijus.</w:t>
      </w:r>
      <w:r w:rsidR="00CF05C7" w:rsidRPr="00275780">
        <w:rPr>
          <w:rFonts w:ascii="Times New Roman" w:hAnsi="Times New Roman" w:cs="Times New Roman"/>
          <w:sz w:val="24"/>
          <w:szCs w:val="24"/>
        </w:rPr>
        <w:t xml:space="preserve"> Biežāk lietotās modernās tehnoloģijas – televizori, datori, planšetdatori</w:t>
      </w:r>
      <w:r w:rsidR="008A2B31" w:rsidRPr="00275780">
        <w:rPr>
          <w:rFonts w:ascii="Times New Roman" w:hAnsi="Times New Roman" w:cs="Times New Roman"/>
          <w:sz w:val="24"/>
          <w:szCs w:val="24"/>
        </w:rPr>
        <w:t>,</w:t>
      </w:r>
      <w:r w:rsidR="00CF05C7" w:rsidRPr="00275780">
        <w:rPr>
          <w:rFonts w:ascii="Times New Roman" w:hAnsi="Times New Roman" w:cs="Times New Roman"/>
          <w:sz w:val="24"/>
          <w:szCs w:val="24"/>
        </w:rPr>
        <w:t xml:space="preserve"> viedtālruņi, viedpulksteņi, e-lasītāji, bluetooth austiņas</w:t>
      </w:r>
      <w:r w:rsidR="008A2B31" w:rsidRPr="00275780">
        <w:rPr>
          <w:rFonts w:ascii="Times New Roman" w:hAnsi="Times New Roman" w:cs="Times New Roman"/>
          <w:sz w:val="24"/>
          <w:szCs w:val="24"/>
        </w:rPr>
        <w:t>, videospēles u.c.</w:t>
      </w:r>
    </w:p>
    <w:p w14:paraId="4129CDD0" w14:textId="375AD856" w:rsidR="006A34EC" w:rsidRPr="00136FD4" w:rsidRDefault="006A34EC" w:rsidP="00DB4751">
      <w:pPr>
        <w:pStyle w:val="HTMLPreformatted"/>
        <w:spacing w:line="276" w:lineRule="auto"/>
        <w:jc w:val="both"/>
      </w:pPr>
      <w:r w:rsidRPr="00275780">
        <w:rPr>
          <w:rFonts w:ascii="Times New Roman" w:hAnsi="Times New Roman" w:cs="Times New Roman"/>
          <w:b/>
          <w:bCs/>
          <w:sz w:val="24"/>
          <w:szCs w:val="24"/>
        </w:rPr>
        <w:t>Multivide</w:t>
      </w:r>
      <w:r w:rsidR="00A33034">
        <w:rPr>
          <w:rFonts w:ascii="Times New Roman" w:hAnsi="Times New Roman" w:cs="Times New Roman"/>
          <w:b/>
          <w:bCs/>
          <w:sz w:val="24"/>
          <w:szCs w:val="24"/>
        </w:rPr>
        <w:t xml:space="preserve"> –</w:t>
      </w:r>
      <w:r w:rsidRPr="00275780">
        <w:rPr>
          <w:rFonts w:ascii="Times New Roman" w:hAnsi="Times New Roman" w:cs="Times New Roman"/>
          <w:sz w:val="24"/>
          <w:szCs w:val="24"/>
        </w:rPr>
        <w:t xml:space="preserve"> </w:t>
      </w:r>
      <w:r w:rsidR="00136FD4" w:rsidRPr="00136FD4">
        <w:rPr>
          <w:rFonts w:ascii="Times New Roman" w:eastAsiaTheme="minorHAnsi" w:hAnsi="Times New Roman" w:cs="Times New Roman"/>
          <w:sz w:val="24"/>
          <w:szCs w:val="24"/>
          <w:lang w:eastAsia="en-US"/>
        </w:rPr>
        <w:t>paņēmiens (piemēram, skaņas, video un teksta apvienošana) ideju paušanai (piemēram, saziņā, izklaidē vai mākslā), kurā tiek izmantoti arī vairāki mediji: kaut kas (piemēram, programmatūra), kas izmanto vai veicina šādu paņēmienu</w:t>
      </w:r>
      <w:r w:rsidR="00136FD4">
        <w:rPr>
          <w:rStyle w:val="FootnoteReference"/>
          <w:rFonts w:ascii="Times New Roman" w:eastAsiaTheme="minorHAnsi" w:hAnsi="Times New Roman" w:cs="Times New Roman"/>
          <w:sz w:val="24"/>
          <w:szCs w:val="24"/>
          <w:lang w:eastAsia="en-US"/>
        </w:rPr>
        <w:footnoteReference w:id="8"/>
      </w:r>
      <w:r w:rsidR="00C46231">
        <w:rPr>
          <w:rFonts w:ascii="Times New Roman" w:eastAsiaTheme="minorHAnsi" w:hAnsi="Times New Roman" w:cs="Times New Roman"/>
          <w:sz w:val="24"/>
          <w:szCs w:val="24"/>
          <w:lang w:eastAsia="en-US"/>
        </w:rPr>
        <w:t>.</w:t>
      </w:r>
    </w:p>
    <w:p w14:paraId="64F772DA" w14:textId="52FD8EFE" w:rsidR="006A34EC" w:rsidRPr="00136FD4" w:rsidRDefault="006A34EC" w:rsidP="00DB4751">
      <w:pPr>
        <w:pStyle w:val="HTMLPreformatted"/>
        <w:spacing w:line="276" w:lineRule="auto"/>
        <w:jc w:val="both"/>
      </w:pPr>
      <w:r w:rsidRPr="00275780">
        <w:rPr>
          <w:rFonts w:ascii="Times New Roman" w:hAnsi="Times New Roman" w:cs="Times New Roman"/>
          <w:b/>
          <w:bCs/>
          <w:sz w:val="24"/>
          <w:szCs w:val="24"/>
        </w:rPr>
        <w:t>Platforma</w:t>
      </w:r>
      <w:r w:rsidRPr="00275780">
        <w:rPr>
          <w:rFonts w:ascii="Times New Roman" w:hAnsi="Times New Roman" w:cs="Times New Roman"/>
          <w:sz w:val="24"/>
          <w:szCs w:val="24"/>
        </w:rPr>
        <w:t xml:space="preserve"> –</w:t>
      </w:r>
      <w:r w:rsidR="005134E8">
        <w:rPr>
          <w:rFonts w:ascii="Times New Roman" w:eastAsiaTheme="minorHAnsi" w:hAnsi="Times New Roman" w:cs="Times New Roman"/>
          <w:sz w:val="24"/>
          <w:szCs w:val="24"/>
          <w:lang w:eastAsia="en-US"/>
        </w:rPr>
        <w:t xml:space="preserve"> </w:t>
      </w:r>
      <w:r w:rsidR="00136FD4" w:rsidRPr="00136FD4">
        <w:rPr>
          <w:rFonts w:ascii="Times New Roman" w:eastAsiaTheme="minorHAnsi" w:hAnsi="Times New Roman" w:cs="Times New Roman"/>
          <w:sz w:val="24"/>
          <w:szCs w:val="24"/>
          <w:lang w:eastAsia="en-US"/>
        </w:rPr>
        <w:t>tehnoloģiju grupa, kas tiek izmantota kā bāze, uz kuras tiek izstrādātas citas lietojumprogrammas, procesi vai tehnoloģijas</w:t>
      </w:r>
      <w:r w:rsidR="000427F2">
        <w:rPr>
          <w:rStyle w:val="FootnoteReference"/>
          <w:rFonts w:ascii="Times New Roman" w:eastAsiaTheme="minorHAnsi" w:hAnsi="Times New Roman" w:cs="Times New Roman"/>
          <w:sz w:val="24"/>
          <w:szCs w:val="24"/>
          <w:lang w:eastAsia="en-US"/>
        </w:rPr>
        <w:footnoteReference w:id="9"/>
      </w:r>
      <w:r w:rsidR="00E14B0F">
        <w:rPr>
          <w:rFonts w:ascii="Times New Roman" w:eastAsiaTheme="minorHAnsi" w:hAnsi="Times New Roman" w:cs="Times New Roman"/>
          <w:sz w:val="24"/>
          <w:szCs w:val="24"/>
          <w:lang w:eastAsia="en-US"/>
        </w:rPr>
        <w:t>.</w:t>
      </w:r>
    </w:p>
    <w:p w14:paraId="47EAFB85" w14:textId="1097227F" w:rsidR="008660D9" w:rsidRPr="001645AC" w:rsidRDefault="766013E8" w:rsidP="007F26B4">
      <w:pPr>
        <w:spacing w:after="0"/>
        <w:jc w:val="both"/>
        <w:rPr>
          <w:rStyle w:val="cf01"/>
          <w:rFonts w:asciiTheme="majorBidi" w:hAnsiTheme="majorBidi" w:cstheme="majorBidi"/>
          <w:sz w:val="24"/>
          <w:szCs w:val="24"/>
        </w:rPr>
      </w:pPr>
      <w:r w:rsidRPr="00B16E4B">
        <w:rPr>
          <w:rFonts w:asciiTheme="majorBidi" w:hAnsiTheme="majorBidi" w:cstheme="majorBidi"/>
          <w:b/>
          <w:bCs/>
          <w:sz w:val="24"/>
          <w:szCs w:val="24"/>
        </w:rPr>
        <w:t>Procesu atkarība</w:t>
      </w:r>
      <w:r w:rsidRPr="00B16E4B">
        <w:rPr>
          <w:rFonts w:asciiTheme="majorBidi" w:hAnsiTheme="majorBidi" w:cstheme="majorBidi"/>
          <w:sz w:val="24"/>
          <w:szCs w:val="24"/>
        </w:rPr>
        <w:t xml:space="preserve"> -</w:t>
      </w:r>
      <w:r w:rsidR="00BF64EF" w:rsidRPr="00B16E4B">
        <w:rPr>
          <w:rFonts w:asciiTheme="majorBidi" w:hAnsiTheme="majorBidi" w:cstheme="majorBidi"/>
          <w:color w:val="000000"/>
          <w:sz w:val="24"/>
          <w:szCs w:val="24"/>
        </w:rPr>
        <w:t xml:space="preserve"> </w:t>
      </w:r>
      <w:r w:rsidR="00A83C07" w:rsidRPr="00421F6A">
        <w:rPr>
          <w:rStyle w:val="cf01"/>
          <w:rFonts w:asciiTheme="majorBidi" w:hAnsiTheme="majorBidi" w:cstheme="majorBidi"/>
          <w:sz w:val="24"/>
          <w:szCs w:val="24"/>
        </w:rPr>
        <w:t>p</w:t>
      </w:r>
      <w:r w:rsidR="00044815" w:rsidRPr="00421F6A">
        <w:rPr>
          <w:rStyle w:val="cf01"/>
          <w:rFonts w:asciiTheme="majorBidi" w:hAnsiTheme="majorBidi" w:cstheme="majorBidi"/>
          <w:sz w:val="24"/>
          <w:szCs w:val="24"/>
        </w:rPr>
        <w:t>rocesu atkarība starptautiskajā literatūrā nav viennozīmīgi definēt</w:t>
      </w:r>
      <w:r w:rsidR="00705170" w:rsidRPr="00421F6A">
        <w:rPr>
          <w:rStyle w:val="cf01"/>
          <w:rFonts w:asciiTheme="majorBidi" w:hAnsiTheme="majorBidi" w:cstheme="majorBidi"/>
          <w:sz w:val="24"/>
          <w:szCs w:val="24"/>
        </w:rPr>
        <w:t xml:space="preserve">a un </w:t>
      </w:r>
      <w:r w:rsidR="009979FF" w:rsidRPr="00421F6A">
        <w:rPr>
          <w:rStyle w:val="cf01"/>
          <w:rFonts w:asciiTheme="majorBidi" w:hAnsiTheme="majorBidi" w:cstheme="majorBidi"/>
          <w:sz w:val="24"/>
          <w:szCs w:val="24"/>
        </w:rPr>
        <w:t xml:space="preserve">ir </w:t>
      </w:r>
      <w:r w:rsidR="00705170" w:rsidRPr="00421F6A">
        <w:rPr>
          <w:rFonts w:asciiTheme="majorBidi" w:hAnsiTheme="majorBidi" w:cstheme="majorBidi"/>
          <w:sz w:val="24"/>
          <w:szCs w:val="24"/>
        </w:rPr>
        <w:t xml:space="preserve">salīdzinoši jauns atkarību veids, kas saistīts ar pārlieku aizraušanos ar jaunajām tehnoloģijām vai citām atkārtotām darbībām, ko </w:t>
      </w:r>
      <w:r w:rsidR="00527DC0" w:rsidRPr="00421F6A">
        <w:rPr>
          <w:rFonts w:asciiTheme="majorBidi" w:hAnsiTheme="majorBidi" w:cstheme="majorBidi"/>
          <w:sz w:val="24"/>
          <w:szCs w:val="24"/>
        </w:rPr>
        <w:t xml:space="preserve">persona </w:t>
      </w:r>
      <w:r w:rsidR="00705170" w:rsidRPr="00421F6A">
        <w:rPr>
          <w:rFonts w:asciiTheme="majorBidi" w:hAnsiTheme="majorBidi" w:cstheme="majorBidi"/>
          <w:sz w:val="24"/>
          <w:szCs w:val="24"/>
        </w:rPr>
        <w:t>nespēj kontrolēt</w:t>
      </w:r>
      <w:r w:rsidR="000B7028" w:rsidRPr="00421F6A">
        <w:rPr>
          <w:rFonts w:asciiTheme="majorBidi" w:hAnsiTheme="majorBidi" w:cstheme="majorBidi"/>
          <w:sz w:val="24"/>
          <w:szCs w:val="24"/>
        </w:rPr>
        <w:t>.</w:t>
      </w:r>
      <w:r w:rsidR="00BB0967" w:rsidRPr="00421F6A">
        <w:rPr>
          <w:rFonts w:asciiTheme="majorBidi" w:hAnsiTheme="majorBidi" w:cstheme="majorBidi"/>
          <w:sz w:val="24"/>
          <w:szCs w:val="24"/>
        </w:rPr>
        <w:t xml:space="preserve"> </w:t>
      </w:r>
      <w:r w:rsidR="00044815" w:rsidRPr="00421F6A">
        <w:rPr>
          <w:rStyle w:val="cf01"/>
          <w:rFonts w:asciiTheme="majorBidi" w:hAnsiTheme="majorBidi" w:cstheme="majorBidi"/>
          <w:sz w:val="24"/>
          <w:szCs w:val="24"/>
        </w:rPr>
        <w:t xml:space="preserve">Kā aprakstošie termini starptautiskā literatūrā </w:t>
      </w:r>
      <w:r w:rsidR="00044815" w:rsidRPr="00B16E4B">
        <w:rPr>
          <w:rStyle w:val="cf01"/>
          <w:rFonts w:asciiTheme="majorBidi" w:hAnsiTheme="majorBidi" w:cstheme="majorBidi"/>
          <w:sz w:val="24"/>
          <w:szCs w:val="24"/>
        </w:rPr>
        <w:t xml:space="preserve">tiek lietoti gan </w:t>
      </w:r>
      <w:r w:rsidR="00A33034">
        <w:rPr>
          <w:rStyle w:val="cf01"/>
          <w:rFonts w:asciiTheme="majorBidi" w:hAnsiTheme="majorBidi" w:cstheme="majorBidi"/>
          <w:sz w:val="24"/>
          <w:szCs w:val="24"/>
        </w:rPr>
        <w:t>“</w:t>
      </w:r>
      <w:r w:rsidR="00044815" w:rsidRPr="00B16E4B">
        <w:rPr>
          <w:rStyle w:val="cf01"/>
          <w:rFonts w:asciiTheme="majorBidi" w:hAnsiTheme="majorBidi" w:cstheme="majorBidi"/>
          <w:sz w:val="24"/>
          <w:szCs w:val="24"/>
        </w:rPr>
        <w:t xml:space="preserve">procesu atkarība”, gan </w:t>
      </w:r>
      <w:r w:rsidR="00044815" w:rsidRPr="00B16E4B">
        <w:rPr>
          <w:rStyle w:val="cf01"/>
          <w:rFonts w:asciiTheme="majorBidi" w:hAnsiTheme="majorBidi" w:cstheme="majorBidi"/>
          <w:sz w:val="24"/>
          <w:szCs w:val="24"/>
        </w:rPr>
        <w:lastRenderedPageBreak/>
        <w:t>“biheiviorālā atkarība”</w:t>
      </w:r>
      <w:r w:rsidR="00A45724" w:rsidRPr="00B16E4B">
        <w:rPr>
          <w:rStyle w:val="FootnoteReference"/>
          <w:rFonts w:asciiTheme="majorBidi" w:hAnsiTheme="majorBidi" w:cstheme="majorBidi"/>
          <w:sz w:val="24"/>
          <w:szCs w:val="24"/>
        </w:rPr>
        <w:footnoteReference w:id="10"/>
      </w:r>
      <w:r w:rsidR="00E14B0F">
        <w:rPr>
          <w:rStyle w:val="cf01"/>
          <w:rFonts w:asciiTheme="majorBidi" w:hAnsiTheme="majorBidi" w:cstheme="majorBidi"/>
          <w:sz w:val="24"/>
          <w:szCs w:val="24"/>
        </w:rPr>
        <w:t>.</w:t>
      </w:r>
      <w:r w:rsidR="002E526C" w:rsidRPr="00B16E4B">
        <w:rPr>
          <w:rStyle w:val="cf01"/>
          <w:rFonts w:asciiTheme="majorBidi" w:hAnsiTheme="majorBidi" w:cstheme="majorBidi"/>
          <w:sz w:val="24"/>
          <w:szCs w:val="24"/>
        </w:rPr>
        <w:t xml:space="preserve"> </w:t>
      </w:r>
      <w:r w:rsidR="009F1E47" w:rsidRPr="00C9628B">
        <w:rPr>
          <w:rFonts w:asciiTheme="majorBidi" w:hAnsiTheme="majorBidi" w:cstheme="majorBidi"/>
          <w:color w:val="000000"/>
          <w:sz w:val="24"/>
          <w:szCs w:val="24"/>
          <w:shd w:val="clear" w:color="auto" w:fill="FAFAFA"/>
        </w:rPr>
        <w:t>Procesu atkar</w:t>
      </w:r>
      <w:r w:rsidR="009F1E47" w:rsidRPr="00A5424C">
        <w:rPr>
          <w:rFonts w:asciiTheme="majorBidi" w:hAnsiTheme="majorBidi" w:cstheme="majorBidi"/>
          <w:sz w:val="24"/>
          <w:szCs w:val="24"/>
        </w:rPr>
        <w:t xml:space="preserve">ība (piemēram, </w:t>
      </w:r>
      <w:r w:rsidR="7556C8AF" w:rsidRPr="00A5424C">
        <w:rPr>
          <w:rFonts w:asciiTheme="majorBidi" w:hAnsiTheme="majorBidi" w:cstheme="majorBidi"/>
          <w:sz w:val="24"/>
          <w:szCs w:val="24"/>
        </w:rPr>
        <w:t xml:space="preserve">azartspēļu atkarība, sociālo mediju atkarība, datorspēļu atkarība) </w:t>
      </w:r>
      <w:r w:rsidR="009F1E47" w:rsidRPr="00A5424C">
        <w:rPr>
          <w:rFonts w:asciiTheme="majorBidi" w:hAnsiTheme="majorBidi" w:cstheme="majorBidi"/>
          <w:sz w:val="24"/>
          <w:szCs w:val="24"/>
        </w:rPr>
        <w:t xml:space="preserve">ir atkārtota vai kompulsīva iesaistīšanās uzvedībā, </w:t>
      </w:r>
      <w:r w:rsidR="002758D7" w:rsidRPr="00A5424C">
        <w:rPr>
          <w:rFonts w:asciiTheme="majorBidi" w:hAnsiTheme="majorBidi" w:cstheme="majorBidi"/>
          <w:sz w:val="24"/>
          <w:szCs w:val="24"/>
        </w:rPr>
        <w:t>lietojot jaunās tehnol</w:t>
      </w:r>
      <w:r w:rsidR="00DE7325" w:rsidRPr="00A5424C">
        <w:rPr>
          <w:rFonts w:asciiTheme="majorBidi" w:hAnsiTheme="majorBidi" w:cstheme="majorBidi"/>
          <w:sz w:val="24"/>
          <w:szCs w:val="24"/>
        </w:rPr>
        <w:t>oģijas kā mobilo te</w:t>
      </w:r>
      <w:r w:rsidR="00DE7325" w:rsidRPr="7556C8AF">
        <w:rPr>
          <w:rFonts w:asciiTheme="majorBidi" w:hAnsiTheme="majorBidi" w:cstheme="majorBidi"/>
          <w:color w:val="000000" w:themeColor="text1"/>
          <w:sz w:val="24"/>
          <w:szCs w:val="24"/>
        </w:rPr>
        <w:t xml:space="preserve">lefonu un </w:t>
      </w:r>
      <w:r w:rsidR="00B04E7B" w:rsidRPr="7556C8AF">
        <w:rPr>
          <w:rFonts w:asciiTheme="majorBidi" w:hAnsiTheme="majorBidi" w:cstheme="majorBidi"/>
          <w:color w:val="000000" w:themeColor="text1"/>
          <w:sz w:val="24"/>
          <w:szCs w:val="24"/>
        </w:rPr>
        <w:t xml:space="preserve">citas </w:t>
      </w:r>
      <w:r w:rsidR="00DE7325" w:rsidRPr="7556C8AF">
        <w:rPr>
          <w:rFonts w:asciiTheme="majorBidi" w:hAnsiTheme="majorBidi" w:cstheme="majorBidi"/>
          <w:color w:val="000000" w:themeColor="text1"/>
          <w:sz w:val="24"/>
          <w:szCs w:val="24"/>
        </w:rPr>
        <w:t>vied</w:t>
      </w:r>
      <w:r w:rsidR="000B7028" w:rsidRPr="7556C8AF">
        <w:rPr>
          <w:rFonts w:asciiTheme="majorBidi" w:hAnsiTheme="majorBidi" w:cstheme="majorBidi"/>
          <w:color w:val="000000" w:themeColor="text1"/>
          <w:sz w:val="24"/>
          <w:szCs w:val="24"/>
        </w:rPr>
        <w:t>ierīces,</w:t>
      </w:r>
      <w:r w:rsidR="00861596">
        <w:rPr>
          <w:rFonts w:asciiTheme="majorBidi" w:hAnsiTheme="majorBidi" w:cstheme="majorBidi"/>
          <w:color w:val="000000"/>
          <w:sz w:val="24"/>
          <w:szCs w:val="24"/>
          <w:shd w:val="clear" w:color="auto" w:fill="FAFAFA"/>
        </w:rPr>
        <w:t xml:space="preserve"> </w:t>
      </w:r>
      <w:r w:rsidR="009F1E47" w:rsidRPr="00B16E4B">
        <w:rPr>
          <w:rFonts w:asciiTheme="majorBidi" w:hAnsiTheme="majorBidi" w:cstheme="majorBidi"/>
          <w:color w:val="000000"/>
          <w:sz w:val="24"/>
          <w:szCs w:val="24"/>
          <w:shd w:val="clear" w:color="auto" w:fill="FAFAFA"/>
        </w:rPr>
        <w:t>par spīti tām sekām, kas</w:t>
      </w:r>
      <w:r w:rsidR="0063752E" w:rsidRPr="00B16E4B">
        <w:rPr>
          <w:rFonts w:asciiTheme="majorBidi" w:hAnsiTheme="majorBidi" w:cstheme="majorBidi"/>
          <w:color w:val="000000"/>
          <w:sz w:val="24"/>
          <w:szCs w:val="24"/>
          <w:shd w:val="clear" w:color="auto" w:fill="FAFAFA"/>
        </w:rPr>
        <w:t xml:space="preserve"> šīs uzvedības</w:t>
      </w:r>
      <w:r w:rsidR="009F1E47" w:rsidRPr="00B16E4B">
        <w:rPr>
          <w:rFonts w:asciiTheme="majorBidi" w:hAnsiTheme="majorBidi" w:cstheme="majorBidi"/>
          <w:color w:val="000000"/>
          <w:sz w:val="24"/>
          <w:szCs w:val="24"/>
          <w:shd w:val="clear" w:color="auto" w:fill="FAFAFA"/>
        </w:rPr>
        <w:t xml:space="preserve"> rezultātā roda</w:t>
      </w:r>
      <w:r w:rsidR="00BF64EF" w:rsidRPr="7556C8AF">
        <w:rPr>
          <w:rFonts w:asciiTheme="majorBidi" w:hAnsiTheme="majorBidi" w:cstheme="majorBidi"/>
          <w:color w:val="000000" w:themeColor="text1"/>
          <w:sz w:val="24"/>
          <w:szCs w:val="24"/>
        </w:rPr>
        <w:t>s</w:t>
      </w:r>
      <w:r w:rsidR="00600241" w:rsidRPr="00E53100">
        <w:rPr>
          <w:rStyle w:val="FootnoteReference"/>
          <w:rFonts w:asciiTheme="majorBidi" w:hAnsiTheme="majorBidi" w:cstheme="majorBidi"/>
          <w:sz w:val="24"/>
          <w:szCs w:val="24"/>
        </w:rPr>
        <w:footnoteReference w:id="11"/>
      </w:r>
      <w:r w:rsidR="00E14B0F">
        <w:rPr>
          <w:rFonts w:asciiTheme="majorBidi" w:hAnsiTheme="majorBidi" w:cstheme="majorBidi"/>
          <w:color w:val="000000" w:themeColor="text1"/>
          <w:sz w:val="24"/>
          <w:szCs w:val="24"/>
        </w:rPr>
        <w:t>.</w:t>
      </w:r>
      <w:r w:rsidR="002E526C" w:rsidRPr="00B16E4B">
        <w:rPr>
          <w:rFonts w:asciiTheme="majorBidi" w:hAnsiTheme="majorBidi" w:cstheme="majorBidi"/>
          <w:sz w:val="24"/>
          <w:szCs w:val="24"/>
        </w:rPr>
        <w:t xml:space="preserve"> </w:t>
      </w:r>
      <w:r w:rsidR="002E526C" w:rsidRPr="7556C8AF">
        <w:rPr>
          <w:rFonts w:asciiTheme="majorBidi" w:hAnsiTheme="majorBidi" w:cstheme="majorBidi"/>
          <w:sz w:val="24"/>
          <w:szCs w:val="24"/>
        </w:rPr>
        <w:t>Sa</w:t>
      </w:r>
      <w:r w:rsidR="00A45724" w:rsidRPr="7556C8AF">
        <w:rPr>
          <w:rFonts w:asciiTheme="majorBidi" w:hAnsiTheme="majorBidi" w:cstheme="majorBidi"/>
          <w:sz w:val="24"/>
          <w:szCs w:val="24"/>
        </w:rPr>
        <w:t>s</w:t>
      </w:r>
      <w:r w:rsidR="007B26A2">
        <w:rPr>
          <w:rFonts w:asciiTheme="majorBidi" w:hAnsiTheme="majorBidi" w:cstheme="majorBidi"/>
          <w:sz w:val="24"/>
          <w:szCs w:val="24"/>
        </w:rPr>
        <w:t>kaņā ar</w:t>
      </w:r>
      <w:r w:rsidR="00F13375">
        <w:rPr>
          <w:rFonts w:asciiTheme="majorBidi" w:hAnsiTheme="majorBidi" w:cstheme="majorBidi"/>
          <w:sz w:val="24"/>
          <w:szCs w:val="24"/>
        </w:rPr>
        <w:t xml:space="preserve"> </w:t>
      </w:r>
      <w:r w:rsidR="009C25B7" w:rsidRPr="00B16E4B">
        <w:rPr>
          <w:rFonts w:asciiTheme="majorBidi" w:hAnsiTheme="majorBidi" w:cstheme="majorBidi"/>
          <w:sz w:val="24"/>
          <w:szCs w:val="24"/>
        </w:rPr>
        <w:t xml:space="preserve">SSK-11 </w:t>
      </w:r>
      <w:r w:rsidR="007B26A2">
        <w:rPr>
          <w:rFonts w:asciiTheme="majorBidi" w:hAnsiTheme="majorBidi" w:cstheme="majorBidi"/>
          <w:sz w:val="24"/>
          <w:szCs w:val="24"/>
        </w:rPr>
        <w:t xml:space="preserve">šobrīd ir </w:t>
      </w:r>
      <w:r w:rsidR="009C25B7" w:rsidRPr="00B16E4B">
        <w:rPr>
          <w:rFonts w:asciiTheme="majorBidi" w:hAnsiTheme="majorBidi" w:cstheme="majorBidi"/>
          <w:sz w:val="24"/>
          <w:szCs w:val="24"/>
        </w:rPr>
        <w:t xml:space="preserve">iekļauti divi traucējumu veidi – azartspēļu spēlēšanas traucējumi un </w:t>
      </w:r>
      <w:r w:rsidR="000F3E05">
        <w:rPr>
          <w:rFonts w:asciiTheme="majorBidi" w:hAnsiTheme="majorBidi" w:cstheme="majorBidi"/>
          <w:sz w:val="24"/>
          <w:szCs w:val="24"/>
        </w:rPr>
        <w:t>dator</w:t>
      </w:r>
      <w:r w:rsidR="009C25B7" w:rsidRPr="00B16E4B">
        <w:rPr>
          <w:rFonts w:asciiTheme="majorBidi" w:hAnsiTheme="majorBidi" w:cstheme="majorBidi"/>
          <w:sz w:val="24"/>
          <w:szCs w:val="24"/>
        </w:rPr>
        <w:t xml:space="preserve">spēļu spēlēšanas traucējumi, kas sevī ietver videospēļu jeb datorspēļu spēlēšanu gan internetā, gan bez interneta tiešsaistes, izmantojot dažādas ierīces – mobilo telefonu, planšeti, portatīvo vai stacionāro datoru, spēļu konsoles </w:t>
      </w:r>
      <w:r w:rsidR="009C25B7" w:rsidRPr="7556C8AF">
        <w:rPr>
          <w:rFonts w:asciiTheme="majorBidi" w:hAnsiTheme="majorBidi" w:cstheme="majorBidi"/>
          <w:sz w:val="24"/>
          <w:szCs w:val="24"/>
        </w:rPr>
        <w:t>u.</w:t>
      </w:r>
      <w:r w:rsidR="00B85E36">
        <w:rPr>
          <w:rFonts w:asciiTheme="majorBidi" w:hAnsiTheme="majorBidi" w:cstheme="majorBidi"/>
          <w:sz w:val="24"/>
          <w:szCs w:val="24"/>
        </w:rPr>
        <w:t>c.</w:t>
      </w:r>
      <w:r w:rsidR="00446A80" w:rsidRPr="00E53100">
        <w:rPr>
          <w:rStyle w:val="FootnoteReference"/>
          <w:rFonts w:asciiTheme="majorBidi" w:hAnsiTheme="majorBidi" w:cstheme="majorBidi"/>
          <w:sz w:val="24"/>
          <w:szCs w:val="24"/>
        </w:rPr>
        <w:footnoteReference w:id="12"/>
      </w:r>
      <w:r w:rsidR="00E14B0F">
        <w:rPr>
          <w:rFonts w:asciiTheme="majorBidi" w:hAnsiTheme="majorBidi" w:cstheme="majorBidi"/>
          <w:sz w:val="24"/>
          <w:szCs w:val="24"/>
        </w:rPr>
        <w:t>.</w:t>
      </w:r>
      <w:r w:rsidR="00446A80" w:rsidRPr="00B16E4B">
        <w:rPr>
          <w:rStyle w:val="cf01"/>
          <w:rFonts w:asciiTheme="majorBidi" w:hAnsiTheme="majorBidi" w:cstheme="majorBidi"/>
          <w:sz w:val="24"/>
          <w:szCs w:val="24"/>
        </w:rPr>
        <w:t xml:space="preserve"> </w:t>
      </w:r>
      <w:r w:rsidR="002E526C" w:rsidRPr="00B16E4B">
        <w:rPr>
          <w:rFonts w:asciiTheme="majorBidi" w:hAnsiTheme="majorBidi" w:cstheme="majorBidi"/>
          <w:sz w:val="24"/>
          <w:szCs w:val="24"/>
        </w:rPr>
        <w:t>Procesu atkarība rodas nevis no izmantojamās ierīces, bet gan no paša procesa, kas tiek veikts. Tā veidojas gan no pārmērīgas aizraušanās ar videospēlēm un interneta, gan izklaides iespējām, kuras sniedz mobilajā telefonā</w:t>
      </w:r>
      <w:r w:rsidR="007B1E86" w:rsidRPr="00B16E4B">
        <w:rPr>
          <w:rFonts w:asciiTheme="majorBidi" w:hAnsiTheme="majorBidi" w:cstheme="majorBidi"/>
          <w:sz w:val="24"/>
          <w:szCs w:val="24"/>
        </w:rPr>
        <w:t xml:space="preserve"> vai citas viedierīces</w:t>
      </w:r>
      <w:r w:rsidR="002E526C" w:rsidRPr="00B16E4B">
        <w:rPr>
          <w:rFonts w:asciiTheme="majorBidi" w:hAnsiTheme="majorBidi" w:cstheme="majorBidi"/>
          <w:sz w:val="24"/>
          <w:szCs w:val="24"/>
        </w:rPr>
        <w:t xml:space="preserve"> pieejamā aplikācija. </w:t>
      </w:r>
      <w:r w:rsidR="002E526C" w:rsidRPr="7556C8AF">
        <w:rPr>
          <w:rFonts w:asciiTheme="majorBidi" w:hAnsiTheme="majorBidi" w:cstheme="majorBidi"/>
          <w:sz w:val="24"/>
          <w:szCs w:val="24"/>
        </w:rPr>
        <w:t>Procesu atkarības gadījumā</w:t>
      </w:r>
      <w:r w:rsidR="007F26B4" w:rsidRPr="007F26B4">
        <w:t xml:space="preserve"> </w:t>
      </w:r>
      <w:r w:rsidR="007F26B4" w:rsidRPr="007F26B4">
        <w:rPr>
          <w:rFonts w:asciiTheme="majorBidi" w:hAnsiTheme="majorBidi" w:cstheme="majorBidi"/>
          <w:sz w:val="24"/>
          <w:szCs w:val="24"/>
        </w:rPr>
        <w:t>primārā ir psiholoģiskā atkarība, bet</w:t>
      </w:r>
      <w:r w:rsidR="007F26B4">
        <w:rPr>
          <w:rFonts w:asciiTheme="majorBidi" w:hAnsiTheme="majorBidi" w:cstheme="majorBidi"/>
          <w:sz w:val="24"/>
          <w:szCs w:val="24"/>
        </w:rPr>
        <w:t xml:space="preserve"> </w:t>
      </w:r>
      <w:r w:rsidR="007F26B4" w:rsidRPr="007F26B4">
        <w:rPr>
          <w:rFonts w:asciiTheme="majorBidi" w:hAnsiTheme="majorBidi" w:cstheme="majorBidi"/>
          <w:sz w:val="24"/>
          <w:szCs w:val="24"/>
        </w:rPr>
        <w:t>fiziskās veselības traucējumi ir sekundāri</w:t>
      </w:r>
      <w:r w:rsidR="00D40C1D">
        <w:rPr>
          <w:rStyle w:val="FootnoteReference"/>
          <w:rFonts w:asciiTheme="majorBidi" w:hAnsiTheme="majorBidi" w:cstheme="majorBidi"/>
          <w:sz w:val="24"/>
          <w:szCs w:val="24"/>
        </w:rPr>
        <w:footnoteReference w:id="13"/>
      </w:r>
      <w:r w:rsidR="00E14B0F">
        <w:rPr>
          <w:rFonts w:asciiTheme="majorBidi" w:hAnsiTheme="majorBidi" w:cstheme="majorBidi"/>
          <w:sz w:val="24"/>
          <w:szCs w:val="24"/>
        </w:rPr>
        <w:t>.</w:t>
      </w:r>
    </w:p>
    <w:p w14:paraId="0D116181" w14:textId="2336E4F6" w:rsidR="00654022" w:rsidRPr="001645AC" w:rsidRDefault="00782EEC" w:rsidP="00DB4751">
      <w:pPr>
        <w:spacing w:after="0"/>
        <w:jc w:val="both"/>
        <w:rPr>
          <w:rFonts w:asciiTheme="majorBidi" w:hAnsiTheme="majorBidi" w:cstheme="majorBidi"/>
          <w:sz w:val="24"/>
          <w:szCs w:val="24"/>
        </w:rPr>
      </w:pPr>
      <w:r w:rsidRPr="001645AC">
        <w:rPr>
          <w:rFonts w:asciiTheme="majorBidi" w:hAnsiTheme="majorBidi" w:cstheme="majorBidi"/>
          <w:b/>
          <w:bCs/>
          <w:sz w:val="24"/>
          <w:szCs w:val="24"/>
        </w:rPr>
        <w:t>Datorspēļu spēlēšanas traucējumi</w:t>
      </w:r>
      <w:r w:rsidR="005C295A">
        <w:rPr>
          <w:rFonts w:asciiTheme="majorBidi" w:hAnsiTheme="majorBidi" w:cstheme="majorBidi"/>
          <w:sz w:val="24"/>
          <w:szCs w:val="24"/>
        </w:rPr>
        <w:t xml:space="preserve"> –</w:t>
      </w:r>
      <w:r w:rsidR="00623F2B" w:rsidRPr="001645AC">
        <w:rPr>
          <w:rFonts w:asciiTheme="majorBidi" w:hAnsiTheme="majorBidi" w:cstheme="majorBidi"/>
          <w:sz w:val="24"/>
          <w:szCs w:val="24"/>
        </w:rPr>
        <w:t xml:space="preserve"> </w:t>
      </w:r>
      <w:r w:rsidRPr="001645AC">
        <w:rPr>
          <w:rFonts w:asciiTheme="majorBidi" w:hAnsiTheme="majorBidi" w:cstheme="majorBidi"/>
          <w:sz w:val="24"/>
          <w:szCs w:val="24"/>
        </w:rPr>
        <w:t>patstāvīgs vai atkārtots spēlēšanas paradums (“digitāla spēlēšana” vai “video spēlēšana”), kas var norisināties tiešsaistē ( t.i. internetā) vai bezsaistē, izpaužoties kā: 1) traucēta kontrole pār spēli (piem., uzsākšana, biežums, intensitāte, ilgums, pārtraukšana, konteksts); 2) pieaugošas prioritātes piešķiršana spēlēšanas paradumiem līdz tādam apmēram, kad tie kļūst prioritāri pār citām dzīves interesēm un ikdienas aktivitātēm un 3) tiek turpināts un saasinās spēlēšanas paradums neskatoties uz negatīvu seku parādīšanos.</w:t>
      </w:r>
      <w:r w:rsidR="00B16E4B" w:rsidRPr="001645AC">
        <w:rPr>
          <w:rFonts w:asciiTheme="majorBidi" w:hAnsiTheme="majorBidi" w:cstheme="majorBidi"/>
          <w:sz w:val="24"/>
          <w:szCs w:val="24"/>
        </w:rPr>
        <w:t xml:space="preserve"> </w:t>
      </w:r>
      <w:r w:rsidRPr="001645AC">
        <w:rPr>
          <w:rFonts w:asciiTheme="majorBidi" w:hAnsiTheme="majorBidi" w:cstheme="majorBidi"/>
          <w:sz w:val="24"/>
          <w:szCs w:val="24"/>
        </w:rPr>
        <w:t>Uzvedības paradumi ir pietiekami spēcīgi, lai ietekmētu personīgo, ģimenes, sociālo, nodarbinātības, izglītošanas un citu nozīmīgu jomu darbību</w:t>
      </w:r>
      <w:r w:rsidR="00E55C6F" w:rsidRPr="001645AC">
        <w:rPr>
          <w:rFonts w:asciiTheme="majorBidi" w:hAnsiTheme="majorBidi" w:cstheme="majorBidi"/>
          <w:sz w:val="24"/>
          <w:szCs w:val="24"/>
        </w:rPr>
        <w:t>. Uzvedības paradums var būt patstāvīgs vai epizodisks un atkārtots</w:t>
      </w:r>
      <w:r w:rsidR="007B1E86" w:rsidRPr="001645AC">
        <w:rPr>
          <w:rFonts w:asciiTheme="majorBidi" w:hAnsiTheme="majorBidi" w:cstheme="majorBidi"/>
          <w:sz w:val="24"/>
          <w:szCs w:val="24"/>
          <w:vertAlign w:val="superscript"/>
        </w:rPr>
        <w:footnoteReference w:id="14"/>
      </w:r>
      <w:r w:rsidR="00E14B0F">
        <w:rPr>
          <w:rFonts w:asciiTheme="majorBidi" w:hAnsiTheme="majorBidi" w:cstheme="majorBidi"/>
          <w:sz w:val="24"/>
          <w:szCs w:val="24"/>
        </w:rPr>
        <w:t>.</w:t>
      </w:r>
    </w:p>
    <w:p w14:paraId="1581D866" w14:textId="21E70E07" w:rsidR="00B16E4B" w:rsidRPr="001645AC" w:rsidRDefault="008314D0" w:rsidP="00DB4751">
      <w:pPr>
        <w:spacing w:after="0"/>
        <w:jc w:val="both"/>
        <w:rPr>
          <w:rFonts w:asciiTheme="majorBidi" w:hAnsiTheme="majorBidi" w:cstheme="majorBidi"/>
          <w:sz w:val="24"/>
          <w:szCs w:val="24"/>
        </w:rPr>
      </w:pPr>
      <w:r w:rsidRPr="001645AC">
        <w:rPr>
          <w:rFonts w:asciiTheme="majorBidi" w:hAnsiTheme="majorBidi" w:cstheme="majorBidi"/>
          <w:b/>
          <w:bCs/>
          <w:sz w:val="24"/>
          <w:szCs w:val="24"/>
        </w:rPr>
        <w:t>Problemātiska interneta lietošana</w:t>
      </w:r>
      <w:r w:rsidR="005C295A">
        <w:rPr>
          <w:rFonts w:asciiTheme="majorBidi" w:hAnsiTheme="majorBidi" w:cstheme="majorBidi"/>
          <w:sz w:val="24"/>
          <w:szCs w:val="24"/>
        </w:rPr>
        <w:t xml:space="preserve"> – </w:t>
      </w:r>
      <w:r w:rsidR="005134E8">
        <w:rPr>
          <w:rFonts w:asciiTheme="majorBidi" w:hAnsiTheme="majorBidi" w:cstheme="majorBidi"/>
          <w:sz w:val="24"/>
          <w:szCs w:val="24"/>
        </w:rPr>
        <w:t>i</w:t>
      </w:r>
      <w:r w:rsidRPr="001645AC">
        <w:rPr>
          <w:rFonts w:asciiTheme="majorBidi" w:hAnsiTheme="majorBidi" w:cstheme="majorBidi"/>
          <w:sz w:val="24"/>
          <w:szCs w:val="24"/>
        </w:rPr>
        <w:t>nterneta lietošanas paradum</w:t>
      </w:r>
      <w:r w:rsidR="005134E8">
        <w:rPr>
          <w:rFonts w:asciiTheme="majorBidi" w:hAnsiTheme="majorBidi" w:cstheme="majorBidi"/>
          <w:sz w:val="24"/>
          <w:szCs w:val="24"/>
        </w:rPr>
        <w:t>i</w:t>
      </w:r>
      <w:r w:rsidRPr="001645AC">
        <w:rPr>
          <w:rFonts w:asciiTheme="majorBidi" w:hAnsiTheme="majorBidi" w:cstheme="majorBidi"/>
          <w:sz w:val="24"/>
          <w:szCs w:val="24"/>
        </w:rPr>
        <w:t>, kas ir riskanti, pārmērīgi vai impulsīvi un noved pie kaitīgām sekām, kā fizioloģisku, emocionālu, sociālu vai funkcionālu traucējumu rašanās</w:t>
      </w:r>
      <w:r w:rsidR="00BD4EF4">
        <w:rPr>
          <w:rStyle w:val="FootnoteReference"/>
          <w:rFonts w:asciiTheme="majorBidi" w:hAnsiTheme="majorBidi" w:cstheme="majorBidi"/>
          <w:sz w:val="24"/>
          <w:szCs w:val="24"/>
        </w:rPr>
        <w:footnoteReference w:id="15"/>
      </w:r>
      <w:r w:rsidR="00E14B0F">
        <w:rPr>
          <w:rFonts w:asciiTheme="majorBidi" w:hAnsiTheme="majorBidi" w:cstheme="majorBidi"/>
          <w:sz w:val="24"/>
          <w:szCs w:val="24"/>
        </w:rPr>
        <w:t>.</w:t>
      </w:r>
    </w:p>
    <w:p w14:paraId="75DE00D7" w14:textId="46066047" w:rsidR="00047CBB" w:rsidRPr="00C96788" w:rsidRDefault="004C7581" w:rsidP="00C96788">
      <w:pPr>
        <w:spacing w:after="0"/>
        <w:jc w:val="both"/>
        <w:rPr>
          <w:rFonts w:asciiTheme="majorBidi" w:hAnsiTheme="majorBidi" w:cstheme="majorBidi"/>
          <w:sz w:val="24"/>
          <w:szCs w:val="24"/>
        </w:rPr>
      </w:pPr>
      <w:r w:rsidRPr="00CF1693">
        <w:rPr>
          <w:rFonts w:asciiTheme="majorBidi" w:hAnsiTheme="majorBidi" w:cstheme="majorBidi"/>
          <w:b/>
          <w:bCs/>
          <w:sz w:val="24"/>
          <w:szCs w:val="24"/>
        </w:rPr>
        <w:t xml:space="preserve">Azartspēļu spēlēšanas traucējumi </w:t>
      </w:r>
      <w:r w:rsidR="005C295A">
        <w:rPr>
          <w:rFonts w:asciiTheme="majorBidi" w:hAnsiTheme="majorBidi" w:cstheme="majorBidi"/>
          <w:sz w:val="24"/>
          <w:szCs w:val="24"/>
        </w:rPr>
        <w:t xml:space="preserve">– </w:t>
      </w:r>
      <w:r w:rsidRPr="001645AC">
        <w:rPr>
          <w:rFonts w:asciiTheme="majorBidi" w:hAnsiTheme="majorBidi" w:cstheme="majorBidi"/>
          <w:sz w:val="24"/>
          <w:szCs w:val="24"/>
        </w:rPr>
        <w:t xml:space="preserve">patstāvīgs vai atkārtots spēlēšanas paradums, kas var norisināties tiešsaistē (t.i. internetā) vai bezsaistē, izpaužoties kā: 1) traucēta kontrole pār spēli (piem., uzsākšana, biežums, intensitāte, ilgums, pārtraukšana, konteksts); 2) pieaugošas prioritātes piešķiršana spēlēšanas paradumiem līdz tādam apmēram, kad tie kļūst prioritāri pār citām dzīves interesēm un ikdienas aktivitātēm un 3) tiek turpināts un saasinās spēlēšanas paradums neskatoties uz negatīvu seku </w:t>
      </w:r>
      <w:r w:rsidRPr="001645AC">
        <w:rPr>
          <w:rFonts w:asciiTheme="majorBidi" w:hAnsiTheme="majorBidi" w:cstheme="majorBidi"/>
          <w:sz w:val="24"/>
          <w:szCs w:val="24"/>
        </w:rPr>
        <w:lastRenderedPageBreak/>
        <w:t>parādīšanos.</w:t>
      </w:r>
      <w:r w:rsidR="00E55C6F" w:rsidRPr="001645AC">
        <w:rPr>
          <w:rFonts w:asciiTheme="majorBidi" w:hAnsiTheme="majorBidi" w:cstheme="majorBidi"/>
          <w:sz w:val="24"/>
          <w:szCs w:val="24"/>
        </w:rPr>
        <w:t xml:space="preserve"> </w:t>
      </w:r>
      <w:r w:rsidRPr="001645AC">
        <w:rPr>
          <w:rFonts w:asciiTheme="majorBidi" w:hAnsiTheme="majorBidi" w:cstheme="majorBidi"/>
          <w:sz w:val="24"/>
          <w:szCs w:val="24"/>
        </w:rPr>
        <w:t xml:space="preserve">Uzvedības paradumi ir pietiekami spēcīgi, lai ietekmētu personīgo, ģimenes, sociālo, nodarbinātības, izglītošanas un citu nozīmīgu jomu darbību. Uzvedības paradums var būt patstāvīgs vai epizodisks un atkārtots. </w:t>
      </w:r>
    </w:p>
    <w:p w14:paraId="76D75166" w14:textId="22DB867E" w:rsidR="00F007C7" w:rsidRPr="000427F2" w:rsidRDefault="00F007C7" w:rsidP="00DB4751">
      <w:pPr>
        <w:pStyle w:val="HTMLPreformatted"/>
        <w:spacing w:line="276" w:lineRule="auto"/>
        <w:jc w:val="both"/>
      </w:pPr>
      <w:r w:rsidRPr="00275780">
        <w:rPr>
          <w:rFonts w:ascii="Times New Roman" w:hAnsi="Times New Roman" w:cs="Times New Roman"/>
          <w:b/>
          <w:bCs/>
          <w:spacing w:val="3"/>
          <w:sz w:val="24"/>
          <w:szCs w:val="24"/>
          <w:shd w:val="clear" w:color="auto" w:fill="FFFFFF"/>
        </w:rPr>
        <w:t>Sociālie mediji</w:t>
      </w:r>
      <w:r w:rsidRPr="00275780">
        <w:rPr>
          <w:rFonts w:ascii="Times New Roman" w:hAnsi="Times New Roman" w:cs="Times New Roman"/>
          <w:spacing w:val="3"/>
          <w:sz w:val="24"/>
          <w:szCs w:val="24"/>
          <w:shd w:val="clear" w:color="auto" w:fill="FFFFFF"/>
        </w:rPr>
        <w:t xml:space="preserve"> </w:t>
      </w:r>
      <w:r w:rsidR="005C295A">
        <w:rPr>
          <w:rFonts w:ascii="Times New Roman" w:hAnsi="Times New Roman" w:cs="Times New Roman"/>
          <w:spacing w:val="3"/>
          <w:sz w:val="24"/>
          <w:szCs w:val="24"/>
          <w:shd w:val="clear" w:color="auto" w:fill="FFFFFF"/>
        </w:rPr>
        <w:t xml:space="preserve">– </w:t>
      </w:r>
      <w:r w:rsidR="000427F2" w:rsidRPr="000427F2">
        <w:rPr>
          <w:rFonts w:ascii="Times New Roman" w:hAnsi="Times New Roman" w:cs="Times New Roman"/>
          <w:sz w:val="24"/>
          <w:szCs w:val="24"/>
          <w:lang w:eastAsia="en-US"/>
        </w:rPr>
        <w:t>attiecas uz datorizētu tehnoloģiju, kas atvieglo ideju, domu un informācijas apmaiņu, izmantojot virtuālos tīklus un kopienas. Sociālie mediji ir balstīti uz internetu un nodrošina lietotājiem ātru elektronisku saziņu ar saturu, piemēram, personisko informāciju, dokumentus, videoklipus un fotoattēlus. Lietotāji iesaistās sociālajos medijos, izmantojot datoru, planšetdatoru vai viedtālruni, izmantojot tīmekļa programmatūru vai lietojumprogrammas</w:t>
      </w:r>
      <w:r w:rsidR="000427F2">
        <w:rPr>
          <w:rStyle w:val="FootnoteReference"/>
          <w:rFonts w:ascii="Times New Roman" w:hAnsi="Times New Roman" w:cs="Times New Roman"/>
          <w:sz w:val="24"/>
          <w:szCs w:val="24"/>
          <w:lang w:eastAsia="en-US"/>
        </w:rPr>
        <w:footnoteReference w:id="16"/>
      </w:r>
      <w:r w:rsidR="00E14B0F">
        <w:rPr>
          <w:rFonts w:ascii="Times New Roman" w:hAnsi="Times New Roman" w:cs="Times New Roman"/>
          <w:sz w:val="24"/>
          <w:szCs w:val="24"/>
          <w:lang w:eastAsia="en-US"/>
        </w:rPr>
        <w:t>.</w:t>
      </w:r>
    </w:p>
    <w:p w14:paraId="17863656" w14:textId="77777777" w:rsidR="005226CD" w:rsidRDefault="00F007C7" w:rsidP="00DB4751">
      <w:pPr>
        <w:pStyle w:val="HTMLPreformatted"/>
        <w:spacing w:line="276" w:lineRule="auto"/>
        <w:jc w:val="both"/>
        <w:rPr>
          <w:rFonts w:ascii="Times New Roman" w:hAnsi="Times New Roman" w:cs="Times New Roman"/>
          <w:sz w:val="24"/>
          <w:szCs w:val="24"/>
        </w:rPr>
      </w:pPr>
      <w:r w:rsidRPr="00275780">
        <w:rPr>
          <w:rFonts w:ascii="Times New Roman" w:hAnsi="Times New Roman" w:cs="Times New Roman"/>
          <w:b/>
          <w:bCs/>
          <w:sz w:val="24"/>
          <w:szCs w:val="24"/>
        </w:rPr>
        <w:t>Sociālie tīkli</w:t>
      </w:r>
      <w:r w:rsidRPr="00275780">
        <w:rPr>
          <w:rFonts w:ascii="Times New Roman" w:hAnsi="Times New Roman" w:cs="Times New Roman"/>
          <w:sz w:val="24"/>
          <w:szCs w:val="24"/>
        </w:rPr>
        <w:t xml:space="preserve"> –</w:t>
      </w:r>
    </w:p>
    <w:p w14:paraId="0C495099" w14:textId="1E82C3CD" w:rsidR="005226CD" w:rsidRPr="005226CD" w:rsidRDefault="005226CD" w:rsidP="00DB4751">
      <w:pPr>
        <w:pStyle w:val="HTMLPreformatted"/>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A7558F">
        <w:rPr>
          <w:rFonts w:ascii="Times New Roman" w:hAnsi="Times New Roman" w:cs="Times New Roman"/>
          <w:sz w:val="24"/>
          <w:szCs w:val="24"/>
          <w:lang w:eastAsia="en-US"/>
        </w:rPr>
        <w:t xml:space="preserve"> </w:t>
      </w:r>
      <w:r w:rsidRPr="005226CD">
        <w:rPr>
          <w:rFonts w:ascii="Times New Roman" w:hAnsi="Times New Roman" w:cs="Times New Roman"/>
          <w:sz w:val="24"/>
          <w:szCs w:val="24"/>
          <w:lang w:eastAsia="en-US"/>
        </w:rPr>
        <w:t>Personu tīkls (piemēram, draugi, paziņas un kolēģi), ko vieno starppersonu attiecības</w:t>
      </w:r>
      <w:r>
        <w:rPr>
          <w:rFonts w:ascii="Times New Roman" w:hAnsi="Times New Roman" w:cs="Times New Roman"/>
          <w:sz w:val="24"/>
          <w:szCs w:val="24"/>
          <w:lang w:eastAsia="en-US"/>
        </w:rPr>
        <w:t>;</w:t>
      </w:r>
    </w:p>
    <w:p w14:paraId="15EB16D3" w14:textId="1558A1FA" w:rsidR="00F007C7" w:rsidRPr="005226CD" w:rsidRDefault="005226CD" w:rsidP="00DB4751">
      <w:pPr>
        <w:pStyle w:val="HTMLPreformatted"/>
        <w:spacing w:line="276" w:lineRule="auto"/>
        <w:jc w:val="both"/>
        <w:rPr>
          <w:rFonts w:ascii="Times New Roman" w:hAnsi="Times New Roman" w:cs="Times New Roman"/>
          <w:sz w:val="24"/>
          <w:szCs w:val="24"/>
          <w:lang w:eastAsia="en-US"/>
        </w:rPr>
      </w:pPr>
      <w:r w:rsidRPr="005226CD">
        <w:rPr>
          <w:rFonts w:ascii="Times New Roman" w:hAnsi="Times New Roman" w:cs="Times New Roman"/>
          <w:sz w:val="24"/>
          <w:szCs w:val="24"/>
          <w:lang w:eastAsia="en-US"/>
        </w:rPr>
        <w:t>2. Tiešsaistes pakalpojums vai vietne, ar kuras palīdzību cilvēki veido un uztur starppersonu attiecības</w:t>
      </w:r>
      <w:r>
        <w:rPr>
          <w:rStyle w:val="FootnoteReference"/>
          <w:rFonts w:ascii="Times New Roman" w:hAnsi="Times New Roman" w:cs="Times New Roman"/>
          <w:sz w:val="24"/>
          <w:szCs w:val="24"/>
          <w:lang w:eastAsia="en-US"/>
        </w:rPr>
        <w:footnoteReference w:id="17"/>
      </w:r>
      <w:r w:rsidR="00E14B0F">
        <w:rPr>
          <w:rFonts w:ascii="Times New Roman" w:hAnsi="Times New Roman" w:cs="Times New Roman"/>
          <w:sz w:val="24"/>
          <w:szCs w:val="24"/>
          <w:lang w:eastAsia="en-US"/>
        </w:rPr>
        <w:t>.</w:t>
      </w:r>
    </w:p>
    <w:p w14:paraId="57099E72" w14:textId="513F3CF4" w:rsidR="004B0F3E" w:rsidRPr="005226CD" w:rsidRDefault="004B0F3E" w:rsidP="00DB4751">
      <w:pPr>
        <w:pStyle w:val="HTMLPreformatted"/>
        <w:spacing w:line="276" w:lineRule="auto"/>
        <w:jc w:val="both"/>
        <w:rPr>
          <w:rFonts w:ascii="Times New Roman" w:hAnsi="Times New Roman" w:cs="Times New Roman"/>
          <w:sz w:val="24"/>
          <w:szCs w:val="24"/>
          <w:lang w:eastAsia="en-US"/>
        </w:rPr>
      </w:pPr>
      <w:r w:rsidRPr="00275780">
        <w:rPr>
          <w:rFonts w:ascii="Times New Roman" w:hAnsi="Times New Roman" w:cs="Times New Roman"/>
          <w:b/>
          <w:bCs/>
          <w:spacing w:val="3"/>
          <w:sz w:val="24"/>
          <w:szCs w:val="24"/>
          <w:shd w:val="clear" w:color="auto" w:fill="FFFFFF"/>
        </w:rPr>
        <w:t>Tiešsaiste</w:t>
      </w:r>
      <w:r w:rsidRPr="00275780">
        <w:rPr>
          <w:rFonts w:ascii="Times New Roman" w:hAnsi="Times New Roman" w:cs="Times New Roman"/>
          <w:spacing w:val="3"/>
          <w:sz w:val="24"/>
          <w:szCs w:val="24"/>
          <w:shd w:val="clear" w:color="auto" w:fill="FFFFFF"/>
        </w:rPr>
        <w:t xml:space="preserve"> </w:t>
      </w:r>
      <w:r w:rsidR="00C669DE" w:rsidRPr="005226CD">
        <w:rPr>
          <w:rFonts w:ascii="Times New Roman" w:hAnsi="Times New Roman" w:cs="Times New Roman"/>
          <w:sz w:val="24"/>
          <w:szCs w:val="24"/>
          <w:lang w:eastAsia="en-US"/>
        </w:rPr>
        <w:t>–</w:t>
      </w:r>
      <w:r w:rsidRPr="005226CD">
        <w:rPr>
          <w:rFonts w:ascii="Times New Roman" w:hAnsi="Times New Roman" w:cs="Times New Roman"/>
          <w:sz w:val="24"/>
          <w:szCs w:val="24"/>
          <w:lang w:eastAsia="en-US"/>
        </w:rPr>
        <w:t xml:space="preserve"> </w:t>
      </w:r>
      <w:r w:rsidR="00C669DE" w:rsidRPr="005226CD">
        <w:rPr>
          <w:rFonts w:ascii="Times New Roman" w:hAnsi="Times New Roman" w:cs="Times New Roman"/>
          <w:sz w:val="24"/>
          <w:szCs w:val="24"/>
          <w:lang w:eastAsia="en-US"/>
        </w:rPr>
        <w:t>process</w:t>
      </w:r>
      <w:r w:rsidR="005226CD" w:rsidRPr="005226CD">
        <w:rPr>
          <w:rFonts w:ascii="Times New Roman" w:hAnsi="Times New Roman" w:cs="Times New Roman"/>
          <w:sz w:val="24"/>
          <w:szCs w:val="24"/>
          <w:lang w:eastAsia="en-US"/>
        </w:rPr>
        <w:t>, kad elektroniskā ierīce ir ieslēgta un savienota ar citām ierīcēm, piemēram, citu datoru, tīklu vai ierīci, piemēram, printeri. Pavisam nesen termins tiešsaistē ir sācis apzīmēt savienojumu ar internetu. Šajā gadījumā persona var būt tiešsaistē, kad izmanto internetu, vai arī pats dators var būt tiešsaistē, kad tam ir izveidots interneta savienojums</w:t>
      </w:r>
      <w:r w:rsidR="00303187">
        <w:rPr>
          <w:rStyle w:val="FootnoteReference"/>
          <w:rFonts w:ascii="Times New Roman" w:hAnsi="Times New Roman" w:cs="Times New Roman"/>
          <w:sz w:val="24"/>
          <w:szCs w:val="24"/>
          <w:lang w:eastAsia="en-US"/>
        </w:rPr>
        <w:footnoteReference w:id="18"/>
      </w:r>
      <w:r w:rsidR="00C46231">
        <w:rPr>
          <w:rFonts w:ascii="Times New Roman" w:hAnsi="Times New Roman" w:cs="Times New Roman"/>
          <w:sz w:val="24"/>
          <w:szCs w:val="24"/>
          <w:lang w:eastAsia="en-US"/>
        </w:rPr>
        <w:t>.</w:t>
      </w:r>
    </w:p>
    <w:p w14:paraId="51331FA4" w14:textId="42119CFA" w:rsidR="00F74DFB" w:rsidRPr="00F74DFB" w:rsidRDefault="00F74DFB" w:rsidP="00C96788">
      <w:pPr>
        <w:spacing w:after="0"/>
        <w:jc w:val="both"/>
        <w:rPr>
          <w:rFonts w:ascii="Times New Roman" w:eastAsia="Times New Roman" w:hAnsi="Times New Roman" w:cs="Times New Roman"/>
          <w:color w:val="191919"/>
          <w:sz w:val="24"/>
          <w:szCs w:val="24"/>
          <w:lang w:eastAsia="lv-LV"/>
        </w:rPr>
      </w:pPr>
      <w:r w:rsidRPr="00F74DFB">
        <w:rPr>
          <w:rFonts w:ascii="Times New Roman" w:eastAsia="Times New Roman" w:hAnsi="Times New Roman" w:cs="Times New Roman"/>
          <w:b/>
          <w:bCs/>
          <w:color w:val="191919"/>
          <w:sz w:val="24"/>
          <w:szCs w:val="24"/>
          <w:lang w:eastAsia="lv-LV"/>
        </w:rPr>
        <w:t>Vietnes</w:t>
      </w:r>
      <w:r w:rsidRPr="00F74DFB">
        <w:rPr>
          <w:rFonts w:ascii="Times New Roman" w:eastAsia="Times New Roman" w:hAnsi="Times New Roman" w:cs="Times New Roman"/>
          <w:color w:val="191919"/>
          <w:sz w:val="24"/>
          <w:szCs w:val="24"/>
          <w:lang w:eastAsia="lv-LV"/>
        </w:rPr>
        <w:t xml:space="preserve"> </w:t>
      </w:r>
      <w:r w:rsidR="005C295A">
        <w:rPr>
          <w:rFonts w:ascii="Times New Roman" w:hAnsi="Times New Roman" w:cs="Times New Roman"/>
          <w:spacing w:val="3"/>
          <w:sz w:val="24"/>
          <w:szCs w:val="24"/>
          <w:shd w:val="clear" w:color="auto" w:fill="FFFFFF"/>
        </w:rPr>
        <w:t xml:space="preserve">– </w:t>
      </w:r>
      <w:r w:rsidR="00303187" w:rsidRPr="00303187">
        <w:rPr>
          <w:rFonts w:ascii="Times New Roman" w:eastAsia="Times New Roman" w:hAnsi="Times New Roman" w:cs="Times New Roman"/>
          <w:sz w:val="24"/>
          <w:szCs w:val="24"/>
        </w:rPr>
        <w:t xml:space="preserve">publiski pieejamu, savstarpēji saistītu </w:t>
      </w:r>
      <w:r w:rsidR="00303187" w:rsidRPr="003D1841">
        <w:rPr>
          <w:rFonts w:ascii="Times New Roman" w:eastAsia="Times New Roman" w:hAnsi="Times New Roman" w:cs="Times New Roman"/>
          <w:i/>
          <w:iCs/>
          <w:sz w:val="24"/>
          <w:szCs w:val="24"/>
        </w:rPr>
        <w:t>Web</w:t>
      </w:r>
      <w:r w:rsidR="00303187" w:rsidRPr="00303187">
        <w:rPr>
          <w:rFonts w:ascii="Times New Roman" w:eastAsia="Times New Roman" w:hAnsi="Times New Roman" w:cs="Times New Roman"/>
          <w:sz w:val="24"/>
          <w:szCs w:val="24"/>
        </w:rPr>
        <w:t xml:space="preserve"> lapu</w:t>
      </w:r>
      <w:r w:rsidR="000A4376">
        <w:rPr>
          <w:rFonts w:ascii="Times New Roman" w:eastAsia="Times New Roman" w:hAnsi="Times New Roman" w:cs="Times New Roman"/>
          <w:sz w:val="24"/>
          <w:szCs w:val="24"/>
        </w:rPr>
        <w:t xml:space="preserve"> </w:t>
      </w:r>
      <w:r w:rsidR="00303187" w:rsidRPr="00303187">
        <w:rPr>
          <w:rFonts w:ascii="Times New Roman" w:eastAsia="Times New Roman" w:hAnsi="Times New Roman" w:cs="Times New Roman"/>
          <w:sz w:val="24"/>
          <w:szCs w:val="24"/>
        </w:rPr>
        <w:t>kolekcija, kurām ir viens domēna nosaukums</w:t>
      </w:r>
      <w:r w:rsidR="00C45BFA">
        <w:rPr>
          <w:rStyle w:val="FootnoteReference"/>
          <w:rFonts w:ascii="Times New Roman" w:eastAsia="Times New Roman" w:hAnsi="Times New Roman" w:cs="Times New Roman"/>
          <w:sz w:val="24"/>
          <w:szCs w:val="24"/>
        </w:rPr>
        <w:footnoteReference w:id="19"/>
      </w:r>
      <w:r w:rsidR="00E14B0F">
        <w:rPr>
          <w:rFonts w:ascii="Times New Roman" w:eastAsia="Times New Roman" w:hAnsi="Times New Roman" w:cs="Times New Roman"/>
          <w:sz w:val="24"/>
          <w:szCs w:val="24"/>
        </w:rPr>
        <w:t>.</w:t>
      </w:r>
    </w:p>
    <w:p w14:paraId="406AB317" w14:textId="7826D61C" w:rsidR="00924FEA" w:rsidRPr="00275780" w:rsidRDefault="00924FEA" w:rsidP="00F74DFB">
      <w:pPr>
        <w:spacing w:before="100" w:beforeAutospacing="1" w:after="100" w:afterAutospacing="1" w:line="240" w:lineRule="auto"/>
        <w:rPr>
          <w:rFonts w:cs="Times New Roman"/>
          <w:sz w:val="24"/>
          <w:szCs w:val="24"/>
        </w:rPr>
      </w:pPr>
      <w:r w:rsidRPr="00275780">
        <w:br w:type="page"/>
      </w:r>
    </w:p>
    <w:p w14:paraId="5865599A" w14:textId="25F31BC0" w:rsidR="00924FEA" w:rsidRDefault="006A164F" w:rsidP="00686C95">
      <w:pPr>
        <w:pStyle w:val="Heading1"/>
        <w:jc w:val="center"/>
        <w:rPr>
          <w:rFonts w:ascii="Times New Roman" w:hAnsi="Times New Roman" w:cs="Times New Roman"/>
          <w:b/>
          <w:bCs/>
          <w:color w:val="auto"/>
        </w:rPr>
      </w:pPr>
      <w:bookmarkStart w:id="9" w:name="_Toc98254229"/>
      <w:r w:rsidRPr="00686C95">
        <w:rPr>
          <w:rFonts w:ascii="Times New Roman" w:hAnsi="Times New Roman" w:cs="Times New Roman"/>
          <w:b/>
          <w:bCs/>
          <w:color w:val="auto"/>
        </w:rPr>
        <w:lastRenderedPageBreak/>
        <w:t>Priekšvārds</w:t>
      </w:r>
      <w:bookmarkEnd w:id="9"/>
    </w:p>
    <w:p w14:paraId="7A7C557C" w14:textId="77777777" w:rsidR="00686C95" w:rsidRPr="00686C95" w:rsidRDefault="00686C95" w:rsidP="00686C95">
      <w:pPr>
        <w:spacing w:after="0"/>
      </w:pPr>
    </w:p>
    <w:p w14:paraId="55477A5E" w14:textId="2BC3CCFF" w:rsidR="00EB6D9B" w:rsidRDefault="127842FE" w:rsidP="00686C95">
      <w:pPr>
        <w:spacing w:after="0"/>
        <w:ind w:firstLine="720"/>
        <w:jc w:val="both"/>
        <w:rPr>
          <w:rFonts w:ascii="Times New Roman" w:hAnsi="Times New Roman"/>
          <w:sz w:val="24"/>
          <w:szCs w:val="24"/>
        </w:rPr>
      </w:pPr>
      <w:r w:rsidRPr="58008AB3">
        <w:rPr>
          <w:rFonts w:ascii="Times New Roman" w:hAnsi="Times New Roman"/>
          <w:sz w:val="24"/>
          <w:szCs w:val="24"/>
        </w:rPr>
        <w:t xml:space="preserve">Pēdējo gadu laikā aizvien jaunu modernu tehnoloģiju attīstība un pakalpojumu pieejamība ir veicinājusi plašāku dažādu tehnoloģiju pielietojumu ikdienā. Tās izmanto ne tikai pieaugušie darbā un brīvajā laikā, bet arī bērni – saziņai, izklaidei, kā arī mācībām. Šis jautājums it īpaši aktualizējies ārkārtējās situācijas laikā saistībā ar Covid-19 pandēmiju, kad bērniem izglītības process </w:t>
      </w:r>
      <w:r w:rsidR="68A09987" w:rsidRPr="58008AB3">
        <w:rPr>
          <w:rFonts w:ascii="Times New Roman" w:hAnsi="Times New Roman"/>
          <w:sz w:val="24"/>
          <w:szCs w:val="24"/>
        </w:rPr>
        <w:t>tika organizēts</w:t>
      </w:r>
      <w:r w:rsidRPr="58008AB3">
        <w:rPr>
          <w:rFonts w:ascii="Times New Roman" w:hAnsi="Times New Roman"/>
          <w:sz w:val="24"/>
          <w:szCs w:val="24"/>
        </w:rPr>
        <w:t xml:space="preserve"> attālināti, kā arī kontekstā ar Valsts izglītības satura centra īstenoto projektu </w:t>
      </w:r>
      <w:r w:rsidR="005C295A">
        <w:rPr>
          <w:rFonts w:ascii="Times New Roman" w:hAnsi="Times New Roman"/>
          <w:i/>
          <w:iCs/>
          <w:sz w:val="24"/>
          <w:szCs w:val="24"/>
        </w:rPr>
        <w:t>“</w:t>
      </w:r>
      <w:r w:rsidRPr="58008AB3">
        <w:rPr>
          <w:rFonts w:ascii="Times New Roman" w:hAnsi="Times New Roman"/>
          <w:i/>
          <w:iCs/>
          <w:sz w:val="24"/>
          <w:szCs w:val="24"/>
        </w:rPr>
        <w:t>Kompetenču pieeja mācību saturā”</w:t>
      </w:r>
      <w:r w:rsidRPr="58008AB3">
        <w:rPr>
          <w:rFonts w:ascii="Times New Roman" w:hAnsi="Times New Roman"/>
          <w:sz w:val="24"/>
          <w:szCs w:val="24"/>
        </w:rPr>
        <w:t xml:space="preserve">, kur liels uzsvars tiek likts uz tehnoloģijām un </w:t>
      </w:r>
      <w:r w:rsidR="00DC3CE6">
        <w:rPr>
          <w:rFonts w:ascii="Times New Roman" w:hAnsi="Times New Roman"/>
          <w:sz w:val="24"/>
          <w:szCs w:val="24"/>
        </w:rPr>
        <w:t>prasmēm izmantot mobilās ierīces</w:t>
      </w:r>
      <w:r w:rsidRPr="58008AB3">
        <w:rPr>
          <w:rFonts w:ascii="Times New Roman" w:hAnsi="Times New Roman"/>
          <w:sz w:val="24"/>
          <w:szCs w:val="24"/>
        </w:rPr>
        <w:t xml:space="preserve"> mācību procesā. </w:t>
      </w:r>
    </w:p>
    <w:p w14:paraId="0BB6767B" w14:textId="0397851C" w:rsidR="00924FEA" w:rsidRPr="00275780" w:rsidRDefault="00924FEA" w:rsidP="00686C95">
      <w:pPr>
        <w:spacing w:after="0"/>
        <w:ind w:firstLine="720"/>
        <w:jc w:val="both"/>
        <w:rPr>
          <w:rFonts w:ascii="Times New Roman" w:hAnsi="Times New Roman"/>
          <w:sz w:val="24"/>
          <w:szCs w:val="24"/>
        </w:rPr>
      </w:pPr>
      <w:r w:rsidRPr="00275780">
        <w:rPr>
          <w:rFonts w:ascii="Times New Roman" w:hAnsi="Times New Roman"/>
          <w:sz w:val="24"/>
          <w:szCs w:val="24"/>
        </w:rPr>
        <w:t xml:space="preserve">Līdz ar tehnoloģiju attīstību, pieaug arī dažādi ar šo </w:t>
      </w:r>
      <w:r w:rsidR="007D3768" w:rsidRPr="00275780">
        <w:rPr>
          <w:rFonts w:ascii="Times New Roman" w:hAnsi="Times New Roman"/>
          <w:sz w:val="24"/>
          <w:szCs w:val="24"/>
        </w:rPr>
        <w:t>mobilo</w:t>
      </w:r>
      <w:r w:rsidRPr="00275780">
        <w:rPr>
          <w:rFonts w:ascii="Times New Roman" w:hAnsi="Times New Roman"/>
          <w:sz w:val="24"/>
          <w:szCs w:val="24"/>
        </w:rPr>
        <w:t xml:space="preserve"> ierīču lietošanu saistītie veselības riski, k</w:t>
      </w:r>
      <w:r w:rsidR="2F63D282" w:rsidRPr="419B2088">
        <w:rPr>
          <w:rFonts w:ascii="Times New Roman" w:hAnsi="Times New Roman"/>
          <w:sz w:val="24"/>
          <w:szCs w:val="24"/>
        </w:rPr>
        <w:t>uri</w:t>
      </w:r>
      <w:r w:rsidRPr="00275780">
        <w:rPr>
          <w:rFonts w:ascii="Times New Roman" w:hAnsi="Times New Roman"/>
          <w:sz w:val="24"/>
          <w:szCs w:val="24"/>
        </w:rPr>
        <w:t xml:space="preserve"> var negatīvi ietekmēt bērnu</w:t>
      </w:r>
      <w:r w:rsidR="00FE1D8B">
        <w:rPr>
          <w:rFonts w:ascii="Times New Roman" w:hAnsi="Times New Roman"/>
          <w:sz w:val="24"/>
          <w:szCs w:val="24"/>
        </w:rPr>
        <w:t xml:space="preserve"> un jauniešu</w:t>
      </w:r>
      <w:r w:rsidRPr="00275780">
        <w:rPr>
          <w:rFonts w:ascii="Times New Roman" w:hAnsi="Times New Roman"/>
          <w:sz w:val="24"/>
          <w:szCs w:val="24"/>
        </w:rPr>
        <w:t xml:space="preserve"> veselības rādītājus </w:t>
      </w:r>
      <w:r w:rsidR="001367DD">
        <w:rPr>
          <w:rFonts w:ascii="Times New Roman" w:hAnsi="Times New Roman"/>
          <w:sz w:val="24"/>
          <w:szCs w:val="24"/>
        </w:rPr>
        <w:t>–</w:t>
      </w:r>
      <w:r w:rsidRPr="00275780">
        <w:rPr>
          <w:rFonts w:ascii="Times New Roman" w:hAnsi="Times New Roman"/>
          <w:sz w:val="24"/>
          <w:szCs w:val="24"/>
        </w:rPr>
        <w:t xml:space="preserve"> </w:t>
      </w:r>
      <w:r w:rsidR="001367DD">
        <w:rPr>
          <w:rFonts w:ascii="Times New Roman" w:hAnsi="Times New Roman"/>
          <w:sz w:val="24"/>
          <w:szCs w:val="24"/>
        </w:rPr>
        <w:t xml:space="preserve">fizisko un </w:t>
      </w:r>
      <w:r w:rsidRPr="00275780">
        <w:rPr>
          <w:rFonts w:ascii="Times New Roman" w:hAnsi="Times New Roman"/>
          <w:sz w:val="24"/>
          <w:szCs w:val="24"/>
        </w:rPr>
        <w:t>psihoemocionālo veselību, miega kvalitāti un ilgumu</w:t>
      </w:r>
      <w:r w:rsidR="001367DD">
        <w:rPr>
          <w:rFonts w:ascii="Times New Roman" w:hAnsi="Times New Roman"/>
          <w:sz w:val="24"/>
          <w:szCs w:val="24"/>
        </w:rPr>
        <w:t xml:space="preserve"> </w:t>
      </w:r>
      <w:r w:rsidRPr="00275780">
        <w:rPr>
          <w:rFonts w:ascii="Times New Roman" w:hAnsi="Times New Roman"/>
          <w:sz w:val="24"/>
          <w:szCs w:val="24"/>
        </w:rPr>
        <w:t xml:space="preserve">u.c., kas ilgtermiņā var radīt dažādas hroniskas slimības un </w:t>
      </w:r>
      <w:r w:rsidRPr="22CD56FD">
        <w:rPr>
          <w:rFonts w:ascii="Times New Roman" w:hAnsi="Times New Roman"/>
          <w:sz w:val="24"/>
          <w:szCs w:val="24"/>
        </w:rPr>
        <w:t>atkarību</w:t>
      </w:r>
      <w:r w:rsidRPr="00275780">
        <w:rPr>
          <w:rFonts w:ascii="Times New Roman" w:hAnsi="Times New Roman"/>
          <w:sz w:val="24"/>
          <w:szCs w:val="24"/>
        </w:rPr>
        <w:t xml:space="preserve"> riskus.</w:t>
      </w:r>
    </w:p>
    <w:p w14:paraId="71EC16C9" w14:textId="072B0249" w:rsidR="00924FEA" w:rsidRDefault="00924FEA" w:rsidP="00686C95">
      <w:pPr>
        <w:spacing w:after="0"/>
        <w:ind w:firstLine="720"/>
        <w:jc w:val="both"/>
        <w:rPr>
          <w:rFonts w:ascii="Times New Roman" w:hAnsi="Times New Roman"/>
          <w:sz w:val="24"/>
          <w:szCs w:val="24"/>
        </w:rPr>
      </w:pPr>
      <w:r w:rsidRPr="00275780">
        <w:rPr>
          <w:rFonts w:ascii="Times New Roman" w:hAnsi="Times New Roman"/>
          <w:sz w:val="24"/>
          <w:szCs w:val="24"/>
        </w:rPr>
        <w:t>Tendences pasaulē vē</w:t>
      </w:r>
      <w:r w:rsidR="00F73E7B">
        <w:rPr>
          <w:rFonts w:ascii="Times New Roman" w:hAnsi="Times New Roman"/>
          <w:sz w:val="24"/>
          <w:szCs w:val="24"/>
        </w:rPr>
        <w:t>rs</w:t>
      </w:r>
      <w:r w:rsidRPr="00275780">
        <w:rPr>
          <w:rFonts w:ascii="Times New Roman" w:hAnsi="Times New Roman"/>
          <w:sz w:val="24"/>
          <w:szCs w:val="24"/>
        </w:rPr>
        <w:t xml:space="preserve">tas uz </w:t>
      </w:r>
      <w:r w:rsidR="00271D2E">
        <w:rPr>
          <w:rFonts w:ascii="Times New Roman" w:hAnsi="Times New Roman"/>
          <w:sz w:val="24"/>
          <w:szCs w:val="24"/>
        </w:rPr>
        <w:t>drošāku un efektīvāku</w:t>
      </w:r>
      <w:r w:rsidRPr="00275780">
        <w:rPr>
          <w:rFonts w:ascii="Times New Roman" w:hAnsi="Times New Roman"/>
          <w:sz w:val="24"/>
          <w:szCs w:val="24"/>
        </w:rPr>
        <w:t xml:space="preserve"> moderno tehnoloģiju lietošan</w:t>
      </w:r>
      <w:r w:rsidR="00271D2E">
        <w:rPr>
          <w:rFonts w:ascii="Times New Roman" w:hAnsi="Times New Roman"/>
          <w:sz w:val="24"/>
          <w:szCs w:val="24"/>
        </w:rPr>
        <w:t>as veicināšanu u</w:t>
      </w:r>
      <w:r w:rsidR="00DC3CE6">
        <w:rPr>
          <w:rFonts w:ascii="Times New Roman" w:hAnsi="Times New Roman"/>
          <w:sz w:val="24"/>
          <w:szCs w:val="24"/>
        </w:rPr>
        <w:t>n</w:t>
      </w:r>
      <w:r w:rsidRPr="00275780">
        <w:rPr>
          <w:rFonts w:ascii="Times New Roman" w:hAnsi="Times New Roman"/>
          <w:sz w:val="24"/>
          <w:szCs w:val="24"/>
        </w:rPr>
        <w:t xml:space="preserve"> prasm</w:t>
      </w:r>
      <w:r w:rsidR="00271D2E">
        <w:rPr>
          <w:rFonts w:ascii="Times New Roman" w:hAnsi="Times New Roman"/>
          <w:sz w:val="24"/>
          <w:szCs w:val="24"/>
        </w:rPr>
        <w:t>ju attīstīšanu bērniem</w:t>
      </w:r>
      <w:r w:rsidRPr="00275780">
        <w:rPr>
          <w:rFonts w:ascii="Times New Roman" w:hAnsi="Times New Roman"/>
          <w:sz w:val="24"/>
          <w:szCs w:val="24"/>
        </w:rPr>
        <w:t xml:space="preserve">, </w:t>
      </w:r>
      <w:r w:rsidR="00271D2E">
        <w:rPr>
          <w:rFonts w:ascii="Times New Roman" w:hAnsi="Times New Roman"/>
          <w:sz w:val="24"/>
          <w:szCs w:val="24"/>
        </w:rPr>
        <w:t>kas ir būtiskas iemaņas</w:t>
      </w:r>
      <w:r w:rsidRPr="00275780">
        <w:rPr>
          <w:rFonts w:ascii="Times New Roman" w:hAnsi="Times New Roman"/>
          <w:sz w:val="24"/>
          <w:szCs w:val="24"/>
        </w:rPr>
        <w:t xml:space="preserve"> 21.gadsimtā.</w:t>
      </w:r>
      <w:r w:rsidR="000E7E06">
        <w:rPr>
          <w:rFonts w:ascii="Times New Roman" w:hAnsi="Times New Roman"/>
          <w:sz w:val="24"/>
          <w:szCs w:val="24"/>
        </w:rPr>
        <w:t xml:space="preserve"> </w:t>
      </w:r>
      <w:r w:rsidR="005948A1">
        <w:rPr>
          <w:rFonts w:ascii="Times New Roman" w:hAnsi="Times New Roman"/>
          <w:sz w:val="24"/>
          <w:szCs w:val="24"/>
        </w:rPr>
        <w:t>R</w:t>
      </w:r>
      <w:r w:rsidR="001D75F4" w:rsidRPr="001D75F4">
        <w:rPr>
          <w:rFonts w:ascii="Times New Roman" w:hAnsi="Times New Roman"/>
          <w:sz w:val="24"/>
          <w:szCs w:val="24"/>
        </w:rPr>
        <w:t>ekomendācij</w:t>
      </w:r>
      <w:r w:rsidR="005948A1">
        <w:rPr>
          <w:rFonts w:ascii="Times New Roman" w:hAnsi="Times New Roman"/>
          <w:sz w:val="24"/>
          <w:szCs w:val="24"/>
        </w:rPr>
        <w:t>ām</w:t>
      </w:r>
      <w:r w:rsidR="001D75F4" w:rsidRPr="001D75F4">
        <w:rPr>
          <w:rFonts w:ascii="Times New Roman" w:hAnsi="Times New Roman"/>
          <w:sz w:val="24"/>
          <w:szCs w:val="24"/>
        </w:rPr>
        <w:t xml:space="preserve"> par moderno tehnoloģiju lietošanu bērniem</w:t>
      </w:r>
      <w:r w:rsidR="005948A1">
        <w:rPr>
          <w:rFonts w:ascii="Times New Roman" w:hAnsi="Times New Roman"/>
          <w:sz w:val="24"/>
          <w:szCs w:val="24"/>
        </w:rPr>
        <w:t xml:space="preserve"> </w:t>
      </w:r>
      <w:r w:rsidR="001D75F4" w:rsidRPr="001D75F4">
        <w:rPr>
          <w:rFonts w:ascii="Times New Roman" w:hAnsi="Times New Roman"/>
          <w:sz w:val="24"/>
          <w:szCs w:val="24"/>
        </w:rPr>
        <w:t xml:space="preserve">ir jāveicina </w:t>
      </w:r>
      <w:r w:rsidR="001D75F4" w:rsidRPr="7556C8AF">
        <w:rPr>
          <w:rFonts w:ascii="Times New Roman" w:hAnsi="Times New Roman"/>
          <w:sz w:val="24"/>
          <w:szCs w:val="24"/>
        </w:rPr>
        <w:t>kvalitatīvu</w:t>
      </w:r>
      <w:r w:rsidR="001D75F4" w:rsidRPr="001D75F4">
        <w:rPr>
          <w:rFonts w:ascii="Times New Roman" w:hAnsi="Times New Roman"/>
          <w:sz w:val="24"/>
          <w:szCs w:val="24"/>
        </w:rPr>
        <w:t xml:space="preserve"> interneta </w:t>
      </w:r>
      <w:r w:rsidR="001D75F4" w:rsidRPr="7556C8AF">
        <w:rPr>
          <w:rFonts w:ascii="Times New Roman" w:hAnsi="Times New Roman"/>
          <w:sz w:val="24"/>
          <w:szCs w:val="24"/>
        </w:rPr>
        <w:t>izmantošanu</w:t>
      </w:r>
      <w:r w:rsidR="001D75F4" w:rsidRPr="001D75F4">
        <w:rPr>
          <w:rFonts w:ascii="Times New Roman" w:hAnsi="Times New Roman"/>
          <w:sz w:val="24"/>
          <w:szCs w:val="24"/>
        </w:rPr>
        <w:t xml:space="preserve">, kas </w:t>
      </w:r>
      <w:r w:rsidR="001D75F4" w:rsidRPr="3C370208">
        <w:rPr>
          <w:rFonts w:ascii="Times New Roman" w:hAnsi="Times New Roman"/>
          <w:sz w:val="24"/>
          <w:szCs w:val="24"/>
        </w:rPr>
        <w:t>atbilst</w:t>
      </w:r>
      <w:r w:rsidR="001D75F4" w:rsidRPr="001D75F4">
        <w:rPr>
          <w:rFonts w:ascii="Times New Roman" w:hAnsi="Times New Roman"/>
          <w:sz w:val="24"/>
          <w:szCs w:val="24"/>
        </w:rPr>
        <w:t xml:space="preserve"> Eiropas Komisijas politikas </w:t>
      </w:r>
      <w:r w:rsidR="001D75F4" w:rsidRPr="3C370208">
        <w:rPr>
          <w:rFonts w:ascii="Times New Roman" w:hAnsi="Times New Roman"/>
          <w:sz w:val="24"/>
          <w:szCs w:val="24"/>
        </w:rPr>
        <w:t xml:space="preserve">stratēģijai </w:t>
      </w:r>
      <w:r w:rsidR="001367DD" w:rsidRPr="0C16A7B1">
        <w:rPr>
          <w:rFonts w:ascii="Times New Roman" w:hAnsi="Times New Roman"/>
          <w:sz w:val="24"/>
          <w:szCs w:val="24"/>
        </w:rPr>
        <w:t>–</w:t>
      </w:r>
      <w:r w:rsidR="001D75F4" w:rsidRPr="001D75F4">
        <w:rPr>
          <w:rFonts w:ascii="Times New Roman" w:hAnsi="Times New Roman"/>
          <w:sz w:val="24"/>
          <w:szCs w:val="24"/>
        </w:rPr>
        <w:t xml:space="preserve"> radīt drošu vidi un iespējas </w:t>
      </w:r>
      <w:r w:rsidR="001D75F4" w:rsidRPr="7556C8AF">
        <w:rPr>
          <w:rFonts w:ascii="Times New Roman" w:hAnsi="Times New Roman"/>
          <w:sz w:val="24"/>
          <w:szCs w:val="24"/>
        </w:rPr>
        <w:t xml:space="preserve">bērniem </w:t>
      </w:r>
      <w:r w:rsidR="001D75F4" w:rsidRPr="001D75F4">
        <w:rPr>
          <w:rFonts w:ascii="Times New Roman" w:hAnsi="Times New Roman"/>
          <w:sz w:val="24"/>
          <w:szCs w:val="24"/>
        </w:rPr>
        <w:t xml:space="preserve">izmantot </w:t>
      </w:r>
      <w:r w:rsidR="000E7E06">
        <w:rPr>
          <w:rFonts w:ascii="Times New Roman" w:hAnsi="Times New Roman"/>
          <w:sz w:val="24"/>
          <w:szCs w:val="24"/>
        </w:rPr>
        <w:t>moderno tehnoloģiju</w:t>
      </w:r>
      <w:r w:rsidR="001D75F4" w:rsidRPr="001D75F4">
        <w:rPr>
          <w:rFonts w:ascii="Times New Roman" w:hAnsi="Times New Roman"/>
          <w:sz w:val="24"/>
          <w:szCs w:val="24"/>
        </w:rPr>
        <w:t xml:space="preserve"> pasauli. </w:t>
      </w:r>
    </w:p>
    <w:p w14:paraId="0A255911" w14:textId="77777777" w:rsidR="00BE3904" w:rsidRPr="00275780" w:rsidRDefault="00BE3904" w:rsidP="00686C95">
      <w:pPr>
        <w:spacing w:after="0"/>
        <w:ind w:firstLine="720"/>
        <w:jc w:val="both"/>
        <w:rPr>
          <w:rFonts w:ascii="Times New Roman" w:hAnsi="Times New Roman"/>
          <w:sz w:val="24"/>
          <w:szCs w:val="24"/>
        </w:rPr>
      </w:pPr>
    </w:p>
    <w:p w14:paraId="50D224CB" w14:textId="2A3AA057" w:rsidR="0088638E" w:rsidRPr="00275780" w:rsidRDefault="0088638E" w:rsidP="00686C95">
      <w:pPr>
        <w:jc w:val="both"/>
        <w:rPr>
          <w:rFonts w:ascii="Times New Roman" w:hAnsi="Times New Roman" w:cs="Times New Roman"/>
          <w:sz w:val="24"/>
          <w:szCs w:val="24"/>
        </w:rPr>
      </w:pPr>
      <w:r w:rsidRPr="00275780">
        <w:rPr>
          <w:rFonts w:ascii="Times New Roman" w:hAnsi="Times New Roman" w:cs="Times New Roman"/>
          <w:b/>
          <w:bCs/>
          <w:sz w:val="24"/>
          <w:szCs w:val="24"/>
        </w:rPr>
        <w:t>Rekomendāciju mērķis</w:t>
      </w:r>
      <w:r w:rsidRPr="00275780">
        <w:rPr>
          <w:rFonts w:ascii="Times New Roman" w:hAnsi="Times New Roman" w:cs="Times New Roman"/>
          <w:sz w:val="24"/>
          <w:szCs w:val="24"/>
        </w:rPr>
        <w:t xml:space="preserve"> ir veicināt bērnu drošību moderno tehnoloģiju lietošanā, mazinot moderno tehnoloģiju ietekmi uz bērnu veselību un tehnoloģiju radīto apdraudējumu, kā arī veicināt jēgpilnu </w:t>
      </w:r>
      <w:r w:rsidR="00975BB6">
        <w:rPr>
          <w:rFonts w:ascii="Times New Roman" w:hAnsi="Times New Roman" w:cs="Times New Roman"/>
          <w:sz w:val="24"/>
          <w:szCs w:val="24"/>
        </w:rPr>
        <w:t>moderno tehnoloģiju</w:t>
      </w:r>
      <w:r w:rsidR="00975BB6" w:rsidRPr="00275780">
        <w:rPr>
          <w:rFonts w:ascii="Times New Roman" w:hAnsi="Times New Roman" w:cs="Times New Roman"/>
          <w:sz w:val="24"/>
          <w:szCs w:val="24"/>
        </w:rPr>
        <w:t xml:space="preserve"> </w:t>
      </w:r>
      <w:r w:rsidRPr="00275780">
        <w:rPr>
          <w:rFonts w:ascii="Times New Roman" w:hAnsi="Times New Roman" w:cs="Times New Roman"/>
          <w:sz w:val="24"/>
          <w:szCs w:val="24"/>
        </w:rPr>
        <w:t>lietošanu bērniem dažādās vecuma grupās.</w:t>
      </w:r>
    </w:p>
    <w:p w14:paraId="28DA6D11" w14:textId="063B3D39" w:rsidR="0088638E" w:rsidRPr="00275780" w:rsidRDefault="0088638E" w:rsidP="00686C95">
      <w:pPr>
        <w:spacing w:after="0"/>
        <w:jc w:val="both"/>
        <w:rPr>
          <w:rFonts w:ascii="Times New Roman" w:hAnsi="Times New Roman"/>
          <w:sz w:val="24"/>
          <w:szCs w:val="24"/>
        </w:rPr>
      </w:pPr>
      <w:r w:rsidRPr="00275780">
        <w:rPr>
          <w:rFonts w:ascii="Times New Roman" w:hAnsi="Times New Roman" w:cs="Times New Roman"/>
          <w:b/>
          <w:bCs/>
          <w:sz w:val="24"/>
          <w:szCs w:val="24"/>
        </w:rPr>
        <w:t xml:space="preserve">Rekomendācijas ir paredzētas </w:t>
      </w:r>
      <w:r w:rsidRPr="00275780">
        <w:rPr>
          <w:rFonts w:ascii="Times New Roman" w:hAnsi="Times New Roman" w:cs="Times New Roman"/>
          <w:sz w:val="24"/>
          <w:szCs w:val="24"/>
        </w:rPr>
        <w:t>izglītības iestādēm</w:t>
      </w:r>
      <w:r w:rsidR="00052EEF">
        <w:rPr>
          <w:rFonts w:ascii="Times New Roman" w:hAnsi="Times New Roman" w:cs="Times New Roman"/>
          <w:sz w:val="24"/>
          <w:szCs w:val="24"/>
        </w:rPr>
        <w:t xml:space="preserve"> un to darbiniekiem</w:t>
      </w:r>
      <w:r w:rsidRPr="00275780">
        <w:rPr>
          <w:rFonts w:ascii="Times New Roman" w:hAnsi="Times New Roman" w:cs="Times New Roman"/>
          <w:sz w:val="24"/>
          <w:szCs w:val="24"/>
        </w:rPr>
        <w:t>, pedagogiem</w:t>
      </w:r>
      <w:r w:rsidRPr="00275780">
        <w:rPr>
          <w:rFonts w:ascii="Times New Roman" w:hAnsi="Times New Roman"/>
          <w:sz w:val="24"/>
          <w:szCs w:val="24"/>
        </w:rPr>
        <w:t xml:space="preserve">, </w:t>
      </w:r>
      <w:r w:rsidR="00E97AFA">
        <w:rPr>
          <w:rFonts w:ascii="Times New Roman" w:hAnsi="Times New Roman"/>
          <w:sz w:val="24"/>
          <w:szCs w:val="24"/>
        </w:rPr>
        <w:t>bērniem</w:t>
      </w:r>
      <w:r w:rsidRPr="00275780">
        <w:rPr>
          <w:rFonts w:ascii="Times New Roman" w:hAnsi="Times New Roman"/>
          <w:sz w:val="24"/>
          <w:szCs w:val="24"/>
        </w:rPr>
        <w:t xml:space="preserve">, bērnu vecākiem, likumīgajiem </w:t>
      </w:r>
      <w:r w:rsidR="00A7485B">
        <w:rPr>
          <w:rFonts w:ascii="Times New Roman" w:hAnsi="Times New Roman"/>
          <w:sz w:val="24"/>
          <w:szCs w:val="24"/>
        </w:rPr>
        <w:t>pārstāvjiem</w:t>
      </w:r>
      <w:r w:rsidRPr="00275780">
        <w:rPr>
          <w:rFonts w:ascii="Times New Roman" w:hAnsi="Times New Roman"/>
          <w:sz w:val="24"/>
          <w:szCs w:val="24"/>
        </w:rPr>
        <w:t xml:space="preserve">, kuri ikdienā ir kontaktā ar dažāda vecuma bērniem, sākot ar pirmsskolas vecumu līdz pat vidusskolas vecāko klašu </w:t>
      </w:r>
      <w:r w:rsidRPr="3539117F">
        <w:rPr>
          <w:rFonts w:ascii="Times New Roman" w:hAnsi="Times New Roman"/>
          <w:sz w:val="24"/>
          <w:szCs w:val="24"/>
        </w:rPr>
        <w:t>izglītojamajiem</w:t>
      </w:r>
      <w:r w:rsidRPr="7B7C761B">
        <w:rPr>
          <w:rFonts w:ascii="Times New Roman" w:hAnsi="Times New Roman"/>
          <w:sz w:val="24"/>
          <w:szCs w:val="24"/>
        </w:rPr>
        <w:t xml:space="preserve">. </w:t>
      </w:r>
      <w:r w:rsidRPr="3539117F">
        <w:rPr>
          <w:rFonts w:ascii="Times New Roman" w:hAnsi="Times New Roman"/>
          <w:sz w:val="24"/>
          <w:szCs w:val="24"/>
        </w:rPr>
        <w:t xml:space="preserve"> </w:t>
      </w:r>
    </w:p>
    <w:p w14:paraId="61738A8A" w14:textId="77777777" w:rsidR="0088638E" w:rsidRPr="001F7DA7" w:rsidRDefault="0088638E" w:rsidP="00D804C7">
      <w:pPr>
        <w:spacing w:after="0"/>
        <w:ind w:firstLine="360"/>
        <w:jc w:val="both"/>
        <w:rPr>
          <w:rFonts w:ascii="Times New Roman" w:hAnsi="Times New Roman"/>
          <w:sz w:val="24"/>
          <w:szCs w:val="24"/>
        </w:rPr>
      </w:pPr>
    </w:p>
    <w:p w14:paraId="76610531" w14:textId="6EFB5ACC" w:rsidR="00104BFE" w:rsidRPr="00E16BC5" w:rsidRDefault="00057D46" w:rsidP="00E16BC5">
      <w:pPr>
        <w:jc w:val="both"/>
        <w:rPr>
          <w:rFonts w:ascii="Times New Roman" w:hAnsi="Times New Roman"/>
          <w:b/>
          <w:bCs/>
          <w:sz w:val="24"/>
          <w:szCs w:val="24"/>
        </w:rPr>
      </w:pPr>
      <w:r w:rsidRPr="00E16BC5">
        <w:rPr>
          <w:rFonts w:ascii="Times New Roman" w:hAnsi="Times New Roman"/>
          <w:b/>
          <w:bCs/>
          <w:sz w:val="24"/>
          <w:szCs w:val="24"/>
        </w:rPr>
        <w:t>Ar moderno tehnoloģiju lietošanu s</w:t>
      </w:r>
      <w:r w:rsidR="00782AB6" w:rsidRPr="00E16BC5">
        <w:rPr>
          <w:rFonts w:ascii="Times New Roman" w:hAnsi="Times New Roman"/>
          <w:b/>
          <w:bCs/>
          <w:sz w:val="24"/>
          <w:szCs w:val="24"/>
        </w:rPr>
        <w:t>aistītie</w:t>
      </w:r>
      <w:r w:rsidR="00104BFE" w:rsidRPr="00E16BC5">
        <w:rPr>
          <w:rFonts w:ascii="Times New Roman" w:hAnsi="Times New Roman"/>
          <w:b/>
          <w:bCs/>
          <w:sz w:val="24"/>
          <w:szCs w:val="24"/>
        </w:rPr>
        <w:t xml:space="preserve"> normatīv</w:t>
      </w:r>
      <w:r w:rsidR="008D4BC2" w:rsidRPr="00E16BC5">
        <w:rPr>
          <w:rFonts w:ascii="Times New Roman" w:hAnsi="Times New Roman"/>
          <w:b/>
          <w:bCs/>
          <w:sz w:val="24"/>
          <w:szCs w:val="24"/>
        </w:rPr>
        <w:t>ie</w:t>
      </w:r>
      <w:r w:rsidR="00104BFE" w:rsidRPr="00E16BC5">
        <w:rPr>
          <w:rFonts w:ascii="Times New Roman" w:hAnsi="Times New Roman"/>
          <w:b/>
          <w:bCs/>
          <w:sz w:val="24"/>
          <w:szCs w:val="24"/>
        </w:rPr>
        <w:t xml:space="preserve"> akt</w:t>
      </w:r>
      <w:r w:rsidR="008D4BC2" w:rsidRPr="00E16BC5">
        <w:rPr>
          <w:rFonts w:ascii="Times New Roman" w:hAnsi="Times New Roman"/>
          <w:b/>
          <w:bCs/>
          <w:sz w:val="24"/>
          <w:szCs w:val="24"/>
        </w:rPr>
        <w:t>i</w:t>
      </w:r>
      <w:r w:rsidR="00104BFE" w:rsidRPr="00E16BC5">
        <w:rPr>
          <w:rFonts w:ascii="Times New Roman" w:hAnsi="Times New Roman"/>
          <w:b/>
          <w:bCs/>
          <w:sz w:val="24"/>
          <w:szCs w:val="24"/>
        </w:rPr>
        <w:t>:</w:t>
      </w:r>
    </w:p>
    <w:p w14:paraId="049594E7" w14:textId="4B1DF133" w:rsidR="00A5324A" w:rsidRPr="00A5324A" w:rsidRDefault="00A5324A" w:rsidP="00A5324A">
      <w:pPr>
        <w:pStyle w:val="ListParagraph"/>
        <w:numPr>
          <w:ilvl w:val="0"/>
          <w:numId w:val="6"/>
        </w:numPr>
        <w:spacing w:after="0"/>
        <w:jc w:val="both"/>
        <w:rPr>
          <w:rFonts w:ascii="Times New Roman" w:hAnsi="Times New Roman"/>
          <w:sz w:val="24"/>
          <w:szCs w:val="24"/>
        </w:rPr>
      </w:pPr>
      <w:r w:rsidRPr="00A5324A">
        <w:rPr>
          <w:rFonts w:ascii="Times New Roman" w:eastAsia="Calibri" w:hAnsi="Times New Roman" w:cs="Times New Roman"/>
          <w:sz w:val="24"/>
          <w:szCs w:val="24"/>
        </w:rPr>
        <w:t>Preču un pakalpojumu drošuma likums</w:t>
      </w:r>
      <w:r w:rsidRPr="00A5324A">
        <w:rPr>
          <w:rFonts w:ascii="Times New Roman" w:eastAsia="Calibri" w:hAnsi="Times New Roman" w:cs="Times New Roman"/>
          <w:sz w:val="24"/>
          <w:szCs w:val="24"/>
          <w:vertAlign w:val="superscript"/>
        </w:rPr>
        <w:footnoteReference w:id="20"/>
      </w:r>
      <w:r>
        <w:rPr>
          <w:rFonts w:ascii="Times New Roman" w:eastAsia="Calibri" w:hAnsi="Times New Roman" w:cs="Times New Roman"/>
          <w:sz w:val="24"/>
          <w:szCs w:val="24"/>
        </w:rPr>
        <w:t>;</w:t>
      </w:r>
    </w:p>
    <w:p w14:paraId="1F19C45F" w14:textId="2A5350A6" w:rsidR="00A5324A" w:rsidRPr="00A5324A" w:rsidRDefault="00A5324A" w:rsidP="00A5324A">
      <w:pPr>
        <w:pStyle w:val="ListParagraph"/>
        <w:numPr>
          <w:ilvl w:val="0"/>
          <w:numId w:val="6"/>
        </w:numPr>
        <w:spacing w:after="0"/>
        <w:jc w:val="both"/>
        <w:rPr>
          <w:rFonts w:ascii="Times New Roman" w:hAnsi="Times New Roman"/>
          <w:sz w:val="24"/>
          <w:szCs w:val="24"/>
        </w:rPr>
      </w:pPr>
      <w:r w:rsidRPr="00A5324A">
        <w:rPr>
          <w:rFonts w:ascii="Times New Roman" w:eastAsia="Calibri" w:hAnsi="Times New Roman" w:cs="Times New Roman"/>
          <w:sz w:val="24"/>
          <w:szCs w:val="24"/>
        </w:rPr>
        <w:t>Elektronisko sakaru likums</w:t>
      </w:r>
      <w:r w:rsidRPr="00A5324A">
        <w:rPr>
          <w:rFonts w:ascii="Times New Roman" w:eastAsia="Calibri" w:hAnsi="Times New Roman" w:cs="Times New Roman"/>
          <w:sz w:val="24"/>
          <w:szCs w:val="24"/>
          <w:vertAlign w:val="superscript"/>
        </w:rPr>
        <w:footnoteReference w:id="21"/>
      </w:r>
      <w:r>
        <w:rPr>
          <w:rFonts w:ascii="Times New Roman" w:eastAsia="Calibri" w:hAnsi="Times New Roman" w:cs="Times New Roman"/>
          <w:sz w:val="24"/>
          <w:szCs w:val="24"/>
        </w:rPr>
        <w:t>;</w:t>
      </w:r>
    </w:p>
    <w:p w14:paraId="175B1527" w14:textId="7E5F0A44" w:rsidR="00924922" w:rsidRPr="00A5324A" w:rsidRDefault="00924922" w:rsidP="00924922">
      <w:pPr>
        <w:pStyle w:val="ListParagraph"/>
        <w:numPr>
          <w:ilvl w:val="0"/>
          <w:numId w:val="6"/>
        </w:numPr>
        <w:spacing w:after="0"/>
        <w:jc w:val="both"/>
        <w:rPr>
          <w:rFonts w:ascii="Times New Roman" w:hAnsi="Times New Roman"/>
          <w:sz w:val="24"/>
          <w:szCs w:val="24"/>
        </w:rPr>
      </w:pPr>
      <w:r w:rsidRPr="00A5324A">
        <w:rPr>
          <w:rFonts w:ascii="Times New Roman" w:hAnsi="Times New Roman"/>
          <w:sz w:val="24"/>
          <w:szCs w:val="24"/>
        </w:rPr>
        <w:t>Ministru kabineta 17.09.2013. noteikumi Nr.890 “Higiēnas prasības bērnu uzraudzības pakalpojuma sniedzējiem un izglītības iestādēm, kas īsteno pirmsskolas izglītības programmu”</w:t>
      </w:r>
      <w:r w:rsidR="00AB6C00" w:rsidRPr="00A5324A">
        <w:rPr>
          <w:rStyle w:val="FootnoteReference"/>
          <w:rFonts w:ascii="Times New Roman" w:hAnsi="Times New Roman"/>
          <w:sz w:val="24"/>
          <w:szCs w:val="24"/>
        </w:rPr>
        <w:footnoteReference w:id="22"/>
      </w:r>
      <w:r w:rsidRPr="00A5324A">
        <w:rPr>
          <w:rFonts w:ascii="Times New Roman" w:hAnsi="Times New Roman"/>
          <w:sz w:val="24"/>
          <w:szCs w:val="24"/>
        </w:rPr>
        <w:t>;</w:t>
      </w:r>
    </w:p>
    <w:p w14:paraId="7E80D8B9" w14:textId="2B6922A8" w:rsidR="00104BFE" w:rsidRPr="00A5324A" w:rsidRDefault="00104BFE" w:rsidP="00686C95">
      <w:pPr>
        <w:pStyle w:val="ListParagraph"/>
        <w:numPr>
          <w:ilvl w:val="0"/>
          <w:numId w:val="6"/>
        </w:numPr>
        <w:spacing w:after="0"/>
        <w:jc w:val="both"/>
        <w:rPr>
          <w:rFonts w:ascii="Times New Roman" w:hAnsi="Times New Roman"/>
          <w:sz w:val="24"/>
          <w:szCs w:val="24"/>
        </w:rPr>
      </w:pPr>
      <w:r w:rsidRPr="00A5324A">
        <w:rPr>
          <w:rFonts w:ascii="Times New Roman" w:hAnsi="Times New Roman"/>
          <w:sz w:val="24"/>
          <w:szCs w:val="24"/>
        </w:rPr>
        <w:t>Ministru kabineta</w:t>
      </w:r>
      <w:r w:rsidR="00700A8E" w:rsidRPr="00A5324A">
        <w:rPr>
          <w:rFonts w:ascii="Times New Roman" w:hAnsi="Times New Roman"/>
          <w:sz w:val="24"/>
          <w:szCs w:val="24"/>
        </w:rPr>
        <w:t xml:space="preserve"> </w:t>
      </w:r>
      <w:r w:rsidRPr="00A5324A">
        <w:rPr>
          <w:rFonts w:ascii="Times New Roman" w:hAnsi="Times New Roman"/>
          <w:sz w:val="24"/>
          <w:szCs w:val="24"/>
        </w:rPr>
        <w:t>27.12.2002</w:t>
      </w:r>
      <w:r w:rsidR="00700A8E" w:rsidRPr="00A5324A">
        <w:rPr>
          <w:rFonts w:ascii="Times New Roman" w:hAnsi="Times New Roman"/>
          <w:sz w:val="24"/>
          <w:szCs w:val="24"/>
        </w:rPr>
        <w:t>.</w:t>
      </w:r>
      <w:r w:rsidRPr="00A5324A">
        <w:rPr>
          <w:rFonts w:ascii="Times New Roman" w:hAnsi="Times New Roman"/>
          <w:sz w:val="24"/>
          <w:szCs w:val="24"/>
        </w:rPr>
        <w:t xml:space="preserve"> </w:t>
      </w:r>
      <w:r w:rsidR="00834AD4" w:rsidRPr="00A5324A">
        <w:rPr>
          <w:rFonts w:ascii="Times New Roman" w:hAnsi="Times New Roman"/>
          <w:sz w:val="24"/>
          <w:szCs w:val="24"/>
        </w:rPr>
        <w:t>noteikum</w:t>
      </w:r>
      <w:r w:rsidR="00924922" w:rsidRPr="00A5324A">
        <w:rPr>
          <w:rFonts w:ascii="Times New Roman" w:hAnsi="Times New Roman"/>
          <w:sz w:val="24"/>
          <w:szCs w:val="24"/>
        </w:rPr>
        <w:t>i</w:t>
      </w:r>
      <w:r w:rsidR="00834AD4" w:rsidRPr="00A5324A">
        <w:rPr>
          <w:rFonts w:ascii="Times New Roman" w:hAnsi="Times New Roman"/>
          <w:sz w:val="24"/>
          <w:szCs w:val="24"/>
        </w:rPr>
        <w:t xml:space="preserve"> </w:t>
      </w:r>
      <w:r w:rsidRPr="00A5324A">
        <w:rPr>
          <w:rFonts w:ascii="Times New Roman" w:hAnsi="Times New Roman"/>
          <w:sz w:val="24"/>
          <w:szCs w:val="24"/>
        </w:rPr>
        <w:t>Nr.610 “Higiēnas prasības izglītības iestādēm, kas īsteno vispārējās pamatizglītības, vispārējās vidējās izglītības, profesionālās pamatizglītības, arodizglītības vai profesionālās vidējās izglītības programmas”</w:t>
      </w:r>
      <w:r w:rsidR="00AB6C00" w:rsidRPr="00A5324A">
        <w:rPr>
          <w:rStyle w:val="FootnoteReference"/>
          <w:rFonts w:ascii="Times New Roman" w:hAnsi="Times New Roman"/>
          <w:sz w:val="24"/>
          <w:szCs w:val="24"/>
        </w:rPr>
        <w:footnoteReference w:id="23"/>
      </w:r>
      <w:r w:rsidR="00924922" w:rsidRPr="00A5324A">
        <w:rPr>
          <w:rFonts w:ascii="Times New Roman" w:hAnsi="Times New Roman"/>
          <w:sz w:val="24"/>
          <w:szCs w:val="24"/>
        </w:rPr>
        <w:t>;</w:t>
      </w:r>
    </w:p>
    <w:p w14:paraId="05CA9AF4" w14:textId="734C5D89" w:rsidR="007D4CA9" w:rsidRPr="00A5324A" w:rsidRDefault="007D4CA9" w:rsidP="00686C95">
      <w:pPr>
        <w:pStyle w:val="ListParagraph"/>
        <w:numPr>
          <w:ilvl w:val="0"/>
          <w:numId w:val="6"/>
        </w:numPr>
        <w:spacing w:after="0"/>
        <w:jc w:val="both"/>
        <w:rPr>
          <w:rFonts w:ascii="Times New Roman" w:hAnsi="Times New Roman"/>
          <w:sz w:val="24"/>
          <w:szCs w:val="24"/>
        </w:rPr>
      </w:pPr>
      <w:r w:rsidRPr="00A5324A">
        <w:rPr>
          <w:rFonts w:ascii="Times New Roman" w:hAnsi="Times New Roman"/>
          <w:sz w:val="24"/>
          <w:szCs w:val="24"/>
        </w:rPr>
        <w:lastRenderedPageBreak/>
        <w:t>Ministru kabineta</w:t>
      </w:r>
      <w:r w:rsidR="00834AD4" w:rsidRPr="00A5324A">
        <w:rPr>
          <w:rFonts w:ascii="Times New Roman" w:hAnsi="Times New Roman"/>
          <w:sz w:val="24"/>
          <w:szCs w:val="24"/>
        </w:rPr>
        <w:t xml:space="preserve"> </w:t>
      </w:r>
      <w:r w:rsidRPr="00A5324A">
        <w:rPr>
          <w:rFonts w:ascii="Times New Roman" w:hAnsi="Times New Roman"/>
          <w:sz w:val="24"/>
          <w:szCs w:val="24"/>
        </w:rPr>
        <w:t>24.11.2009</w:t>
      </w:r>
      <w:r w:rsidR="00700A8E" w:rsidRPr="00A5324A">
        <w:rPr>
          <w:rFonts w:ascii="Times New Roman" w:hAnsi="Times New Roman"/>
          <w:sz w:val="24"/>
          <w:szCs w:val="24"/>
        </w:rPr>
        <w:t>.</w:t>
      </w:r>
      <w:r w:rsidRPr="00A5324A">
        <w:rPr>
          <w:rFonts w:ascii="Times New Roman" w:hAnsi="Times New Roman"/>
          <w:sz w:val="24"/>
          <w:szCs w:val="24"/>
        </w:rPr>
        <w:t xml:space="preserve"> </w:t>
      </w:r>
      <w:r w:rsidR="00834AD4" w:rsidRPr="00A5324A">
        <w:rPr>
          <w:rFonts w:ascii="Times New Roman" w:hAnsi="Times New Roman"/>
          <w:sz w:val="24"/>
          <w:szCs w:val="24"/>
        </w:rPr>
        <w:t>noteikum</w:t>
      </w:r>
      <w:r w:rsidR="00924922" w:rsidRPr="00A5324A">
        <w:rPr>
          <w:rFonts w:ascii="Times New Roman" w:hAnsi="Times New Roman"/>
          <w:sz w:val="24"/>
          <w:szCs w:val="24"/>
        </w:rPr>
        <w:t>i</w:t>
      </w:r>
      <w:r w:rsidR="00834AD4" w:rsidRPr="00A5324A">
        <w:rPr>
          <w:rFonts w:ascii="Times New Roman" w:hAnsi="Times New Roman"/>
          <w:sz w:val="24"/>
          <w:szCs w:val="24"/>
        </w:rPr>
        <w:t xml:space="preserve"> </w:t>
      </w:r>
      <w:r w:rsidRPr="00A5324A">
        <w:rPr>
          <w:rFonts w:ascii="Times New Roman" w:hAnsi="Times New Roman"/>
          <w:sz w:val="24"/>
          <w:szCs w:val="24"/>
        </w:rPr>
        <w:t>Nr.1338 “Kārtība, kādā nodrošināma izglītojamo drošība izglītības iestādēs un to organizētajos pasākumos”</w:t>
      </w:r>
      <w:r w:rsidR="00A5324A">
        <w:rPr>
          <w:rStyle w:val="FootnoteReference"/>
          <w:rFonts w:ascii="Times New Roman" w:hAnsi="Times New Roman"/>
          <w:sz w:val="24"/>
          <w:szCs w:val="24"/>
        </w:rPr>
        <w:footnoteReference w:id="24"/>
      </w:r>
      <w:r w:rsidR="00924922" w:rsidRPr="00A5324A">
        <w:rPr>
          <w:rFonts w:ascii="Times New Roman" w:hAnsi="Times New Roman"/>
          <w:sz w:val="24"/>
          <w:szCs w:val="24"/>
        </w:rPr>
        <w:t>;</w:t>
      </w:r>
    </w:p>
    <w:p w14:paraId="3C92E187" w14:textId="38BFEFB3" w:rsidR="00EC125F" w:rsidRPr="00A5324A" w:rsidRDefault="00EC125F" w:rsidP="00686C95">
      <w:pPr>
        <w:pStyle w:val="ListParagraph"/>
        <w:numPr>
          <w:ilvl w:val="0"/>
          <w:numId w:val="6"/>
        </w:numPr>
        <w:spacing w:after="0"/>
        <w:jc w:val="both"/>
        <w:rPr>
          <w:rFonts w:ascii="Times New Roman" w:hAnsi="Times New Roman"/>
          <w:sz w:val="24"/>
          <w:szCs w:val="24"/>
        </w:rPr>
      </w:pPr>
      <w:r w:rsidRPr="00A5324A">
        <w:rPr>
          <w:rFonts w:ascii="Times New Roman" w:eastAsia="Calibri" w:hAnsi="Times New Roman" w:cs="Times New Roman"/>
          <w:sz w:val="24"/>
          <w:szCs w:val="24"/>
        </w:rPr>
        <w:t xml:space="preserve">Ministru kabineta </w:t>
      </w:r>
      <w:r w:rsidR="00A5324A">
        <w:rPr>
          <w:rFonts w:ascii="Times New Roman" w:eastAsia="Calibri" w:hAnsi="Times New Roman" w:cs="Times New Roman"/>
          <w:sz w:val="24"/>
          <w:szCs w:val="24"/>
        </w:rPr>
        <w:t>16.10.</w:t>
      </w:r>
      <w:r w:rsidRPr="00A5324A">
        <w:rPr>
          <w:rFonts w:ascii="Times New Roman" w:eastAsia="Calibri" w:hAnsi="Times New Roman" w:cs="Times New Roman"/>
          <w:sz w:val="24"/>
          <w:szCs w:val="24"/>
        </w:rPr>
        <w:t>2018.</w:t>
      </w:r>
      <w:r w:rsidR="00A5324A">
        <w:rPr>
          <w:rFonts w:ascii="Times New Roman" w:eastAsia="Calibri" w:hAnsi="Times New Roman" w:cs="Times New Roman"/>
          <w:sz w:val="24"/>
          <w:szCs w:val="24"/>
        </w:rPr>
        <w:t xml:space="preserve"> </w:t>
      </w:r>
      <w:r w:rsidRPr="00A5324A">
        <w:rPr>
          <w:rFonts w:ascii="Times New Roman" w:eastAsia="Calibri" w:hAnsi="Times New Roman" w:cs="Times New Roman"/>
          <w:sz w:val="24"/>
          <w:szCs w:val="24"/>
        </w:rPr>
        <w:t>noteikumi Nr.637 “Elektromagnētiskā lauka iedarbības uz iedzīvotājiem novērtēšanas un ierobežošanas noteikumi”</w:t>
      </w:r>
      <w:r w:rsidRPr="00A5324A">
        <w:rPr>
          <w:rFonts w:ascii="Times New Roman" w:eastAsia="Calibri" w:hAnsi="Times New Roman" w:cs="Times New Roman"/>
          <w:sz w:val="24"/>
          <w:szCs w:val="24"/>
          <w:vertAlign w:val="superscript"/>
        </w:rPr>
        <w:footnoteReference w:id="25"/>
      </w:r>
      <w:r w:rsidR="00E14B0F">
        <w:rPr>
          <w:rFonts w:ascii="Times New Roman" w:eastAsia="Calibri" w:hAnsi="Times New Roman" w:cs="Times New Roman"/>
          <w:sz w:val="24"/>
          <w:szCs w:val="24"/>
        </w:rPr>
        <w:t>;</w:t>
      </w:r>
    </w:p>
    <w:p w14:paraId="21E92DAD" w14:textId="77777777" w:rsidR="00A5324A" w:rsidRPr="00A5324A" w:rsidRDefault="00EC125F" w:rsidP="00686C95">
      <w:pPr>
        <w:pStyle w:val="ListParagraph"/>
        <w:numPr>
          <w:ilvl w:val="0"/>
          <w:numId w:val="6"/>
        </w:numPr>
        <w:spacing w:after="0"/>
        <w:jc w:val="both"/>
        <w:rPr>
          <w:rFonts w:ascii="Times New Roman" w:hAnsi="Times New Roman"/>
          <w:sz w:val="24"/>
          <w:szCs w:val="24"/>
        </w:rPr>
      </w:pPr>
      <w:r w:rsidRPr="00A5324A">
        <w:rPr>
          <w:rFonts w:ascii="Times New Roman" w:eastAsia="Calibri" w:hAnsi="Times New Roman" w:cs="Times New Roman"/>
          <w:sz w:val="24"/>
          <w:szCs w:val="24"/>
        </w:rPr>
        <w:t xml:space="preserve">Ministru kabineta </w:t>
      </w:r>
      <w:r w:rsidR="00A5324A">
        <w:rPr>
          <w:rFonts w:ascii="Times New Roman" w:eastAsia="Calibri" w:hAnsi="Times New Roman" w:cs="Times New Roman"/>
          <w:sz w:val="24"/>
          <w:szCs w:val="24"/>
        </w:rPr>
        <w:t>12.04.</w:t>
      </w:r>
      <w:r w:rsidRPr="00A5324A">
        <w:rPr>
          <w:rFonts w:ascii="Times New Roman" w:eastAsia="Calibri" w:hAnsi="Times New Roman" w:cs="Times New Roman"/>
          <w:sz w:val="24"/>
          <w:szCs w:val="24"/>
        </w:rPr>
        <w:t>2016. noteikumi Nr.209 „Iekārtu elektrodrošības noteikumi”</w:t>
      </w:r>
      <w:r w:rsidRPr="00A5324A">
        <w:rPr>
          <w:rFonts w:ascii="Times New Roman" w:eastAsia="Calibri" w:hAnsi="Times New Roman" w:cs="Times New Roman"/>
          <w:sz w:val="24"/>
          <w:szCs w:val="24"/>
          <w:vertAlign w:val="superscript"/>
        </w:rPr>
        <w:footnoteReference w:id="26"/>
      </w:r>
      <w:r w:rsidR="00A5324A">
        <w:rPr>
          <w:rFonts w:ascii="Times New Roman" w:eastAsia="Calibri" w:hAnsi="Times New Roman" w:cs="Times New Roman"/>
          <w:sz w:val="24"/>
          <w:szCs w:val="24"/>
        </w:rPr>
        <w:t>;</w:t>
      </w:r>
    </w:p>
    <w:p w14:paraId="77E38194" w14:textId="74CC6832" w:rsidR="00EC125F" w:rsidRPr="00053550" w:rsidRDefault="00EC125F" w:rsidP="00686C95">
      <w:pPr>
        <w:pStyle w:val="ListParagraph"/>
        <w:numPr>
          <w:ilvl w:val="0"/>
          <w:numId w:val="6"/>
        </w:numPr>
        <w:spacing w:after="0"/>
        <w:jc w:val="both"/>
        <w:rPr>
          <w:rFonts w:ascii="Times New Roman" w:hAnsi="Times New Roman"/>
          <w:sz w:val="24"/>
          <w:szCs w:val="24"/>
        </w:rPr>
      </w:pPr>
      <w:r w:rsidRPr="00A5324A">
        <w:rPr>
          <w:rFonts w:ascii="Times New Roman" w:eastAsia="Calibri" w:hAnsi="Times New Roman" w:cs="Times New Roman"/>
          <w:sz w:val="24"/>
          <w:szCs w:val="24"/>
        </w:rPr>
        <w:t xml:space="preserve">Ministru kabineta </w:t>
      </w:r>
      <w:r w:rsidR="00A5324A">
        <w:rPr>
          <w:rFonts w:ascii="Times New Roman" w:eastAsia="Calibri" w:hAnsi="Times New Roman" w:cs="Times New Roman"/>
          <w:sz w:val="24"/>
          <w:szCs w:val="24"/>
        </w:rPr>
        <w:t>07.06.</w:t>
      </w:r>
      <w:r w:rsidRPr="00A5324A">
        <w:rPr>
          <w:rFonts w:ascii="Times New Roman" w:eastAsia="Calibri" w:hAnsi="Times New Roman" w:cs="Times New Roman"/>
          <w:sz w:val="24"/>
          <w:szCs w:val="24"/>
        </w:rPr>
        <w:t>2016. noteikumi Nr.360 „Radioiekārtu atbilstības novērtēšanas, piedāvāšanas tirgū, uzstādīšanas un lietošanas noteikumi”</w:t>
      </w:r>
      <w:r w:rsidRPr="00A5324A">
        <w:rPr>
          <w:rFonts w:ascii="Times New Roman" w:eastAsia="Calibri" w:hAnsi="Times New Roman" w:cs="Times New Roman"/>
          <w:sz w:val="24"/>
          <w:szCs w:val="24"/>
          <w:vertAlign w:val="superscript"/>
        </w:rPr>
        <w:footnoteReference w:id="27"/>
      </w:r>
      <w:r w:rsidR="00A5324A">
        <w:rPr>
          <w:rFonts w:ascii="Times New Roman" w:eastAsia="Calibri" w:hAnsi="Times New Roman" w:cs="Times New Roman"/>
          <w:sz w:val="24"/>
          <w:szCs w:val="24"/>
        </w:rPr>
        <w:t>;</w:t>
      </w:r>
    </w:p>
    <w:p w14:paraId="5318FC6D" w14:textId="58F753D4" w:rsidR="00053550" w:rsidRPr="00053550" w:rsidRDefault="00053550" w:rsidP="00686C95">
      <w:pPr>
        <w:pStyle w:val="ListParagraph"/>
        <w:numPr>
          <w:ilvl w:val="0"/>
          <w:numId w:val="6"/>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Ministru kabineta 08.02.2022. noteikumi Nr.111 “</w:t>
      </w:r>
      <w:r w:rsidRPr="00053550">
        <w:rPr>
          <w:rFonts w:ascii="Times New Roman" w:eastAsia="Calibri" w:hAnsi="Times New Roman" w:cs="Times New Roman"/>
          <w:sz w:val="24"/>
          <w:szCs w:val="24"/>
        </w:rPr>
        <w:t>Attālināto mācību organizēšanas un īstenošanas kārtība</w:t>
      </w:r>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28"/>
      </w:r>
      <w:r w:rsidR="005F4EE4">
        <w:rPr>
          <w:rFonts w:ascii="Times New Roman" w:eastAsia="Calibri" w:hAnsi="Times New Roman" w:cs="Times New Roman"/>
          <w:sz w:val="24"/>
          <w:szCs w:val="24"/>
        </w:rPr>
        <w:t>;</w:t>
      </w:r>
    </w:p>
    <w:p w14:paraId="60B0C838" w14:textId="39926C11" w:rsidR="00A5324A" w:rsidRPr="00A5324A" w:rsidRDefault="00A5324A" w:rsidP="00A5324A">
      <w:pPr>
        <w:pStyle w:val="ListParagraph"/>
        <w:numPr>
          <w:ilvl w:val="0"/>
          <w:numId w:val="6"/>
        </w:numPr>
        <w:spacing w:after="0"/>
        <w:jc w:val="both"/>
        <w:rPr>
          <w:rFonts w:ascii="Times New Roman" w:hAnsi="Times New Roman"/>
          <w:sz w:val="24"/>
          <w:szCs w:val="24"/>
        </w:rPr>
      </w:pPr>
      <w:r w:rsidRPr="00A5324A">
        <w:rPr>
          <w:rFonts w:ascii="Times New Roman" w:hAnsi="Times New Roman"/>
          <w:sz w:val="24"/>
          <w:szCs w:val="24"/>
        </w:rPr>
        <w:t>MK rīkojums 07.11.2002. Nr.643 “Par koncepciju par bērnu tiesību aizsardzību internetā”</w:t>
      </w:r>
      <w:r>
        <w:rPr>
          <w:rStyle w:val="FootnoteReference"/>
          <w:rFonts w:ascii="Times New Roman" w:hAnsi="Times New Roman"/>
          <w:sz w:val="24"/>
          <w:szCs w:val="24"/>
        </w:rPr>
        <w:footnoteReference w:id="29"/>
      </w:r>
      <w:r w:rsidR="00782AB6">
        <w:rPr>
          <w:rFonts w:ascii="Times New Roman" w:hAnsi="Times New Roman"/>
          <w:sz w:val="24"/>
          <w:szCs w:val="24"/>
        </w:rPr>
        <w:t xml:space="preserve"> u.c</w:t>
      </w:r>
      <w:r>
        <w:rPr>
          <w:rFonts w:ascii="Times New Roman" w:hAnsi="Times New Roman"/>
          <w:sz w:val="24"/>
          <w:szCs w:val="24"/>
        </w:rPr>
        <w:t>.</w:t>
      </w:r>
    </w:p>
    <w:p w14:paraId="66757A49" w14:textId="77777777" w:rsidR="00686C95" w:rsidRPr="001F7DA7" w:rsidRDefault="00686C95" w:rsidP="00686C95">
      <w:pPr>
        <w:pStyle w:val="ListParagraph"/>
        <w:spacing w:after="0"/>
        <w:jc w:val="both"/>
        <w:rPr>
          <w:rFonts w:ascii="Times New Roman" w:hAnsi="Times New Roman"/>
          <w:sz w:val="24"/>
          <w:szCs w:val="24"/>
        </w:rPr>
      </w:pPr>
    </w:p>
    <w:p w14:paraId="3CC0AB87" w14:textId="29A85966" w:rsidR="00D61CB9" w:rsidRPr="004B13F6" w:rsidRDefault="00D61CB9" w:rsidP="00686C95">
      <w:pPr>
        <w:rPr>
          <w:rFonts w:ascii="Times New Roman" w:hAnsi="Times New Roman" w:cs="Times New Roman"/>
          <w:b/>
          <w:bCs/>
          <w:i/>
          <w:iCs/>
          <w:caps/>
          <w:sz w:val="24"/>
          <w:szCs w:val="24"/>
        </w:rPr>
      </w:pPr>
      <w:r w:rsidRPr="00A60681">
        <w:rPr>
          <w:rFonts w:ascii="Times New Roman" w:hAnsi="Times New Roman" w:cs="Times New Roman"/>
          <w:b/>
          <w:bCs/>
          <w:sz w:val="24"/>
          <w:szCs w:val="24"/>
        </w:rPr>
        <w:t>Rekomendācijās ir ietvert</w:t>
      </w:r>
      <w:r w:rsidR="006C02A2" w:rsidRPr="00A60681">
        <w:rPr>
          <w:rFonts w:ascii="Times New Roman" w:hAnsi="Times New Roman" w:cs="Times New Roman"/>
          <w:b/>
          <w:bCs/>
          <w:sz w:val="24"/>
          <w:szCs w:val="24"/>
        </w:rPr>
        <w:t>as</w:t>
      </w:r>
      <w:r w:rsidRPr="00A60681">
        <w:rPr>
          <w:rFonts w:ascii="Times New Roman" w:hAnsi="Times New Roman" w:cs="Times New Roman"/>
          <w:b/>
          <w:bCs/>
          <w:sz w:val="24"/>
          <w:szCs w:val="24"/>
        </w:rPr>
        <w:t xml:space="preserve"> šād</w:t>
      </w:r>
      <w:r w:rsidR="006C02A2" w:rsidRPr="00A60681">
        <w:rPr>
          <w:rFonts w:ascii="Times New Roman" w:hAnsi="Times New Roman" w:cs="Times New Roman"/>
          <w:b/>
          <w:bCs/>
          <w:sz w:val="24"/>
          <w:szCs w:val="24"/>
        </w:rPr>
        <w:t>as</w:t>
      </w:r>
      <w:r w:rsidRPr="00A60681">
        <w:rPr>
          <w:rFonts w:ascii="Times New Roman" w:hAnsi="Times New Roman" w:cs="Times New Roman"/>
          <w:b/>
          <w:bCs/>
          <w:sz w:val="24"/>
          <w:szCs w:val="24"/>
        </w:rPr>
        <w:t xml:space="preserve"> galven</w:t>
      </w:r>
      <w:r w:rsidR="006C02A2" w:rsidRPr="00A60681">
        <w:rPr>
          <w:rFonts w:ascii="Times New Roman" w:hAnsi="Times New Roman" w:cs="Times New Roman"/>
          <w:b/>
          <w:bCs/>
          <w:sz w:val="24"/>
          <w:szCs w:val="24"/>
        </w:rPr>
        <w:t>ās</w:t>
      </w:r>
      <w:r w:rsidRPr="00A60681">
        <w:rPr>
          <w:rFonts w:ascii="Times New Roman" w:hAnsi="Times New Roman" w:cs="Times New Roman"/>
          <w:b/>
          <w:bCs/>
          <w:sz w:val="24"/>
          <w:szCs w:val="24"/>
        </w:rPr>
        <w:t xml:space="preserve"> </w:t>
      </w:r>
      <w:r w:rsidR="006C02A2" w:rsidRPr="00A60681">
        <w:rPr>
          <w:rFonts w:ascii="Times New Roman" w:hAnsi="Times New Roman" w:cs="Times New Roman"/>
          <w:b/>
          <w:bCs/>
          <w:sz w:val="24"/>
          <w:szCs w:val="24"/>
        </w:rPr>
        <w:t>tēmas</w:t>
      </w:r>
      <w:r w:rsidRPr="00A60681">
        <w:rPr>
          <w:rFonts w:ascii="Times New Roman" w:hAnsi="Times New Roman" w:cs="Times New Roman"/>
          <w:b/>
          <w:bCs/>
          <w:sz w:val="24"/>
          <w:szCs w:val="24"/>
        </w:rPr>
        <w:t>:</w:t>
      </w:r>
    </w:p>
    <w:p w14:paraId="7DA78530" w14:textId="17E47BAB" w:rsidR="002B41B6" w:rsidRDefault="002B41B6" w:rsidP="00686C95">
      <w:pPr>
        <w:numPr>
          <w:ilvl w:val="0"/>
          <w:numId w:val="1"/>
        </w:numPr>
        <w:spacing w:before="100" w:beforeAutospacing="1" w:after="100" w:afterAutospacing="1"/>
        <w:rPr>
          <w:rFonts w:ascii="Times New Roman" w:eastAsia="Times New Roman" w:hAnsi="Times New Roman" w:cs="Times New Roman"/>
          <w:sz w:val="24"/>
          <w:szCs w:val="24"/>
        </w:rPr>
      </w:pPr>
      <w:bookmarkStart w:id="10" w:name="_Hlk93574441"/>
      <w:r w:rsidRPr="002B41B6">
        <w:rPr>
          <w:rFonts w:ascii="Times New Roman" w:eastAsia="Times New Roman" w:hAnsi="Times New Roman" w:cs="Times New Roman"/>
          <w:sz w:val="24"/>
          <w:szCs w:val="24"/>
        </w:rPr>
        <w:t xml:space="preserve">Rekomendācijas ekrānlaika ierobežojumiem </w:t>
      </w:r>
      <w:r>
        <w:rPr>
          <w:rFonts w:ascii="Times New Roman" w:eastAsia="Times New Roman" w:hAnsi="Times New Roman" w:cs="Times New Roman"/>
          <w:sz w:val="24"/>
          <w:szCs w:val="24"/>
        </w:rPr>
        <w:t xml:space="preserve">un </w:t>
      </w:r>
      <w:r w:rsidRPr="002B41B6">
        <w:rPr>
          <w:rFonts w:ascii="Times New Roman" w:eastAsia="Times New Roman" w:hAnsi="Times New Roman" w:cs="Times New Roman"/>
          <w:sz w:val="24"/>
          <w:szCs w:val="24"/>
        </w:rPr>
        <w:t>drošai</w:t>
      </w:r>
      <w:r w:rsidR="00DF4182">
        <w:rPr>
          <w:rFonts w:ascii="Times New Roman" w:eastAsia="Times New Roman" w:hAnsi="Times New Roman" w:cs="Times New Roman"/>
          <w:sz w:val="24"/>
          <w:szCs w:val="24"/>
        </w:rPr>
        <w:t>,</w:t>
      </w:r>
      <w:r w:rsidRPr="002B41B6">
        <w:rPr>
          <w:rFonts w:ascii="Times New Roman" w:eastAsia="Times New Roman" w:hAnsi="Times New Roman" w:cs="Times New Roman"/>
          <w:sz w:val="24"/>
          <w:szCs w:val="24"/>
        </w:rPr>
        <w:t xml:space="preserve"> veselībai nekaitīgai moderno tehnoloģiju lietošanai bērniem</w:t>
      </w:r>
      <w:r w:rsidR="00DF4182">
        <w:rPr>
          <w:rFonts w:ascii="Times New Roman" w:eastAsia="Times New Roman" w:hAnsi="Times New Roman" w:cs="Times New Roman"/>
          <w:sz w:val="24"/>
          <w:szCs w:val="24"/>
        </w:rPr>
        <w:t>;</w:t>
      </w:r>
    </w:p>
    <w:p w14:paraId="3313CCF2" w14:textId="6713CCDF" w:rsidR="00D61CB9" w:rsidRPr="00275780" w:rsidRDefault="00C1702D" w:rsidP="00686C95">
      <w:pPr>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Moderno tehnoloģiju i</w:t>
      </w:r>
      <w:r w:rsidR="00D61CB9" w:rsidRPr="00275780">
        <w:rPr>
          <w:rFonts w:ascii="Times New Roman" w:eastAsia="Times New Roman" w:hAnsi="Times New Roman" w:cs="Times New Roman"/>
          <w:sz w:val="24"/>
          <w:szCs w:val="24"/>
        </w:rPr>
        <w:t>etekme uz bērnu</w:t>
      </w:r>
      <w:r w:rsidR="00B91AD3">
        <w:rPr>
          <w:rFonts w:ascii="Times New Roman" w:eastAsia="Times New Roman" w:hAnsi="Times New Roman" w:cs="Times New Roman"/>
          <w:sz w:val="24"/>
          <w:szCs w:val="24"/>
        </w:rPr>
        <w:t xml:space="preserve"> </w:t>
      </w:r>
      <w:r w:rsidR="00D61CB9" w:rsidRPr="00275780">
        <w:rPr>
          <w:rFonts w:ascii="Times New Roman" w:eastAsia="Times New Roman" w:hAnsi="Times New Roman" w:cs="Times New Roman"/>
          <w:sz w:val="24"/>
          <w:szCs w:val="24"/>
        </w:rPr>
        <w:t>veselību</w:t>
      </w:r>
      <w:r w:rsidR="60A39D2C" w:rsidRPr="39D45081">
        <w:rPr>
          <w:rFonts w:ascii="Times New Roman" w:hAnsi="Times New Roman"/>
          <w:sz w:val="24"/>
          <w:szCs w:val="24"/>
        </w:rPr>
        <w:t>;</w:t>
      </w:r>
    </w:p>
    <w:p w14:paraId="19AA3CE7" w14:textId="0034EA82" w:rsidR="00D61CB9" w:rsidRPr="00275780" w:rsidRDefault="00D61CB9" w:rsidP="00686C95">
      <w:pPr>
        <w:numPr>
          <w:ilvl w:val="0"/>
          <w:numId w:val="1"/>
        </w:numPr>
        <w:spacing w:before="100" w:beforeAutospacing="1" w:after="100" w:afterAutospacing="1"/>
        <w:rPr>
          <w:rFonts w:ascii="Times New Roman" w:eastAsia="Times New Roman" w:hAnsi="Times New Roman" w:cs="Times New Roman"/>
          <w:sz w:val="24"/>
          <w:szCs w:val="24"/>
        </w:rPr>
      </w:pPr>
      <w:r w:rsidRPr="00275780">
        <w:rPr>
          <w:rFonts w:ascii="Times New Roman" w:eastAsia="Times New Roman" w:hAnsi="Times New Roman" w:cs="Times New Roman"/>
          <w:sz w:val="24"/>
          <w:szCs w:val="24"/>
        </w:rPr>
        <w:t xml:space="preserve">Procesu atkarība no </w:t>
      </w:r>
      <w:r w:rsidR="00384015" w:rsidRPr="00275780">
        <w:rPr>
          <w:rFonts w:ascii="Times New Roman" w:eastAsia="Times New Roman" w:hAnsi="Times New Roman" w:cs="Times New Roman"/>
          <w:sz w:val="24"/>
          <w:szCs w:val="24"/>
        </w:rPr>
        <w:t>m</w:t>
      </w:r>
      <w:r w:rsidR="00384015">
        <w:rPr>
          <w:rFonts w:ascii="Times New Roman" w:eastAsia="Times New Roman" w:hAnsi="Times New Roman" w:cs="Times New Roman"/>
          <w:sz w:val="24"/>
          <w:szCs w:val="24"/>
        </w:rPr>
        <w:t>odernajām</w:t>
      </w:r>
      <w:r w:rsidR="00384015" w:rsidRPr="00275780">
        <w:rPr>
          <w:rFonts w:ascii="Times New Roman" w:eastAsia="Times New Roman" w:hAnsi="Times New Roman" w:cs="Times New Roman"/>
          <w:sz w:val="24"/>
          <w:szCs w:val="24"/>
        </w:rPr>
        <w:t xml:space="preserve"> </w:t>
      </w:r>
      <w:r w:rsidRPr="00275780">
        <w:rPr>
          <w:rFonts w:ascii="Times New Roman" w:eastAsia="Times New Roman" w:hAnsi="Times New Roman" w:cs="Times New Roman"/>
          <w:sz w:val="24"/>
          <w:szCs w:val="24"/>
        </w:rPr>
        <w:t>tehnoloģijām;</w:t>
      </w:r>
    </w:p>
    <w:p w14:paraId="379C02DA" w14:textId="6F2FF691" w:rsidR="001316F7" w:rsidRPr="00275780" w:rsidRDefault="001316F7" w:rsidP="00686C95">
      <w:pPr>
        <w:numPr>
          <w:ilvl w:val="0"/>
          <w:numId w:val="1"/>
        </w:numPr>
        <w:spacing w:before="100" w:beforeAutospacing="1" w:after="100" w:afterAutospacing="1"/>
        <w:rPr>
          <w:rFonts w:ascii="Times New Roman" w:eastAsia="Times New Roman" w:hAnsi="Times New Roman" w:cs="Times New Roman"/>
          <w:sz w:val="24"/>
          <w:szCs w:val="24"/>
        </w:rPr>
      </w:pPr>
      <w:r w:rsidRPr="00275780">
        <w:rPr>
          <w:rFonts w:ascii="Times New Roman" w:eastAsia="Times New Roman" w:hAnsi="Times New Roman" w:cs="Times New Roman"/>
          <w:sz w:val="24"/>
          <w:szCs w:val="24"/>
        </w:rPr>
        <w:t xml:space="preserve">Mobilās ierīces un elektromagnētiskais lauks; </w:t>
      </w:r>
    </w:p>
    <w:p w14:paraId="596F009B" w14:textId="5F8BFCE6" w:rsidR="00924FEA" w:rsidRDefault="00D61CB9" w:rsidP="00686C95">
      <w:pPr>
        <w:numPr>
          <w:ilvl w:val="0"/>
          <w:numId w:val="1"/>
        </w:numPr>
        <w:spacing w:before="100" w:beforeAutospacing="1" w:after="100" w:afterAutospacing="1"/>
        <w:rPr>
          <w:rFonts w:ascii="Times New Roman" w:eastAsia="Times New Roman" w:hAnsi="Times New Roman" w:cs="Times New Roman"/>
          <w:sz w:val="24"/>
          <w:szCs w:val="24"/>
        </w:rPr>
      </w:pPr>
      <w:r w:rsidRPr="00275780">
        <w:rPr>
          <w:rFonts w:ascii="Times New Roman" w:eastAsia="Times New Roman" w:hAnsi="Times New Roman" w:cs="Times New Roman"/>
          <w:sz w:val="24"/>
          <w:szCs w:val="24"/>
        </w:rPr>
        <w:t xml:space="preserve">Drošība internetā un </w:t>
      </w:r>
      <w:r w:rsidR="008327A7">
        <w:rPr>
          <w:rFonts w:ascii="Times New Roman" w:eastAsia="Times New Roman" w:hAnsi="Times New Roman" w:cs="Times New Roman"/>
          <w:sz w:val="24"/>
          <w:szCs w:val="24"/>
        </w:rPr>
        <w:t>potenciālie</w:t>
      </w:r>
      <w:r w:rsidRPr="00275780">
        <w:rPr>
          <w:rFonts w:ascii="Times New Roman" w:eastAsia="Times New Roman" w:hAnsi="Times New Roman" w:cs="Times New Roman"/>
          <w:sz w:val="24"/>
          <w:szCs w:val="24"/>
        </w:rPr>
        <w:t xml:space="preserve"> riski.</w:t>
      </w:r>
    </w:p>
    <w:bookmarkEnd w:id="10"/>
    <w:p w14:paraId="1C56FC77" w14:textId="1809E73D" w:rsidR="001816B9" w:rsidRPr="00FE0A58" w:rsidRDefault="00AF637D" w:rsidP="00FE0A58">
      <w:pPr>
        <w:ind w:firstLine="851"/>
        <w:jc w:val="both"/>
        <w:rPr>
          <w:rFonts w:ascii="Times New Roman" w:hAnsi="Times New Roman" w:cs="Times New Roman"/>
          <w:sz w:val="24"/>
          <w:szCs w:val="24"/>
        </w:rPr>
      </w:pPr>
      <w:r w:rsidRPr="0009100A">
        <w:rPr>
          <w:rFonts w:ascii="Times New Roman" w:hAnsi="Times New Roman" w:cs="Times New Roman"/>
          <w:sz w:val="24"/>
          <w:szCs w:val="24"/>
        </w:rPr>
        <w:t xml:space="preserve">Rekomendācijas strukturētas, sākumā ietverot </w:t>
      </w:r>
      <w:r w:rsidR="00A60681" w:rsidRPr="0009100A">
        <w:rPr>
          <w:rFonts w:ascii="Times New Roman" w:hAnsi="Times New Roman" w:cs="Times New Roman"/>
          <w:sz w:val="24"/>
          <w:szCs w:val="24"/>
        </w:rPr>
        <w:t xml:space="preserve">ieteikumus </w:t>
      </w:r>
      <w:r w:rsidRPr="0009100A">
        <w:rPr>
          <w:rFonts w:ascii="Times New Roman" w:hAnsi="Times New Roman" w:cs="Times New Roman"/>
          <w:sz w:val="24"/>
          <w:szCs w:val="24"/>
        </w:rPr>
        <w:t>ekrānlaika ierobežojumiem, kā arī vispārīg</w:t>
      </w:r>
      <w:r w:rsidR="00A60681" w:rsidRPr="0009100A">
        <w:rPr>
          <w:rFonts w:ascii="Times New Roman" w:hAnsi="Times New Roman" w:cs="Times New Roman"/>
          <w:sz w:val="24"/>
          <w:szCs w:val="24"/>
        </w:rPr>
        <w:t xml:space="preserve">os ieteikumus </w:t>
      </w:r>
      <w:r w:rsidRPr="0009100A">
        <w:rPr>
          <w:rFonts w:ascii="Times New Roman" w:hAnsi="Times New Roman" w:cs="Times New Roman"/>
          <w:sz w:val="24"/>
          <w:szCs w:val="24"/>
        </w:rPr>
        <w:t xml:space="preserve">vecākiem un izglītības iestādēm drošai un veselībai nekaitīgai moderno tehnoloģiju lietošanai bērniem. </w:t>
      </w:r>
      <w:r w:rsidR="00797EE5" w:rsidRPr="0009100A">
        <w:rPr>
          <w:rFonts w:ascii="Times New Roman" w:hAnsi="Times New Roman" w:cs="Times New Roman"/>
          <w:sz w:val="24"/>
          <w:szCs w:val="24"/>
        </w:rPr>
        <w:t>Papildus</w:t>
      </w:r>
      <w:r w:rsidR="00A60681" w:rsidRPr="0009100A">
        <w:rPr>
          <w:rFonts w:ascii="Times New Roman" w:hAnsi="Times New Roman" w:cs="Times New Roman"/>
          <w:sz w:val="24"/>
          <w:szCs w:val="24"/>
        </w:rPr>
        <w:t xml:space="preserve"> rekomendācijas ietver sadaļas atbilstoši norādītajām galvenajām</w:t>
      </w:r>
      <w:r w:rsidR="00797EE5" w:rsidRPr="0009100A">
        <w:rPr>
          <w:rFonts w:ascii="Times New Roman" w:hAnsi="Times New Roman" w:cs="Times New Roman"/>
          <w:sz w:val="24"/>
          <w:szCs w:val="24"/>
        </w:rPr>
        <w:t xml:space="preserve"> tēmām, kur </w:t>
      </w:r>
      <w:r w:rsidR="00A60681" w:rsidRPr="0009100A">
        <w:rPr>
          <w:rFonts w:ascii="Times New Roman" w:hAnsi="Times New Roman" w:cs="Times New Roman"/>
          <w:sz w:val="24"/>
          <w:szCs w:val="24"/>
        </w:rPr>
        <w:t>ietver</w:t>
      </w:r>
      <w:r w:rsidR="00797EE5" w:rsidRPr="0009100A">
        <w:rPr>
          <w:rFonts w:ascii="Times New Roman" w:hAnsi="Times New Roman" w:cs="Times New Roman"/>
          <w:sz w:val="24"/>
          <w:szCs w:val="24"/>
        </w:rPr>
        <w:t>ta</w:t>
      </w:r>
      <w:r w:rsidR="00A60681" w:rsidRPr="0009100A">
        <w:rPr>
          <w:rFonts w:ascii="Times New Roman" w:hAnsi="Times New Roman" w:cs="Times New Roman"/>
          <w:sz w:val="24"/>
          <w:szCs w:val="24"/>
        </w:rPr>
        <w:t xml:space="preserve"> </w:t>
      </w:r>
      <w:r w:rsidR="00C610D3" w:rsidRPr="0009100A">
        <w:rPr>
          <w:rFonts w:ascii="Times New Roman" w:hAnsi="Times New Roman" w:cs="Times New Roman"/>
          <w:sz w:val="24"/>
          <w:szCs w:val="24"/>
        </w:rPr>
        <w:t>detalizētāk</w:t>
      </w:r>
      <w:r w:rsidR="00797EE5" w:rsidRPr="0009100A">
        <w:rPr>
          <w:rFonts w:ascii="Times New Roman" w:hAnsi="Times New Roman" w:cs="Times New Roman"/>
          <w:sz w:val="24"/>
          <w:szCs w:val="24"/>
        </w:rPr>
        <w:t>a</w:t>
      </w:r>
      <w:r w:rsidR="00A60681" w:rsidRPr="0009100A">
        <w:rPr>
          <w:rFonts w:ascii="Times New Roman" w:hAnsi="Times New Roman" w:cs="Times New Roman"/>
          <w:sz w:val="24"/>
          <w:szCs w:val="24"/>
        </w:rPr>
        <w:t xml:space="preserve"> informācij</w:t>
      </w:r>
      <w:r w:rsidR="00797EE5" w:rsidRPr="0009100A">
        <w:rPr>
          <w:rFonts w:ascii="Times New Roman" w:hAnsi="Times New Roman" w:cs="Times New Roman"/>
          <w:sz w:val="24"/>
          <w:szCs w:val="24"/>
        </w:rPr>
        <w:t>a</w:t>
      </w:r>
      <w:r w:rsidR="00A60681" w:rsidRPr="0009100A">
        <w:rPr>
          <w:rFonts w:ascii="Times New Roman" w:hAnsi="Times New Roman" w:cs="Times New Roman"/>
          <w:sz w:val="24"/>
          <w:szCs w:val="24"/>
        </w:rPr>
        <w:t xml:space="preserve"> un ieteikum</w:t>
      </w:r>
      <w:r w:rsidR="00797EE5" w:rsidRPr="0009100A">
        <w:rPr>
          <w:rFonts w:ascii="Times New Roman" w:hAnsi="Times New Roman" w:cs="Times New Roman"/>
          <w:sz w:val="24"/>
          <w:szCs w:val="24"/>
        </w:rPr>
        <w:t>i</w:t>
      </w:r>
      <w:r w:rsidR="00FE0A58">
        <w:rPr>
          <w:rFonts w:ascii="Times New Roman" w:hAnsi="Times New Roman" w:cs="Times New Roman"/>
          <w:sz w:val="24"/>
          <w:szCs w:val="24"/>
        </w:rPr>
        <w:t>.</w:t>
      </w:r>
      <w:r w:rsidR="001816B9">
        <w:rPr>
          <w:rFonts w:ascii="Times New Roman" w:hAnsi="Times New Roman" w:cs="Times New Roman"/>
          <w:b/>
          <w:bCs/>
        </w:rPr>
        <w:br w:type="page"/>
      </w:r>
    </w:p>
    <w:p w14:paraId="35165B8C" w14:textId="245B9AEC" w:rsidR="00BC6BC5" w:rsidRDefault="00F9029B" w:rsidP="00686C95">
      <w:pPr>
        <w:pStyle w:val="Heading1"/>
        <w:jc w:val="center"/>
        <w:rPr>
          <w:rFonts w:ascii="Times New Roman" w:hAnsi="Times New Roman" w:cs="Times New Roman"/>
          <w:b/>
          <w:bCs/>
          <w:color w:val="auto"/>
        </w:rPr>
      </w:pPr>
      <w:bookmarkStart w:id="11" w:name="_Toc98254230"/>
      <w:r>
        <w:rPr>
          <w:rFonts w:ascii="Times New Roman" w:hAnsi="Times New Roman" w:cs="Times New Roman"/>
          <w:b/>
          <w:bCs/>
          <w:color w:val="auto"/>
        </w:rPr>
        <w:lastRenderedPageBreak/>
        <w:t xml:space="preserve">I </w:t>
      </w:r>
      <w:bookmarkStart w:id="12" w:name="_Hlk97117544"/>
      <w:r w:rsidR="00F47FC7" w:rsidRPr="00686C95">
        <w:rPr>
          <w:rFonts w:ascii="Times New Roman" w:hAnsi="Times New Roman" w:cs="Times New Roman"/>
          <w:b/>
          <w:bCs/>
          <w:color w:val="auto"/>
        </w:rPr>
        <w:t>Rekomendācijas</w:t>
      </w:r>
      <w:r w:rsidR="0023512A" w:rsidRPr="00686C95">
        <w:rPr>
          <w:rFonts w:ascii="Times New Roman" w:hAnsi="Times New Roman" w:cs="Times New Roman"/>
          <w:b/>
          <w:bCs/>
          <w:color w:val="auto"/>
        </w:rPr>
        <w:t xml:space="preserve"> ekrānlaika</w:t>
      </w:r>
      <w:r w:rsidR="0066265F" w:rsidRPr="00686C95">
        <w:rPr>
          <w:rFonts w:ascii="Times New Roman" w:hAnsi="Times New Roman" w:cs="Times New Roman"/>
          <w:b/>
          <w:bCs/>
          <w:color w:val="auto"/>
        </w:rPr>
        <w:t xml:space="preserve"> </w:t>
      </w:r>
      <w:r w:rsidR="0023512A" w:rsidRPr="00686C95">
        <w:rPr>
          <w:rFonts w:ascii="Times New Roman" w:hAnsi="Times New Roman" w:cs="Times New Roman"/>
          <w:b/>
          <w:bCs/>
          <w:color w:val="auto"/>
        </w:rPr>
        <w:t xml:space="preserve">ierobežojumiem </w:t>
      </w:r>
      <w:r w:rsidR="00316791">
        <w:rPr>
          <w:rFonts w:ascii="Times New Roman" w:hAnsi="Times New Roman" w:cs="Times New Roman"/>
          <w:b/>
          <w:bCs/>
          <w:color w:val="auto"/>
        </w:rPr>
        <w:t xml:space="preserve">un </w:t>
      </w:r>
      <w:r w:rsidR="00BC6BC5" w:rsidRPr="00BC6BC5">
        <w:rPr>
          <w:rFonts w:ascii="Times New Roman" w:hAnsi="Times New Roman" w:cs="Times New Roman"/>
          <w:b/>
          <w:bCs/>
          <w:color w:val="auto"/>
        </w:rPr>
        <w:t>drošai</w:t>
      </w:r>
      <w:r w:rsidR="00DF4182">
        <w:rPr>
          <w:rFonts w:ascii="Times New Roman" w:hAnsi="Times New Roman" w:cs="Times New Roman"/>
          <w:b/>
          <w:bCs/>
          <w:color w:val="auto"/>
        </w:rPr>
        <w:t xml:space="preserve">, </w:t>
      </w:r>
      <w:r w:rsidR="00BC6BC5" w:rsidRPr="00BC6BC5">
        <w:rPr>
          <w:rFonts w:ascii="Times New Roman" w:hAnsi="Times New Roman" w:cs="Times New Roman"/>
          <w:b/>
          <w:bCs/>
          <w:color w:val="auto"/>
        </w:rPr>
        <w:t>veselībai nekaitīgai moderno tehnoloģiju lietošanai</w:t>
      </w:r>
      <w:r w:rsidR="002B41B6">
        <w:rPr>
          <w:rFonts w:ascii="Times New Roman" w:hAnsi="Times New Roman" w:cs="Times New Roman"/>
          <w:b/>
          <w:bCs/>
          <w:color w:val="auto"/>
        </w:rPr>
        <w:t xml:space="preserve"> bērniem</w:t>
      </w:r>
      <w:bookmarkEnd w:id="11"/>
      <w:bookmarkEnd w:id="12"/>
    </w:p>
    <w:p w14:paraId="7EAC99DF" w14:textId="77777777" w:rsidR="007F03DA" w:rsidRPr="007F03DA" w:rsidRDefault="007F03DA" w:rsidP="007F03DA"/>
    <w:p w14:paraId="36A7ED0C" w14:textId="0F296668" w:rsidR="0023512A" w:rsidRPr="007F03DA" w:rsidRDefault="00F47FC7" w:rsidP="007F03DA">
      <w:pPr>
        <w:pStyle w:val="Heading2"/>
        <w:jc w:val="center"/>
        <w:rPr>
          <w:rFonts w:ascii="Times New Roman" w:hAnsi="Times New Roman" w:cs="Times New Roman"/>
          <w:b/>
          <w:bCs/>
          <w:color w:val="auto"/>
          <w:sz w:val="28"/>
          <w:szCs w:val="28"/>
        </w:rPr>
      </w:pPr>
      <w:bookmarkStart w:id="13" w:name="_Toc98254231"/>
      <w:bookmarkStart w:id="14" w:name="_Hlk104891345"/>
      <w:r w:rsidRPr="007F03DA">
        <w:rPr>
          <w:rFonts w:ascii="Times New Roman" w:hAnsi="Times New Roman" w:cs="Times New Roman"/>
          <w:b/>
          <w:bCs/>
          <w:color w:val="auto"/>
          <w:sz w:val="28"/>
          <w:szCs w:val="28"/>
        </w:rPr>
        <w:t>Rekomendācijas</w:t>
      </w:r>
      <w:r w:rsidR="0023512A" w:rsidRPr="007F03DA">
        <w:rPr>
          <w:rFonts w:ascii="Times New Roman" w:hAnsi="Times New Roman" w:cs="Times New Roman"/>
          <w:b/>
          <w:bCs/>
          <w:color w:val="auto"/>
          <w:sz w:val="28"/>
          <w:szCs w:val="28"/>
        </w:rPr>
        <w:t xml:space="preserve"> ekrānlaika</w:t>
      </w:r>
      <w:r w:rsidR="0066265F" w:rsidRPr="007F03DA">
        <w:rPr>
          <w:rFonts w:ascii="Times New Roman" w:hAnsi="Times New Roman" w:cs="Times New Roman"/>
          <w:b/>
          <w:bCs/>
          <w:color w:val="auto"/>
          <w:sz w:val="28"/>
          <w:szCs w:val="28"/>
        </w:rPr>
        <w:t xml:space="preserve"> </w:t>
      </w:r>
      <w:r w:rsidR="0023512A" w:rsidRPr="007F03DA">
        <w:rPr>
          <w:rFonts w:ascii="Times New Roman" w:hAnsi="Times New Roman" w:cs="Times New Roman"/>
          <w:b/>
          <w:bCs/>
          <w:color w:val="auto"/>
          <w:sz w:val="28"/>
          <w:szCs w:val="28"/>
        </w:rPr>
        <w:t>ierobežojumiem bērniem</w:t>
      </w:r>
      <w:bookmarkEnd w:id="13"/>
      <w:r w:rsidR="00D07732">
        <w:rPr>
          <w:rFonts w:ascii="Times New Roman" w:hAnsi="Times New Roman" w:cs="Times New Roman"/>
          <w:b/>
          <w:bCs/>
          <w:color w:val="auto"/>
          <w:sz w:val="28"/>
          <w:szCs w:val="28"/>
        </w:rPr>
        <w:t>*</w:t>
      </w:r>
      <w:r w:rsidR="00113FA7">
        <w:rPr>
          <w:rFonts w:ascii="Times New Roman" w:hAnsi="Times New Roman" w:cs="Times New Roman"/>
          <w:b/>
          <w:bCs/>
          <w:color w:val="auto"/>
          <w:sz w:val="28"/>
          <w:szCs w:val="28"/>
        </w:rPr>
        <w:t>:</w:t>
      </w:r>
    </w:p>
    <w:bookmarkEnd w:id="14"/>
    <w:p w14:paraId="4A346E6C" w14:textId="39E01784" w:rsidR="009F2972" w:rsidRDefault="00005BC5" w:rsidP="0023512A">
      <w:pPr>
        <w:spacing w:after="0" w:line="240" w:lineRule="auto"/>
        <w:jc w:val="both"/>
        <w:rPr>
          <w:rFonts w:ascii="Times New Roman" w:eastAsiaTheme="majorEastAsia" w:hAnsi="Times New Roman" w:cs="Times New Roman"/>
          <w:i/>
          <w:i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8992" behindDoc="0" locked="0" layoutInCell="1" allowOverlap="1" wp14:anchorId="7D5EBCA2" wp14:editId="0AC25189">
                <wp:simplePos x="0" y="0"/>
                <wp:positionH relativeFrom="margin">
                  <wp:posOffset>-264795</wp:posOffset>
                </wp:positionH>
                <wp:positionV relativeFrom="paragraph">
                  <wp:posOffset>119380</wp:posOffset>
                </wp:positionV>
                <wp:extent cx="5784850" cy="168275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5784850" cy="16827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55906" id="Rectangle 13" o:spid="_x0000_s1026" style="position:absolute;margin-left:-20.85pt;margin-top:9.4pt;width:455.5pt;height:13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" filled="f" strokecolor="#c00000" strokeweight="2pt">
                <w10:wrap anchorx="margin"/>
              </v:rect>
            </w:pict>
          </mc:Fallback>
        </mc:AlternateContent>
      </w:r>
    </w:p>
    <w:p w14:paraId="4F30E37D" w14:textId="051CB889" w:rsidR="0023512A" w:rsidRPr="009F2972" w:rsidRDefault="0023512A" w:rsidP="0066265F">
      <w:pPr>
        <w:spacing w:after="0" w:line="240" w:lineRule="auto"/>
        <w:jc w:val="both"/>
        <w:rPr>
          <w:rFonts w:ascii="Times New Roman" w:hAnsi="Times New Roman" w:cs="Times New Roman"/>
          <w:b/>
          <w:bCs/>
          <w:sz w:val="24"/>
          <w:szCs w:val="24"/>
        </w:rPr>
      </w:pPr>
    </w:p>
    <w:p w14:paraId="7DE9CE96" w14:textId="60824A62" w:rsidR="00ED5B7E" w:rsidRPr="00950B63" w:rsidRDefault="00504B89" w:rsidP="00ED5B7E">
      <w:pPr>
        <w:jc w:val="both"/>
        <w:rPr>
          <w:rFonts w:ascii="Times New Roman" w:hAnsi="Times New Roman" w:cs="Times New Roman"/>
          <w:i/>
          <w:iCs/>
          <w:sz w:val="24"/>
          <w:szCs w:val="24"/>
        </w:rPr>
      </w:pPr>
      <w:bookmarkStart w:id="15" w:name="_Hlk102987885"/>
      <w:bookmarkStart w:id="16" w:name="_Hlk103070318"/>
      <w:r w:rsidRPr="00950B63">
        <w:rPr>
          <w:rFonts w:ascii="Times New Roman" w:eastAsiaTheme="majorEastAsia" w:hAnsi="Times New Roman" w:cs="Times New Roman"/>
          <w:b/>
          <w:bCs/>
          <w:i/>
          <w:iCs/>
          <w:color w:val="4F81BD" w:themeColor="accent1"/>
          <w:sz w:val="24"/>
          <w:szCs w:val="24"/>
        </w:rPr>
        <w:t xml:space="preserve">Bērniem </w:t>
      </w:r>
      <w:r w:rsidR="00ED5B7E" w:rsidRPr="00950B63">
        <w:rPr>
          <w:rFonts w:ascii="Times New Roman" w:eastAsiaTheme="majorEastAsia" w:hAnsi="Times New Roman" w:cs="Times New Roman"/>
          <w:b/>
          <w:bCs/>
          <w:i/>
          <w:iCs/>
          <w:color w:val="4F81BD" w:themeColor="accent1"/>
          <w:sz w:val="24"/>
          <w:szCs w:val="24"/>
        </w:rPr>
        <w:t>no 0 līdz 24 mēnešiem</w:t>
      </w:r>
      <w:r w:rsidR="00ED5B7E" w:rsidRPr="00950B63">
        <w:rPr>
          <w:rFonts w:ascii="Times New Roman" w:hAnsi="Times New Roman" w:cs="Times New Roman"/>
          <w:i/>
          <w:iCs/>
          <w:sz w:val="24"/>
          <w:szCs w:val="24"/>
        </w:rPr>
        <w:t xml:space="preserve"> </w:t>
      </w:r>
      <w:r w:rsidR="00ED5B7E" w:rsidRPr="00950B63">
        <w:rPr>
          <w:rFonts w:ascii="Times New Roman" w:hAnsi="Times New Roman" w:cs="Times New Roman"/>
          <w:sz w:val="24"/>
          <w:szCs w:val="24"/>
        </w:rPr>
        <w:t>ekrānlaiks nav ieteicams</w:t>
      </w:r>
      <w:r w:rsidR="0088650C" w:rsidRPr="00950B63">
        <w:rPr>
          <w:rFonts w:ascii="Times New Roman" w:hAnsi="Times New Roman" w:cs="Times New Roman"/>
          <w:sz w:val="24"/>
          <w:szCs w:val="24"/>
        </w:rPr>
        <w:t>;</w:t>
      </w:r>
    </w:p>
    <w:p w14:paraId="0DA74E00" w14:textId="0CB1E6FB" w:rsidR="00ED5B7E" w:rsidRPr="00950B63" w:rsidRDefault="00504B89" w:rsidP="00ED5B7E">
      <w:pPr>
        <w:jc w:val="both"/>
        <w:rPr>
          <w:rFonts w:ascii="Times New Roman" w:hAnsi="Times New Roman" w:cs="Times New Roman"/>
          <w:sz w:val="24"/>
          <w:szCs w:val="24"/>
        </w:rPr>
      </w:pPr>
      <w:r w:rsidRPr="00950B63">
        <w:rPr>
          <w:rFonts w:ascii="Times New Roman" w:hAnsi="Times New Roman"/>
          <w:b/>
          <w:bCs/>
          <w:i/>
          <w:iCs/>
          <w:color w:val="548DD4" w:themeColor="text2" w:themeTint="99"/>
          <w:sz w:val="24"/>
          <w:szCs w:val="24"/>
        </w:rPr>
        <w:t xml:space="preserve">Bērniem </w:t>
      </w:r>
      <w:r w:rsidR="00ED5B7E" w:rsidRPr="00950B63">
        <w:rPr>
          <w:rFonts w:ascii="Times New Roman" w:hAnsi="Times New Roman"/>
          <w:b/>
          <w:bCs/>
          <w:i/>
          <w:iCs/>
          <w:color w:val="548DD4" w:themeColor="text2" w:themeTint="99"/>
          <w:sz w:val="24"/>
          <w:szCs w:val="24"/>
        </w:rPr>
        <w:t xml:space="preserve">no 2 līdz </w:t>
      </w:r>
      <w:r w:rsidR="00113FA7" w:rsidRPr="00950B63">
        <w:rPr>
          <w:rFonts w:ascii="Times New Roman" w:hAnsi="Times New Roman"/>
          <w:b/>
          <w:bCs/>
          <w:i/>
          <w:iCs/>
          <w:color w:val="548DD4" w:themeColor="text2" w:themeTint="99"/>
          <w:sz w:val="24"/>
          <w:szCs w:val="24"/>
        </w:rPr>
        <w:t>4</w:t>
      </w:r>
      <w:r w:rsidR="00ED5B7E" w:rsidRPr="00950B63">
        <w:rPr>
          <w:rFonts w:ascii="Times New Roman" w:hAnsi="Times New Roman"/>
          <w:b/>
          <w:bCs/>
          <w:i/>
          <w:iCs/>
          <w:color w:val="548DD4" w:themeColor="text2" w:themeTint="99"/>
          <w:sz w:val="24"/>
          <w:szCs w:val="24"/>
        </w:rPr>
        <w:t xml:space="preserve"> gadu vecumam</w:t>
      </w:r>
      <w:r w:rsidR="00ED5B7E" w:rsidRPr="00950B63">
        <w:rPr>
          <w:rFonts w:ascii="Times New Roman" w:hAnsi="Times New Roman"/>
          <w:sz w:val="24"/>
          <w:szCs w:val="24"/>
        </w:rPr>
        <w:t xml:space="preserve"> </w:t>
      </w:r>
      <w:r w:rsidR="000470A2" w:rsidRPr="00950B63">
        <w:rPr>
          <w:rFonts w:ascii="Times New Roman" w:hAnsi="Times New Roman"/>
          <w:sz w:val="24"/>
          <w:szCs w:val="24"/>
        </w:rPr>
        <w:t xml:space="preserve">nav </w:t>
      </w:r>
      <w:r w:rsidR="00ED5B7E" w:rsidRPr="00950B63">
        <w:rPr>
          <w:rFonts w:ascii="Times New Roman" w:hAnsi="Times New Roman"/>
          <w:sz w:val="24"/>
          <w:szCs w:val="24"/>
        </w:rPr>
        <w:t xml:space="preserve">ieteicams pārsniegt </w:t>
      </w:r>
      <w:r w:rsidR="000470A2" w:rsidRPr="00950B63">
        <w:rPr>
          <w:rFonts w:ascii="Times New Roman" w:hAnsi="Times New Roman"/>
          <w:sz w:val="24"/>
          <w:szCs w:val="24"/>
        </w:rPr>
        <w:t>vienu</w:t>
      </w:r>
      <w:r w:rsidR="00ED5B7E" w:rsidRPr="00950B63">
        <w:rPr>
          <w:rFonts w:ascii="Times New Roman" w:hAnsi="Times New Roman"/>
          <w:sz w:val="24"/>
          <w:szCs w:val="24"/>
        </w:rPr>
        <w:t xml:space="preserve"> stundu mazkustīga </w:t>
      </w:r>
      <w:r w:rsidR="00ED5B7E" w:rsidRPr="00950B63">
        <w:rPr>
          <w:rFonts w:ascii="Times New Roman" w:hAnsi="Times New Roman" w:cs="Times New Roman"/>
          <w:sz w:val="24"/>
          <w:szCs w:val="24"/>
        </w:rPr>
        <w:t>ekrānlaika dienā; jo mazāk, jo labāk;</w:t>
      </w:r>
    </w:p>
    <w:p w14:paraId="66681311" w14:textId="05BA465B" w:rsidR="00ED5B7E" w:rsidRPr="00950B63" w:rsidRDefault="00504B89" w:rsidP="00ED5B7E">
      <w:pPr>
        <w:spacing w:line="360" w:lineRule="auto"/>
        <w:jc w:val="both"/>
        <w:rPr>
          <w:rFonts w:ascii="Times New Roman" w:eastAsiaTheme="majorEastAsia" w:hAnsi="Times New Roman" w:cs="Times New Roman"/>
          <w:sz w:val="24"/>
          <w:szCs w:val="24"/>
        </w:rPr>
      </w:pPr>
      <w:r w:rsidRPr="00950B63">
        <w:rPr>
          <w:rFonts w:ascii="Times New Roman" w:eastAsiaTheme="majorEastAsia" w:hAnsi="Times New Roman" w:cs="Times New Roman"/>
          <w:b/>
          <w:bCs/>
          <w:i/>
          <w:iCs/>
          <w:color w:val="4F81BD" w:themeColor="accent1"/>
          <w:sz w:val="24"/>
          <w:szCs w:val="24"/>
        </w:rPr>
        <w:t xml:space="preserve">Bērniem </w:t>
      </w:r>
      <w:r w:rsidR="00ED5B7E" w:rsidRPr="00950B63">
        <w:rPr>
          <w:rFonts w:ascii="Times New Roman" w:eastAsiaTheme="majorEastAsia" w:hAnsi="Times New Roman" w:cs="Times New Roman"/>
          <w:b/>
          <w:bCs/>
          <w:i/>
          <w:iCs/>
          <w:color w:val="4F81BD" w:themeColor="accent1"/>
          <w:sz w:val="24"/>
          <w:szCs w:val="24"/>
        </w:rPr>
        <w:t xml:space="preserve">no 5 līdz </w:t>
      </w:r>
      <w:r w:rsidR="004D3F24" w:rsidRPr="00950B63">
        <w:rPr>
          <w:rFonts w:ascii="Times New Roman" w:eastAsiaTheme="majorEastAsia" w:hAnsi="Times New Roman" w:cs="Times New Roman"/>
          <w:b/>
          <w:bCs/>
          <w:i/>
          <w:iCs/>
          <w:color w:val="4F81BD" w:themeColor="accent1"/>
          <w:sz w:val="24"/>
          <w:szCs w:val="24"/>
        </w:rPr>
        <w:t>17</w:t>
      </w:r>
      <w:r w:rsidR="00ED5B7E" w:rsidRPr="00950B63">
        <w:rPr>
          <w:rFonts w:ascii="Times New Roman" w:eastAsiaTheme="majorEastAsia" w:hAnsi="Times New Roman" w:cs="Times New Roman"/>
          <w:b/>
          <w:bCs/>
          <w:i/>
          <w:iCs/>
          <w:color w:val="4F81BD" w:themeColor="accent1"/>
          <w:sz w:val="24"/>
          <w:szCs w:val="24"/>
        </w:rPr>
        <w:t xml:space="preserve"> gadu vecumam </w:t>
      </w:r>
      <w:r w:rsidR="000470A2" w:rsidRPr="00950B63">
        <w:rPr>
          <w:rFonts w:ascii="Times New Roman" w:eastAsiaTheme="majorEastAsia" w:hAnsi="Times New Roman" w:cs="Times New Roman"/>
          <w:sz w:val="24"/>
          <w:szCs w:val="24"/>
        </w:rPr>
        <w:t xml:space="preserve">nav </w:t>
      </w:r>
      <w:r w:rsidR="00AF44E3" w:rsidRPr="00950B63">
        <w:rPr>
          <w:rFonts w:ascii="Times New Roman" w:hAnsi="Times New Roman" w:cs="Times New Roman"/>
          <w:sz w:val="24"/>
          <w:szCs w:val="24"/>
        </w:rPr>
        <w:t>i</w:t>
      </w:r>
      <w:r w:rsidR="00AF44E3" w:rsidRPr="00950B63">
        <w:rPr>
          <w:rFonts w:ascii="Times New Roman" w:hAnsi="Times New Roman" w:cs="Times New Roman"/>
          <w:color w:val="000000"/>
          <w:sz w:val="24"/>
          <w:szCs w:val="24"/>
        </w:rPr>
        <w:t xml:space="preserve">eteicams </w:t>
      </w:r>
      <w:r w:rsidR="000470A2" w:rsidRPr="00950B63">
        <w:rPr>
          <w:rFonts w:ascii="Times New Roman" w:hAnsi="Times New Roman" w:cs="Times New Roman"/>
          <w:color w:val="000000"/>
          <w:sz w:val="24"/>
          <w:szCs w:val="24"/>
        </w:rPr>
        <w:t xml:space="preserve">pārsniegt </w:t>
      </w:r>
      <w:r w:rsidR="00AF44E3" w:rsidRPr="00950B63">
        <w:rPr>
          <w:rFonts w:ascii="Times New Roman" w:hAnsi="Times New Roman" w:cs="Times New Roman"/>
          <w:color w:val="000000"/>
          <w:sz w:val="24"/>
          <w:szCs w:val="24"/>
        </w:rPr>
        <w:t>divas stundas</w:t>
      </w:r>
      <w:r w:rsidR="00C610D3" w:rsidRPr="00950B63">
        <w:rPr>
          <w:rFonts w:ascii="Times New Roman" w:hAnsi="Times New Roman" w:cs="Times New Roman"/>
          <w:color w:val="000000"/>
          <w:sz w:val="24"/>
          <w:szCs w:val="24"/>
        </w:rPr>
        <w:t xml:space="preserve"> brīvā laika ekrānlaika</w:t>
      </w:r>
      <w:r w:rsidR="00AF44E3" w:rsidRPr="00950B63">
        <w:rPr>
          <w:rFonts w:ascii="Times New Roman" w:hAnsi="Times New Roman" w:cs="Times New Roman"/>
          <w:color w:val="000000"/>
          <w:sz w:val="24"/>
          <w:szCs w:val="24"/>
        </w:rPr>
        <w:t xml:space="preserve"> dienā</w:t>
      </w:r>
      <w:r w:rsidR="004D3F24" w:rsidRPr="00950B63">
        <w:rPr>
          <w:rFonts w:ascii="Times New Roman" w:hAnsi="Times New Roman" w:cs="Times New Roman"/>
          <w:color w:val="000000"/>
          <w:sz w:val="24"/>
          <w:szCs w:val="24"/>
        </w:rPr>
        <w:t>.</w:t>
      </w:r>
    </w:p>
    <w:bookmarkEnd w:id="15"/>
    <w:bookmarkEnd w:id="16"/>
    <w:p w14:paraId="6E45E99E" w14:textId="1FFA24B3" w:rsidR="005F3B92" w:rsidRPr="00950B63" w:rsidRDefault="00D07732" w:rsidP="005F3B92">
      <w:pPr>
        <w:spacing w:after="0" w:line="240" w:lineRule="auto"/>
        <w:jc w:val="right"/>
        <w:rPr>
          <w:rFonts w:ascii="Times New Roman" w:eastAsiaTheme="majorEastAsia" w:hAnsi="Times New Roman" w:cs="Times New Roman"/>
          <w:i/>
          <w:iCs/>
          <w:sz w:val="20"/>
          <w:szCs w:val="20"/>
        </w:rPr>
      </w:pPr>
      <w:r w:rsidRPr="00950B63">
        <w:rPr>
          <w:rFonts w:ascii="Times New Roman" w:eastAsiaTheme="majorEastAsia" w:hAnsi="Times New Roman" w:cs="Times New Roman"/>
          <w:i/>
          <w:iCs/>
          <w:sz w:val="20"/>
          <w:szCs w:val="20"/>
        </w:rPr>
        <w:t>*</w:t>
      </w:r>
      <w:r w:rsidR="005F3B92" w:rsidRPr="00950B63">
        <w:rPr>
          <w:rFonts w:ascii="Times New Roman" w:eastAsiaTheme="majorEastAsia" w:hAnsi="Times New Roman" w:cs="Times New Roman"/>
          <w:i/>
          <w:iCs/>
          <w:sz w:val="20"/>
          <w:szCs w:val="20"/>
        </w:rPr>
        <w:t>Saskaņā ar PVO izstrādātajām vadlīnijām</w:t>
      </w:r>
      <w:r w:rsidR="005F3B92" w:rsidRPr="00950B63">
        <w:rPr>
          <w:rFonts w:ascii="Times New Roman" w:eastAsiaTheme="majorEastAsia" w:hAnsi="Times New Roman" w:cs="Times New Roman"/>
          <w:i/>
          <w:iCs/>
          <w:sz w:val="20"/>
          <w:szCs w:val="20"/>
          <w:vertAlign w:val="superscript"/>
        </w:rPr>
        <w:t xml:space="preserve"> </w:t>
      </w:r>
      <w:r w:rsidR="005F3B92" w:rsidRPr="00950B63">
        <w:rPr>
          <w:rStyle w:val="FootnoteReference"/>
          <w:rFonts w:ascii="Times New Roman" w:eastAsiaTheme="majorEastAsia" w:hAnsi="Times New Roman" w:cs="Times New Roman"/>
          <w:i/>
          <w:iCs/>
          <w:sz w:val="20"/>
          <w:szCs w:val="20"/>
        </w:rPr>
        <w:footnoteReference w:id="30"/>
      </w:r>
      <w:r w:rsidR="005F3B92" w:rsidRPr="00950B63">
        <w:rPr>
          <w:rFonts w:ascii="Times New Roman" w:eastAsiaTheme="majorEastAsia" w:hAnsi="Times New Roman" w:cs="Times New Roman"/>
          <w:i/>
          <w:iCs/>
          <w:sz w:val="20"/>
          <w:szCs w:val="20"/>
          <w:vertAlign w:val="superscript"/>
        </w:rPr>
        <w:t xml:space="preserve">, </w:t>
      </w:r>
      <w:r w:rsidR="005F3B92" w:rsidRPr="00950B63">
        <w:rPr>
          <w:rStyle w:val="FootnoteReference"/>
          <w:rFonts w:ascii="Times New Roman" w:eastAsiaTheme="majorEastAsia" w:hAnsi="Times New Roman" w:cs="Times New Roman"/>
          <w:i/>
          <w:iCs/>
          <w:sz w:val="20"/>
          <w:szCs w:val="20"/>
        </w:rPr>
        <w:footnoteReference w:id="31"/>
      </w:r>
      <w:r w:rsidR="005F3B92" w:rsidRPr="00950B63">
        <w:rPr>
          <w:rFonts w:ascii="Times New Roman" w:eastAsiaTheme="majorEastAsia" w:hAnsi="Times New Roman" w:cs="Times New Roman"/>
          <w:i/>
          <w:iCs/>
          <w:sz w:val="20"/>
          <w:szCs w:val="20"/>
        </w:rPr>
        <w:t xml:space="preserve">un </w:t>
      </w:r>
      <w:r w:rsidR="00A60681" w:rsidRPr="00950B63">
        <w:rPr>
          <w:rFonts w:ascii="Times New Roman" w:eastAsiaTheme="majorEastAsia" w:hAnsi="Times New Roman" w:cs="Times New Roman"/>
          <w:i/>
          <w:iCs/>
          <w:sz w:val="20"/>
          <w:szCs w:val="20"/>
        </w:rPr>
        <w:t xml:space="preserve">citu valstu </w:t>
      </w:r>
      <w:r w:rsidR="005F3B92" w:rsidRPr="00950B63">
        <w:rPr>
          <w:rFonts w:ascii="Times New Roman" w:eastAsiaTheme="majorEastAsia" w:hAnsi="Times New Roman" w:cs="Times New Roman"/>
          <w:i/>
          <w:iCs/>
          <w:sz w:val="20"/>
          <w:szCs w:val="20"/>
        </w:rPr>
        <w:t>ieteikumiem</w:t>
      </w:r>
      <w:r w:rsidR="005F3B92" w:rsidRPr="00950B63">
        <w:rPr>
          <w:rStyle w:val="FootnoteReference"/>
          <w:rFonts w:ascii="Times New Roman" w:eastAsiaTheme="majorEastAsia" w:hAnsi="Times New Roman" w:cs="Times New Roman"/>
          <w:i/>
          <w:iCs/>
          <w:sz w:val="20"/>
          <w:szCs w:val="20"/>
        </w:rPr>
        <w:footnoteReference w:id="32"/>
      </w:r>
      <w:r w:rsidR="00D60D09" w:rsidRPr="00950B63">
        <w:rPr>
          <w:rFonts w:ascii="Times New Roman" w:eastAsiaTheme="majorEastAsia" w:hAnsi="Times New Roman" w:cs="Times New Roman"/>
          <w:i/>
          <w:iCs/>
          <w:sz w:val="20"/>
          <w:szCs w:val="20"/>
          <w:vertAlign w:val="superscript"/>
        </w:rPr>
        <w:t>,</w:t>
      </w:r>
      <w:r w:rsidR="00D60D09" w:rsidRPr="00950B63">
        <w:rPr>
          <w:rStyle w:val="FootnoteReference"/>
          <w:rFonts w:ascii="Times New Roman" w:eastAsiaTheme="majorEastAsia" w:hAnsi="Times New Roman" w:cs="Times New Roman"/>
          <w:i/>
          <w:iCs/>
          <w:sz w:val="20"/>
          <w:szCs w:val="20"/>
        </w:rPr>
        <w:footnoteReference w:id="33"/>
      </w:r>
      <w:r w:rsidR="005F3B92" w:rsidRPr="00950B63">
        <w:rPr>
          <w:rFonts w:ascii="Times New Roman" w:eastAsiaTheme="majorEastAsia" w:hAnsi="Times New Roman" w:cs="Times New Roman"/>
          <w:i/>
          <w:iCs/>
          <w:sz w:val="20"/>
          <w:szCs w:val="20"/>
        </w:rPr>
        <w:t>.</w:t>
      </w:r>
    </w:p>
    <w:p w14:paraId="67D617FD" w14:textId="77777777" w:rsidR="00113FA7" w:rsidRPr="00950B63" w:rsidRDefault="00113FA7" w:rsidP="00C3757C">
      <w:pPr>
        <w:spacing w:after="0"/>
        <w:jc w:val="both"/>
        <w:rPr>
          <w:rFonts w:ascii="Times New Roman" w:eastAsiaTheme="majorEastAsia" w:hAnsi="Times New Roman" w:cs="Times New Roman"/>
          <w:b/>
          <w:bCs/>
          <w:i/>
          <w:iCs/>
          <w:color w:val="FF0000"/>
          <w:sz w:val="24"/>
          <w:szCs w:val="24"/>
        </w:rPr>
      </w:pPr>
    </w:p>
    <w:p w14:paraId="2145667E" w14:textId="1B6340EB" w:rsidR="008102F2" w:rsidRPr="006B4D22" w:rsidRDefault="00C3757C" w:rsidP="00C3757C">
      <w:pPr>
        <w:spacing w:after="0"/>
        <w:jc w:val="both"/>
        <w:rPr>
          <w:rFonts w:ascii="Times New Roman" w:eastAsiaTheme="majorEastAsia" w:hAnsi="Times New Roman" w:cs="Times New Roman"/>
          <w:b/>
          <w:bCs/>
          <w:i/>
          <w:iCs/>
          <w:color w:val="C00000"/>
          <w:sz w:val="24"/>
          <w:szCs w:val="24"/>
        </w:rPr>
      </w:pPr>
      <w:r w:rsidRPr="006B4D22">
        <w:rPr>
          <w:rFonts w:ascii="Times New Roman" w:eastAsiaTheme="majorEastAsia" w:hAnsi="Times New Roman" w:cs="Times New Roman"/>
          <w:b/>
          <w:bCs/>
          <w:i/>
          <w:iCs/>
          <w:color w:val="C00000"/>
          <w:sz w:val="24"/>
          <w:szCs w:val="24"/>
        </w:rPr>
        <w:t xml:space="preserve">Svarīgi! </w:t>
      </w:r>
    </w:p>
    <w:p w14:paraId="67D19B2A" w14:textId="6743AE3A" w:rsidR="00C3757C" w:rsidRPr="00E84B15" w:rsidRDefault="00C3757C" w:rsidP="00C3757C">
      <w:pPr>
        <w:jc w:val="both"/>
        <w:rPr>
          <w:rFonts w:ascii="Times New Roman" w:eastAsiaTheme="majorEastAsia" w:hAnsi="Times New Roman" w:cs="Times New Roman"/>
          <w:b/>
          <w:bCs/>
          <w:i/>
          <w:iCs/>
          <w:sz w:val="24"/>
          <w:szCs w:val="24"/>
        </w:rPr>
      </w:pPr>
      <w:r w:rsidRPr="00950B63">
        <w:rPr>
          <w:rFonts w:ascii="Times New Roman" w:eastAsiaTheme="majorEastAsia" w:hAnsi="Times New Roman" w:cs="Times New Roman"/>
          <w:b/>
          <w:bCs/>
          <w:i/>
          <w:iCs/>
          <w:sz w:val="24"/>
          <w:szCs w:val="24"/>
        </w:rPr>
        <w:t>Ekrānlaika ierobežojumu kontekstā būtiska loma ir samērīgi un jēgpilni</w:t>
      </w:r>
      <w:r w:rsidRPr="00950B63">
        <w:rPr>
          <w:rStyle w:val="FootnoteReference"/>
          <w:rFonts w:ascii="Times New Roman" w:eastAsiaTheme="majorEastAsia" w:hAnsi="Times New Roman" w:cs="Times New Roman"/>
          <w:b/>
          <w:bCs/>
          <w:i/>
          <w:iCs/>
          <w:sz w:val="24"/>
          <w:szCs w:val="24"/>
        </w:rPr>
        <w:footnoteReference w:id="34"/>
      </w:r>
      <w:r w:rsidRPr="00950B63">
        <w:rPr>
          <w:rFonts w:ascii="Times New Roman" w:eastAsiaTheme="majorEastAsia" w:hAnsi="Times New Roman" w:cs="Times New Roman"/>
          <w:b/>
          <w:bCs/>
          <w:i/>
          <w:iCs/>
          <w:sz w:val="24"/>
          <w:szCs w:val="24"/>
        </w:rPr>
        <w:t xml:space="preserve"> pavadītam ekrānlaikam,</w:t>
      </w:r>
      <w:r w:rsidR="0022057D">
        <w:rPr>
          <w:rFonts w:ascii="Times New Roman" w:eastAsiaTheme="majorEastAsia" w:hAnsi="Times New Roman" w:cs="Times New Roman"/>
          <w:b/>
          <w:bCs/>
          <w:i/>
          <w:iCs/>
          <w:sz w:val="24"/>
          <w:szCs w:val="24"/>
        </w:rPr>
        <w:t xml:space="preserve"> </w:t>
      </w:r>
      <w:r w:rsidR="0022057D" w:rsidRPr="00582FC9">
        <w:rPr>
          <w:rFonts w:ascii="Times New Roman" w:eastAsiaTheme="majorEastAsia" w:hAnsi="Times New Roman" w:cs="Times New Roman"/>
          <w:b/>
          <w:bCs/>
          <w:i/>
          <w:iCs/>
          <w:sz w:val="24"/>
          <w:szCs w:val="24"/>
        </w:rPr>
        <w:t>regulārām atpūtas un dinamiskajām pauzēm,</w:t>
      </w:r>
      <w:r w:rsidRPr="00E84B15">
        <w:rPr>
          <w:rFonts w:ascii="Times New Roman" w:eastAsiaTheme="majorEastAsia" w:hAnsi="Times New Roman" w:cs="Times New Roman"/>
          <w:b/>
          <w:bCs/>
          <w:i/>
          <w:iCs/>
          <w:sz w:val="24"/>
          <w:szCs w:val="24"/>
        </w:rPr>
        <w:t xml:space="preserve"> regulārām un pietiekamām fiziskām aktivitātēm, kā arī pietiekamam un kvalitatīvam miegam.</w:t>
      </w:r>
    </w:p>
    <w:p w14:paraId="509F8B20" w14:textId="77777777" w:rsidR="0076416F" w:rsidRDefault="0076416F" w:rsidP="0076416F">
      <w:pPr>
        <w:jc w:val="both"/>
        <w:rPr>
          <w:rFonts w:ascii="Times New Roman" w:eastAsiaTheme="majorEastAsia" w:hAnsi="Times New Roman" w:cs="Times New Roman"/>
          <w:b/>
          <w:bCs/>
          <w:i/>
          <w:iCs/>
          <w:sz w:val="24"/>
          <w:szCs w:val="24"/>
        </w:rPr>
      </w:pPr>
      <w:r w:rsidRPr="00582FC9">
        <w:rPr>
          <w:rFonts w:ascii="Times New Roman" w:eastAsiaTheme="majorEastAsia" w:hAnsi="Times New Roman" w:cs="Times New Roman"/>
          <w:b/>
          <w:bCs/>
          <w:i/>
          <w:iCs/>
          <w:sz w:val="24"/>
          <w:szCs w:val="24"/>
        </w:rPr>
        <w:t>Jāņem vērā, ka rekomendācijām ir vispārīgs ieteikuma raksturs un individuālos gadījumos par ekrānlaika ietekmes risku mazināšanu nepieciešams konsultēties ar speciālistiem, piemēram, oftalmologu, fizioterapeitu, ergoterapeitu, psihologu u.c.</w:t>
      </w:r>
    </w:p>
    <w:p w14:paraId="6F3A83AE" w14:textId="38C6D68F" w:rsidR="00C3757C" w:rsidRPr="00950B63" w:rsidRDefault="00C3757C" w:rsidP="00C3757C">
      <w:pPr>
        <w:jc w:val="both"/>
        <w:rPr>
          <w:rFonts w:ascii="Times New Roman" w:eastAsiaTheme="majorEastAsia" w:hAnsi="Times New Roman" w:cs="Times New Roman"/>
          <w:b/>
          <w:bCs/>
          <w:i/>
          <w:iCs/>
          <w:sz w:val="24"/>
          <w:szCs w:val="24"/>
        </w:rPr>
      </w:pPr>
      <w:r w:rsidRPr="00950B63">
        <w:rPr>
          <w:rFonts w:ascii="Times New Roman" w:eastAsiaTheme="majorEastAsia" w:hAnsi="Times New Roman" w:cs="Times New Roman"/>
          <w:b/>
          <w:bCs/>
          <w:i/>
          <w:iCs/>
          <w:sz w:val="24"/>
          <w:szCs w:val="24"/>
        </w:rPr>
        <w:t>Vecākiem ir būtiski sekot līdzi ekrānlaikam, kuru bērns patērē izglītības iestādes doto uzdevumu izpildei</w:t>
      </w:r>
      <w:r w:rsidR="00504B89" w:rsidRPr="00950B63">
        <w:rPr>
          <w:rStyle w:val="FootnoteReference"/>
          <w:rFonts w:ascii="Times New Roman" w:eastAsiaTheme="majorEastAsia" w:hAnsi="Times New Roman" w:cs="Times New Roman"/>
          <w:sz w:val="24"/>
          <w:szCs w:val="24"/>
        </w:rPr>
        <w:footnoteReference w:id="35"/>
      </w:r>
      <w:r w:rsidR="00504B89" w:rsidRPr="00950B63">
        <w:rPr>
          <w:rFonts w:ascii="Times New Roman" w:eastAsiaTheme="majorEastAsia" w:hAnsi="Times New Roman" w:cs="Times New Roman"/>
          <w:sz w:val="24"/>
          <w:szCs w:val="24"/>
        </w:rPr>
        <w:t>;</w:t>
      </w:r>
      <w:r w:rsidRPr="00950B63">
        <w:rPr>
          <w:rFonts w:ascii="Times New Roman" w:eastAsiaTheme="majorEastAsia" w:hAnsi="Times New Roman" w:cs="Times New Roman"/>
          <w:b/>
          <w:bCs/>
          <w:i/>
          <w:iCs/>
          <w:sz w:val="24"/>
          <w:szCs w:val="24"/>
        </w:rPr>
        <w:t xml:space="preserve">. </w:t>
      </w:r>
    </w:p>
    <w:p w14:paraId="61787D55" w14:textId="59FA10FA" w:rsidR="00705A76" w:rsidRDefault="00C3757C" w:rsidP="00C3757C">
      <w:pPr>
        <w:jc w:val="both"/>
        <w:rPr>
          <w:rFonts w:ascii="Times New Roman" w:eastAsiaTheme="majorEastAsia" w:hAnsi="Times New Roman" w:cs="Times New Roman"/>
          <w:b/>
          <w:bCs/>
          <w:i/>
          <w:iCs/>
          <w:sz w:val="24"/>
          <w:szCs w:val="24"/>
        </w:rPr>
      </w:pPr>
      <w:r w:rsidRPr="00950B63">
        <w:rPr>
          <w:rFonts w:ascii="Times New Roman" w:eastAsiaTheme="majorEastAsia" w:hAnsi="Times New Roman" w:cs="Times New Roman"/>
          <w:b/>
          <w:bCs/>
          <w:i/>
          <w:iCs/>
          <w:sz w:val="24"/>
          <w:szCs w:val="24"/>
        </w:rPr>
        <w:t>Ja vecāki uzskata, ka izglītības iestādes doto uzdevumu izpildei patērētais ekrānlaiks regulāri ir nesamērīgi ilgs, šis jautājums steidzami jāpārrunā ar izglītības iestādi. Ja izglītības iestādē jautājumu atrisināt neizdodas, vecākiem jāvēršas pie izglītības iestādes dibinātāja.</w:t>
      </w:r>
    </w:p>
    <w:p w14:paraId="0E1D15CE" w14:textId="2A0925D0" w:rsidR="009B49A4" w:rsidRPr="007F03DA" w:rsidRDefault="00F47FC7" w:rsidP="007F03DA">
      <w:pPr>
        <w:pStyle w:val="Heading2"/>
        <w:jc w:val="center"/>
        <w:rPr>
          <w:rFonts w:ascii="Times New Roman" w:hAnsi="Times New Roman" w:cs="Times New Roman"/>
          <w:b/>
          <w:bCs/>
          <w:color w:val="auto"/>
          <w:sz w:val="28"/>
          <w:szCs w:val="28"/>
        </w:rPr>
      </w:pPr>
      <w:bookmarkStart w:id="17" w:name="_Toc98254232"/>
      <w:r w:rsidRPr="007F03DA">
        <w:rPr>
          <w:rFonts w:ascii="Times New Roman" w:hAnsi="Times New Roman" w:cs="Times New Roman"/>
          <w:b/>
          <w:bCs/>
          <w:color w:val="auto"/>
          <w:sz w:val="28"/>
          <w:szCs w:val="28"/>
        </w:rPr>
        <w:lastRenderedPageBreak/>
        <w:t xml:space="preserve">Rekomendācijas </w:t>
      </w:r>
      <w:r w:rsidRPr="00EA42F9">
        <w:rPr>
          <w:rFonts w:ascii="Times New Roman" w:hAnsi="Times New Roman" w:cs="Times New Roman"/>
          <w:b/>
          <w:bCs/>
          <w:color w:val="C00000"/>
          <w:sz w:val="28"/>
          <w:szCs w:val="28"/>
          <w:u w:val="single"/>
        </w:rPr>
        <w:t>v</w:t>
      </w:r>
      <w:r w:rsidR="009B49A4" w:rsidRPr="00EA42F9">
        <w:rPr>
          <w:rFonts w:ascii="Times New Roman" w:hAnsi="Times New Roman" w:cs="Times New Roman"/>
          <w:b/>
          <w:bCs/>
          <w:color w:val="C00000"/>
          <w:sz w:val="28"/>
          <w:szCs w:val="28"/>
          <w:u w:val="single"/>
        </w:rPr>
        <w:t>ecākiem</w:t>
      </w:r>
      <w:r w:rsidR="00FC09A5" w:rsidRPr="007F03DA">
        <w:rPr>
          <w:rFonts w:ascii="Times New Roman" w:hAnsi="Times New Roman" w:cs="Times New Roman"/>
          <w:b/>
          <w:bCs/>
          <w:color w:val="auto"/>
          <w:sz w:val="28"/>
          <w:szCs w:val="28"/>
        </w:rPr>
        <w:t xml:space="preserve"> </w:t>
      </w:r>
      <w:bookmarkStart w:id="18" w:name="_Hlk97117515"/>
      <w:r w:rsidR="00FC09A5" w:rsidRPr="007F03DA">
        <w:rPr>
          <w:rFonts w:ascii="Times New Roman" w:hAnsi="Times New Roman" w:cs="Times New Roman"/>
          <w:b/>
          <w:bCs/>
          <w:color w:val="auto"/>
          <w:sz w:val="28"/>
          <w:szCs w:val="28"/>
        </w:rPr>
        <w:t xml:space="preserve">drošai un veselībai nekaitīgai moderno tehnoloģiju lietošanai </w:t>
      </w:r>
      <w:bookmarkEnd w:id="18"/>
      <w:r w:rsidR="00FC09A5" w:rsidRPr="007F03DA">
        <w:rPr>
          <w:rFonts w:ascii="Times New Roman" w:hAnsi="Times New Roman" w:cs="Times New Roman"/>
          <w:b/>
          <w:bCs/>
          <w:color w:val="auto"/>
          <w:sz w:val="28"/>
          <w:szCs w:val="28"/>
        </w:rPr>
        <w:t>bērniem</w:t>
      </w:r>
      <w:bookmarkEnd w:id="17"/>
    </w:p>
    <w:p w14:paraId="034BE983" w14:textId="77777777" w:rsidR="009332E8" w:rsidRPr="009332E8" w:rsidRDefault="009332E8" w:rsidP="009332E8">
      <w:pPr>
        <w:spacing w:after="0"/>
      </w:pPr>
    </w:p>
    <w:p w14:paraId="14C6BB31" w14:textId="06DD9A88" w:rsidR="006D2F32" w:rsidRPr="006D2F32" w:rsidRDefault="006D2F32" w:rsidP="009332E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Aktualizēt un </w:t>
      </w:r>
      <w:r w:rsidR="00D05D9B">
        <w:rPr>
          <w:rFonts w:ascii="Times New Roman" w:hAnsi="Times New Roman" w:cs="Times New Roman"/>
          <w:sz w:val="24"/>
          <w:szCs w:val="24"/>
        </w:rPr>
        <w:t xml:space="preserve">atbilstoši vecumam </w:t>
      </w:r>
      <w:r>
        <w:rPr>
          <w:rFonts w:ascii="Times New Roman" w:hAnsi="Times New Roman" w:cs="Times New Roman"/>
          <w:sz w:val="24"/>
          <w:szCs w:val="24"/>
        </w:rPr>
        <w:t xml:space="preserve">skaidrot bērniem ar moderno tehnoloģiju lietošanu saistītos jautājumus, </w:t>
      </w:r>
      <w:r w:rsidR="00F6125F" w:rsidRPr="00F6125F">
        <w:rPr>
          <w:rFonts w:ascii="Times New Roman" w:hAnsi="Times New Roman" w:cs="Times New Roman"/>
          <w:sz w:val="24"/>
          <w:szCs w:val="24"/>
        </w:rPr>
        <w:t>tostarp riskus, drošību, ietekmi uz veselību u.c</w:t>
      </w:r>
      <w:r w:rsidR="00F6125F">
        <w:rPr>
          <w:rFonts w:ascii="Times New Roman" w:hAnsi="Times New Roman" w:cs="Times New Roman"/>
          <w:sz w:val="24"/>
          <w:szCs w:val="24"/>
        </w:rPr>
        <w:t>.</w:t>
      </w:r>
    </w:p>
    <w:p w14:paraId="273B96F0" w14:textId="4CB1B544" w:rsidR="00A02893" w:rsidRDefault="00A23909" w:rsidP="009332E8">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Noteikt </w:t>
      </w:r>
      <w:r w:rsidR="009B49A4" w:rsidRPr="00D67966">
        <w:rPr>
          <w:rFonts w:ascii="Times New Roman" w:hAnsi="Times New Roman" w:cs="Times New Roman"/>
          <w:sz w:val="24"/>
          <w:szCs w:val="24"/>
        </w:rPr>
        <w:t>bērna vecumam atbilstoš</w:t>
      </w:r>
      <w:r w:rsidR="008217DB" w:rsidRPr="00D67966">
        <w:rPr>
          <w:rFonts w:ascii="Times New Roman" w:hAnsi="Times New Roman" w:cs="Times New Roman"/>
          <w:sz w:val="24"/>
          <w:szCs w:val="24"/>
        </w:rPr>
        <w:t>a</w:t>
      </w:r>
      <w:r w:rsidR="009B49A4" w:rsidRPr="00D67966">
        <w:rPr>
          <w:rFonts w:ascii="Times New Roman" w:hAnsi="Times New Roman" w:cs="Times New Roman"/>
          <w:sz w:val="24"/>
          <w:szCs w:val="24"/>
        </w:rPr>
        <w:t xml:space="preserve"> ekrānlaik</w:t>
      </w:r>
      <w:r w:rsidR="008217DB" w:rsidRPr="00D67966">
        <w:rPr>
          <w:rFonts w:ascii="Times New Roman" w:hAnsi="Times New Roman" w:cs="Times New Roman"/>
          <w:sz w:val="24"/>
          <w:szCs w:val="24"/>
        </w:rPr>
        <w:t>a ierobežojumus</w:t>
      </w:r>
      <w:r w:rsidR="00782AB6">
        <w:rPr>
          <w:rFonts w:ascii="Times New Roman" w:hAnsi="Times New Roman" w:cs="Times New Roman"/>
          <w:sz w:val="24"/>
          <w:szCs w:val="24"/>
        </w:rPr>
        <w:t>,</w:t>
      </w:r>
      <w:r w:rsidR="00782AB6" w:rsidRPr="00A02DF8">
        <w:t xml:space="preserve"> </w:t>
      </w:r>
      <w:r w:rsidR="00782AB6" w:rsidRPr="00A02DF8">
        <w:rPr>
          <w:rFonts w:ascii="Times New Roman" w:hAnsi="Times New Roman" w:cs="Times New Roman"/>
          <w:sz w:val="24"/>
          <w:szCs w:val="24"/>
        </w:rPr>
        <w:t>jo īpaši bērniem līdz 5 gadu vecumam</w:t>
      </w:r>
      <w:r w:rsidR="009B49A4" w:rsidRPr="00D67966">
        <w:rPr>
          <w:rFonts w:ascii="Times New Roman" w:hAnsi="Times New Roman" w:cs="Times New Roman"/>
          <w:sz w:val="24"/>
          <w:szCs w:val="24"/>
        </w:rPr>
        <w:t xml:space="preserve">. </w:t>
      </w:r>
    </w:p>
    <w:p w14:paraId="01A70AFF" w14:textId="05710D23" w:rsidR="007212E6" w:rsidRDefault="00A15AAA" w:rsidP="009332E8">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S</w:t>
      </w:r>
      <w:r w:rsidR="00932607">
        <w:rPr>
          <w:rFonts w:ascii="Times New Roman" w:hAnsi="Times New Roman" w:cs="Times New Roman"/>
          <w:sz w:val="24"/>
          <w:szCs w:val="24"/>
        </w:rPr>
        <w:t>amērīgi</w:t>
      </w:r>
      <w:r>
        <w:rPr>
          <w:rFonts w:ascii="Times New Roman" w:hAnsi="Times New Roman" w:cs="Times New Roman"/>
          <w:sz w:val="24"/>
          <w:szCs w:val="24"/>
        </w:rPr>
        <w:t>, atbildīgi</w:t>
      </w:r>
      <w:r w:rsidR="009B49A4" w:rsidRPr="00D67966">
        <w:rPr>
          <w:rFonts w:ascii="Times New Roman" w:hAnsi="Times New Roman" w:cs="Times New Roman"/>
          <w:sz w:val="24"/>
          <w:szCs w:val="24"/>
        </w:rPr>
        <w:t xml:space="preserve"> </w:t>
      </w:r>
      <w:r w:rsidR="00976424">
        <w:rPr>
          <w:rFonts w:ascii="Times New Roman" w:hAnsi="Times New Roman" w:cs="Times New Roman"/>
          <w:sz w:val="24"/>
          <w:szCs w:val="24"/>
        </w:rPr>
        <w:t xml:space="preserve">un jēgpilni </w:t>
      </w:r>
      <w:r w:rsidR="009B49A4" w:rsidRPr="00D67966">
        <w:rPr>
          <w:rFonts w:ascii="Times New Roman" w:hAnsi="Times New Roman" w:cs="Times New Roman"/>
          <w:sz w:val="24"/>
          <w:szCs w:val="24"/>
        </w:rPr>
        <w:t>pārvaldīt</w:t>
      </w:r>
      <w:r w:rsidR="00976424">
        <w:rPr>
          <w:rFonts w:ascii="Times New Roman" w:hAnsi="Times New Roman" w:cs="Times New Roman"/>
          <w:sz w:val="24"/>
          <w:szCs w:val="24"/>
        </w:rPr>
        <w:t xml:space="preserve"> </w:t>
      </w:r>
      <w:r w:rsidR="00825D49">
        <w:rPr>
          <w:rFonts w:ascii="Times New Roman" w:hAnsi="Times New Roman" w:cs="Times New Roman"/>
          <w:sz w:val="24"/>
          <w:szCs w:val="24"/>
        </w:rPr>
        <w:t>ekrānlaiku</w:t>
      </w:r>
      <w:r w:rsidR="00B42336">
        <w:rPr>
          <w:rFonts w:ascii="Times New Roman" w:hAnsi="Times New Roman" w:cs="Times New Roman"/>
          <w:sz w:val="24"/>
          <w:szCs w:val="24"/>
        </w:rPr>
        <w:t>, ievērojot laika ierobežojumus, kontrolējot saturu utt</w:t>
      </w:r>
      <w:r>
        <w:rPr>
          <w:rFonts w:ascii="Times New Roman" w:hAnsi="Times New Roman" w:cs="Times New Roman"/>
          <w:sz w:val="24"/>
          <w:szCs w:val="24"/>
        </w:rPr>
        <w:t>.</w:t>
      </w:r>
    </w:p>
    <w:p w14:paraId="276A59FC" w14:textId="04FA38A5" w:rsidR="009B334A" w:rsidRDefault="007212E6" w:rsidP="009332E8">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w:t>
      </w:r>
      <w:r w:rsidR="00494F1C" w:rsidRPr="00D67966">
        <w:rPr>
          <w:rFonts w:ascii="Times New Roman" w:hAnsi="Times New Roman" w:cs="Times New Roman"/>
          <w:sz w:val="24"/>
          <w:szCs w:val="24"/>
        </w:rPr>
        <w:t xml:space="preserve">arūpēties </w:t>
      </w:r>
      <w:r w:rsidR="00016BC2" w:rsidRPr="00D67966">
        <w:rPr>
          <w:rFonts w:ascii="Times New Roman" w:hAnsi="Times New Roman" w:cs="Times New Roman"/>
          <w:sz w:val="24"/>
          <w:szCs w:val="24"/>
        </w:rPr>
        <w:t xml:space="preserve">par </w:t>
      </w:r>
      <w:r w:rsidR="00782AB6">
        <w:rPr>
          <w:rFonts w:ascii="Times New Roman" w:hAnsi="Times New Roman" w:cs="Times New Roman"/>
          <w:sz w:val="24"/>
          <w:szCs w:val="24"/>
        </w:rPr>
        <w:t xml:space="preserve">bērnu </w:t>
      </w:r>
      <w:r w:rsidR="00494F1C" w:rsidRPr="00D67966">
        <w:rPr>
          <w:rFonts w:ascii="Times New Roman" w:hAnsi="Times New Roman" w:cs="Times New Roman"/>
          <w:sz w:val="24"/>
          <w:szCs w:val="24"/>
        </w:rPr>
        <w:t>drošību internetā</w:t>
      </w:r>
      <w:r w:rsidR="0008756F" w:rsidRPr="00D67966">
        <w:rPr>
          <w:rFonts w:ascii="Times New Roman" w:hAnsi="Times New Roman" w:cs="Times New Roman"/>
          <w:sz w:val="24"/>
          <w:szCs w:val="24"/>
        </w:rPr>
        <w:t>, piemēram, kiberņirgāšanās riskiem</w:t>
      </w:r>
      <w:r w:rsidR="0072511A" w:rsidRPr="00D67966">
        <w:rPr>
          <w:rFonts w:ascii="Times New Roman" w:hAnsi="Times New Roman" w:cs="Times New Roman"/>
          <w:sz w:val="24"/>
          <w:szCs w:val="24"/>
        </w:rPr>
        <w:t>, iespējamiem seksuālās vardarbības riskiem</w:t>
      </w:r>
      <w:r w:rsidR="008B38DF" w:rsidRPr="00D67966">
        <w:rPr>
          <w:rFonts w:ascii="Times New Roman" w:hAnsi="Times New Roman" w:cs="Times New Roman"/>
          <w:sz w:val="24"/>
          <w:szCs w:val="24"/>
        </w:rPr>
        <w:t>, vardarbī</w:t>
      </w:r>
      <w:r w:rsidR="008E13D4" w:rsidRPr="00D67966">
        <w:rPr>
          <w:rFonts w:ascii="Times New Roman" w:hAnsi="Times New Roman" w:cs="Times New Roman"/>
          <w:sz w:val="24"/>
          <w:szCs w:val="24"/>
        </w:rPr>
        <w:t>g</w:t>
      </w:r>
      <w:r w:rsidR="00A6744B" w:rsidRPr="00D67966">
        <w:rPr>
          <w:rFonts w:ascii="Times New Roman" w:hAnsi="Times New Roman" w:cs="Times New Roman"/>
          <w:sz w:val="24"/>
          <w:szCs w:val="24"/>
        </w:rPr>
        <w:t xml:space="preserve">u </w:t>
      </w:r>
      <w:r w:rsidR="008E13D4" w:rsidRPr="00D67966">
        <w:rPr>
          <w:rFonts w:ascii="Times New Roman" w:hAnsi="Times New Roman" w:cs="Times New Roman"/>
          <w:sz w:val="24"/>
          <w:szCs w:val="24"/>
        </w:rPr>
        <w:t>un vecumam neatbilstoš</w:t>
      </w:r>
      <w:r w:rsidR="00A6744B" w:rsidRPr="00D67966">
        <w:rPr>
          <w:rFonts w:ascii="Times New Roman" w:hAnsi="Times New Roman" w:cs="Times New Roman"/>
          <w:sz w:val="24"/>
          <w:szCs w:val="24"/>
        </w:rPr>
        <w:t>u</w:t>
      </w:r>
      <w:r w:rsidR="008E13D4" w:rsidRPr="00D67966">
        <w:rPr>
          <w:rFonts w:ascii="Times New Roman" w:hAnsi="Times New Roman" w:cs="Times New Roman"/>
          <w:sz w:val="24"/>
          <w:szCs w:val="24"/>
        </w:rPr>
        <w:t xml:space="preserve"> </w:t>
      </w:r>
      <w:r w:rsidR="008B38DF" w:rsidRPr="00D67966">
        <w:rPr>
          <w:rFonts w:ascii="Times New Roman" w:hAnsi="Times New Roman" w:cs="Times New Roman"/>
          <w:sz w:val="24"/>
          <w:szCs w:val="24"/>
        </w:rPr>
        <w:t>satur</w:t>
      </w:r>
      <w:r w:rsidR="00A6744B" w:rsidRPr="00D67966">
        <w:rPr>
          <w:rFonts w:ascii="Times New Roman" w:hAnsi="Times New Roman" w:cs="Times New Roman"/>
          <w:sz w:val="24"/>
          <w:szCs w:val="24"/>
        </w:rPr>
        <w:t>u</w:t>
      </w:r>
      <w:r w:rsidR="00A23909">
        <w:rPr>
          <w:rFonts w:ascii="Times New Roman" w:hAnsi="Times New Roman" w:cs="Times New Roman"/>
          <w:sz w:val="24"/>
          <w:szCs w:val="24"/>
        </w:rPr>
        <w:t xml:space="preserve"> u.c</w:t>
      </w:r>
      <w:r w:rsidR="006220A7" w:rsidRPr="00D67966">
        <w:rPr>
          <w:rFonts w:ascii="Times New Roman" w:hAnsi="Times New Roman" w:cs="Times New Roman"/>
          <w:sz w:val="24"/>
          <w:szCs w:val="24"/>
        </w:rPr>
        <w:t xml:space="preserve">. </w:t>
      </w:r>
    </w:p>
    <w:p w14:paraId="545BC41A" w14:textId="2F046F04" w:rsidR="008D702E" w:rsidRDefault="006220A7" w:rsidP="009332E8">
      <w:pPr>
        <w:pStyle w:val="ListParagraph"/>
        <w:numPr>
          <w:ilvl w:val="0"/>
          <w:numId w:val="15"/>
        </w:numPr>
        <w:spacing w:after="0"/>
        <w:jc w:val="both"/>
        <w:rPr>
          <w:rFonts w:ascii="Times New Roman" w:hAnsi="Times New Roman" w:cs="Times New Roman"/>
          <w:sz w:val="24"/>
          <w:szCs w:val="24"/>
        </w:rPr>
      </w:pPr>
      <w:r w:rsidRPr="00D67966">
        <w:rPr>
          <w:rFonts w:ascii="Times New Roman" w:hAnsi="Times New Roman" w:cs="Times New Roman"/>
          <w:sz w:val="24"/>
          <w:szCs w:val="24"/>
        </w:rPr>
        <w:t xml:space="preserve">Uzraudzīt bērna aktivitātes tiešsaistē, apzināties </w:t>
      </w:r>
      <w:r w:rsidR="2CA4F2F7" w:rsidRPr="0B3553B5">
        <w:rPr>
          <w:rFonts w:ascii="Times New Roman" w:hAnsi="Times New Roman" w:cs="Times New Roman"/>
          <w:sz w:val="24"/>
          <w:szCs w:val="24"/>
        </w:rPr>
        <w:t xml:space="preserve">un </w:t>
      </w:r>
      <w:r w:rsidR="2CA4F2F7" w:rsidRPr="392644D2">
        <w:rPr>
          <w:rFonts w:ascii="Times New Roman" w:hAnsi="Times New Roman" w:cs="Times New Roman"/>
          <w:sz w:val="24"/>
          <w:szCs w:val="24"/>
        </w:rPr>
        <w:t xml:space="preserve">bērniem </w:t>
      </w:r>
      <w:r w:rsidR="2CA4F2F7" w:rsidRPr="0B3553B5">
        <w:rPr>
          <w:rFonts w:ascii="Times New Roman" w:hAnsi="Times New Roman" w:cs="Times New Roman"/>
          <w:sz w:val="24"/>
          <w:szCs w:val="24"/>
        </w:rPr>
        <w:t xml:space="preserve">skaidrot </w:t>
      </w:r>
      <w:r w:rsidRPr="00D67966">
        <w:rPr>
          <w:rFonts w:ascii="Times New Roman" w:hAnsi="Times New Roman" w:cs="Times New Roman"/>
          <w:sz w:val="24"/>
          <w:szCs w:val="24"/>
        </w:rPr>
        <w:t>iespējamos riskus</w:t>
      </w:r>
      <w:r w:rsidR="00A23909">
        <w:rPr>
          <w:rFonts w:ascii="Times New Roman" w:hAnsi="Times New Roman" w:cs="Times New Roman"/>
          <w:sz w:val="24"/>
          <w:szCs w:val="24"/>
        </w:rPr>
        <w:t>.</w:t>
      </w:r>
    </w:p>
    <w:p w14:paraId="372D4678" w14:textId="77777777" w:rsidR="00782AB6" w:rsidRPr="00A02DF8" w:rsidRDefault="00782AB6" w:rsidP="00782AB6">
      <w:pPr>
        <w:pStyle w:val="ListParagraph"/>
        <w:numPr>
          <w:ilvl w:val="0"/>
          <w:numId w:val="15"/>
        </w:numPr>
        <w:jc w:val="both"/>
        <w:rPr>
          <w:rFonts w:ascii="Times New Roman" w:hAnsi="Times New Roman" w:cs="Times New Roman"/>
          <w:sz w:val="24"/>
          <w:szCs w:val="24"/>
        </w:rPr>
      </w:pPr>
      <w:r w:rsidRPr="00A02DF8">
        <w:rPr>
          <w:rFonts w:ascii="Times New Roman" w:hAnsi="Times New Roman" w:cs="Times New Roman"/>
          <w:sz w:val="24"/>
          <w:szCs w:val="24"/>
        </w:rPr>
        <w:t xml:space="preserve">Veicināt bērnu spēju kritiski izvērtēt informācijas avotus un to ticamību. </w:t>
      </w:r>
    </w:p>
    <w:p w14:paraId="5823BF53" w14:textId="15B6E587" w:rsidR="00782AB6" w:rsidRPr="00782AB6" w:rsidRDefault="00782AB6" w:rsidP="00782AB6">
      <w:pPr>
        <w:pStyle w:val="ListParagraph"/>
        <w:numPr>
          <w:ilvl w:val="0"/>
          <w:numId w:val="15"/>
        </w:numPr>
        <w:jc w:val="both"/>
      </w:pPr>
      <w:r>
        <w:rPr>
          <w:rFonts w:ascii="Times New Roman" w:hAnsi="Times New Roman" w:cs="Times New Roman"/>
          <w:sz w:val="24"/>
          <w:szCs w:val="24"/>
        </w:rPr>
        <w:t xml:space="preserve">Veicināt </w:t>
      </w:r>
      <w:r w:rsidRPr="00AC4770">
        <w:rPr>
          <w:rFonts w:ascii="Times New Roman" w:hAnsi="Times New Roman" w:cs="Times New Roman"/>
          <w:sz w:val="24"/>
          <w:szCs w:val="24"/>
        </w:rPr>
        <w:t>ergonomikas principu</w:t>
      </w:r>
      <w:r>
        <w:rPr>
          <w:rFonts w:ascii="Times New Roman" w:hAnsi="Times New Roman" w:cs="Times New Roman"/>
          <w:sz w:val="24"/>
          <w:szCs w:val="24"/>
        </w:rPr>
        <w:t xml:space="preserve"> un drošības noteikumu</w:t>
      </w:r>
      <w:r w:rsidRPr="00AC4770">
        <w:rPr>
          <w:rFonts w:ascii="Times New Roman" w:hAnsi="Times New Roman" w:cs="Times New Roman"/>
          <w:sz w:val="24"/>
          <w:szCs w:val="24"/>
        </w:rPr>
        <w:t xml:space="preserve"> ievērošanu.</w:t>
      </w:r>
    </w:p>
    <w:p w14:paraId="3D745778" w14:textId="6A859F02" w:rsidR="003F47AC" w:rsidRDefault="003F47AC" w:rsidP="009332E8">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Pievērst uzmanību brīdinošām pazīmēm bērna uzvedībā, kas var liecināt par pārmērīgu, nekontrolētu aizraušanos ar moderno tehnoloģiju lietošanu</w:t>
      </w:r>
      <w:r w:rsidR="00A12EE6">
        <w:rPr>
          <w:rFonts w:ascii="Times New Roman" w:hAnsi="Times New Roman" w:cs="Times New Roman"/>
          <w:sz w:val="24"/>
          <w:szCs w:val="24"/>
        </w:rPr>
        <w:t>, savlaicīgi meklējot palīdzību pie speciālistiem.</w:t>
      </w:r>
    </w:p>
    <w:p w14:paraId="2331F0B0" w14:textId="3B6F7F75" w:rsidR="002344C2" w:rsidRDefault="002344C2" w:rsidP="002344C2">
      <w:pPr>
        <w:pStyle w:val="ListParagraph"/>
        <w:numPr>
          <w:ilvl w:val="0"/>
          <w:numId w:val="15"/>
        </w:numPr>
        <w:spacing w:after="0"/>
        <w:jc w:val="both"/>
        <w:rPr>
          <w:rFonts w:ascii="Times New Roman" w:hAnsi="Times New Roman" w:cs="Times New Roman"/>
          <w:sz w:val="24"/>
          <w:szCs w:val="24"/>
        </w:rPr>
      </w:pPr>
      <w:r w:rsidRPr="00723524">
        <w:rPr>
          <w:rFonts w:ascii="Times New Roman" w:hAnsi="Times New Roman" w:cs="Times New Roman"/>
          <w:sz w:val="24"/>
          <w:szCs w:val="24"/>
        </w:rPr>
        <w:t>Veicināt bērna aktivitātes un brīvā laika pavadīšanu bez moderno tehnoloģiju lietošanas</w:t>
      </w:r>
      <w:r>
        <w:rPr>
          <w:rFonts w:ascii="Times New Roman" w:hAnsi="Times New Roman" w:cs="Times New Roman"/>
          <w:sz w:val="24"/>
          <w:szCs w:val="24"/>
        </w:rPr>
        <w:t>, tostarp fiziskās aktivitātes</w:t>
      </w:r>
      <w:r w:rsidRPr="00723524">
        <w:rPr>
          <w:rFonts w:ascii="Times New Roman" w:hAnsi="Times New Roman" w:cs="Times New Roman"/>
          <w:sz w:val="24"/>
          <w:szCs w:val="24"/>
        </w:rPr>
        <w:t xml:space="preserve">. </w:t>
      </w:r>
    </w:p>
    <w:p w14:paraId="35BFDC72" w14:textId="40BF73E7" w:rsidR="006220A7" w:rsidRDefault="006220A7" w:rsidP="009332E8">
      <w:pPr>
        <w:spacing w:after="0"/>
        <w:jc w:val="both"/>
        <w:rPr>
          <w:rFonts w:ascii="Times New Roman" w:hAnsi="Times New Roman" w:cs="Times New Roman"/>
          <w:sz w:val="24"/>
          <w:szCs w:val="24"/>
        </w:rPr>
      </w:pPr>
    </w:p>
    <w:p w14:paraId="0828E77D" w14:textId="05E87A34" w:rsidR="00F60CE5" w:rsidRPr="006323D3" w:rsidRDefault="00F60CE5" w:rsidP="00F60CE5">
      <w:pPr>
        <w:jc w:val="both"/>
        <w:rPr>
          <w:rFonts w:ascii="Times New Roman" w:hAnsi="Times New Roman" w:cs="Times New Roman"/>
          <w:sz w:val="24"/>
          <w:szCs w:val="24"/>
        </w:rPr>
      </w:pPr>
      <w:r>
        <w:rPr>
          <w:rFonts w:ascii="Times New Roman" w:hAnsi="Times New Roman" w:cs="Times New Roman"/>
          <w:b/>
          <w:bCs/>
          <w:sz w:val="24"/>
          <w:szCs w:val="24"/>
        </w:rPr>
        <w:t xml:space="preserve">PVO </w:t>
      </w:r>
      <w:r w:rsidR="002B5B9C">
        <w:rPr>
          <w:rFonts w:ascii="Times New Roman" w:hAnsi="Times New Roman" w:cs="Times New Roman"/>
          <w:b/>
          <w:bCs/>
          <w:sz w:val="24"/>
          <w:szCs w:val="24"/>
        </w:rPr>
        <w:t>ieteikumi</w:t>
      </w:r>
      <w:r>
        <w:rPr>
          <w:rFonts w:ascii="Times New Roman" w:hAnsi="Times New Roman" w:cs="Times New Roman"/>
          <w:b/>
          <w:bCs/>
          <w:sz w:val="24"/>
          <w:szCs w:val="24"/>
        </w:rPr>
        <w:t xml:space="preserve"> </w:t>
      </w:r>
      <w:r w:rsidRPr="006323D3">
        <w:rPr>
          <w:rFonts w:ascii="Times New Roman" w:hAnsi="Times New Roman" w:cs="Times New Roman"/>
          <w:b/>
          <w:bCs/>
          <w:sz w:val="24"/>
          <w:szCs w:val="24"/>
        </w:rPr>
        <w:t>Covid-19 pandēmijas laikā</w:t>
      </w:r>
      <w:r w:rsidR="00F6125F">
        <w:rPr>
          <w:rFonts w:ascii="Times New Roman" w:hAnsi="Times New Roman" w:cs="Times New Roman"/>
          <w:b/>
          <w:bCs/>
          <w:sz w:val="24"/>
          <w:szCs w:val="24"/>
        </w:rPr>
        <w:t xml:space="preserve"> vecākiem un aizbildņiem</w:t>
      </w:r>
      <w:r>
        <w:rPr>
          <w:rStyle w:val="FootnoteReference"/>
          <w:rFonts w:ascii="Times New Roman" w:hAnsi="Times New Roman" w:cs="Times New Roman"/>
          <w:b/>
          <w:bCs/>
          <w:sz w:val="24"/>
          <w:szCs w:val="24"/>
        </w:rPr>
        <w:footnoteReference w:id="36"/>
      </w:r>
      <w:r w:rsidR="003C19B6">
        <w:rPr>
          <w:rFonts w:ascii="Times New Roman" w:hAnsi="Times New Roman" w:cs="Times New Roman"/>
          <w:b/>
          <w:bCs/>
          <w:sz w:val="24"/>
          <w:szCs w:val="24"/>
        </w:rPr>
        <w:t xml:space="preserve"> </w:t>
      </w:r>
      <w:r w:rsidR="00583AD6" w:rsidRPr="00583AD6">
        <w:rPr>
          <w:rFonts w:ascii="Times New Roman" w:hAnsi="Times New Roman" w:cs="Times New Roman"/>
          <w:i/>
          <w:iCs/>
          <w:sz w:val="24"/>
          <w:szCs w:val="24"/>
        </w:rPr>
        <w:t xml:space="preserve">(minētie ieteikumi </w:t>
      </w:r>
      <w:r w:rsidR="00A5424C">
        <w:rPr>
          <w:rFonts w:ascii="Times New Roman" w:hAnsi="Times New Roman" w:cs="Times New Roman"/>
          <w:i/>
          <w:iCs/>
          <w:sz w:val="24"/>
          <w:szCs w:val="24"/>
        </w:rPr>
        <w:t>var būt</w:t>
      </w:r>
      <w:r w:rsidR="00583AD6" w:rsidRPr="00583AD6">
        <w:rPr>
          <w:rFonts w:ascii="Times New Roman" w:hAnsi="Times New Roman" w:cs="Times New Roman"/>
          <w:i/>
          <w:iCs/>
          <w:sz w:val="24"/>
          <w:szCs w:val="24"/>
        </w:rPr>
        <w:t xml:space="preserve"> pielietojami arī citās ārkārtas situācijās):</w:t>
      </w:r>
    </w:p>
    <w:p w14:paraId="0668AD3F" w14:textId="4310E183" w:rsidR="00F60CE5" w:rsidRPr="000958CD" w:rsidRDefault="00F60CE5" w:rsidP="00F60CE5">
      <w:pPr>
        <w:ind w:firstLine="720"/>
        <w:jc w:val="both"/>
        <w:rPr>
          <w:rFonts w:ascii="Times New Roman" w:hAnsi="Times New Roman"/>
          <w:sz w:val="24"/>
          <w:szCs w:val="24"/>
          <w:u w:val="single"/>
        </w:rPr>
      </w:pPr>
      <w:r w:rsidRPr="000958CD">
        <w:rPr>
          <w:rFonts w:ascii="Times New Roman" w:hAnsi="Times New Roman"/>
          <w:sz w:val="24"/>
          <w:szCs w:val="24"/>
          <w:u w:val="single"/>
        </w:rPr>
        <w:t>Izolācijas, karantīnas vai mājsēdes laikā var būt sarežģīti ievērot PVO</w:t>
      </w:r>
      <w:r w:rsidR="001B0C8B" w:rsidRPr="000958CD">
        <w:rPr>
          <w:rFonts w:ascii="Times New Roman" w:hAnsi="Times New Roman"/>
          <w:sz w:val="24"/>
          <w:szCs w:val="24"/>
          <w:u w:val="single"/>
        </w:rPr>
        <w:t xml:space="preserve"> rekomendācijas ekrānlaika ierobežojum</w:t>
      </w:r>
      <w:r w:rsidR="00782AB6">
        <w:rPr>
          <w:rFonts w:ascii="Times New Roman" w:hAnsi="Times New Roman"/>
          <w:sz w:val="24"/>
          <w:szCs w:val="24"/>
          <w:u w:val="single"/>
        </w:rPr>
        <w:t>iem</w:t>
      </w:r>
      <w:r w:rsidRPr="000958CD">
        <w:rPr>
          <w:rFonts w:ascii="Times New Roman" w:hAnsi="Times New Roman"/>
          <w:sz w:val="24"/>
          <w:szCs w:val="24"/>
          <w:u w:val="single"/>
        </w:rPr>
        <w:t xml:space="preserve"> bērniem</w:t>
      </w:r>
      <w:r w:rsidR="001B0C8B" w:rsidRPr="000958CD">
        <w:rPr>
          <w:rFonts w:ascii="Times New Roman" w:hAnsi="Times New Roman"/>
          <w:sz w:val="24"/>
          <w:szCs w:val="24"/>
          <w:u w:val="single"/>
        </w:rPr>
        <w:t>, t</w:t>
      </w:r>
      <w:r w:rsidRPr="000958CD">
        <w:rPr>
          <w:rFonts w:ascii="Times New Roman" w:hAnsi="Times New Roman"/>
          <w:sz w:val="24"/>
          <w:szCs w:val="24"/>
          <w:u w:val="single"/>
        </w:rPr>
        <w:t>āpēc ir svarīgi:</w:t>
      </w:r>
    </w:p>
    <w:p w14:paraId="78CB0095" w14:textId="6CFB3AC4" w:rsidR="00F60CE5" w:rsidRDefault="00F60CE5" w:rsidP="00F60CE5">
      <w:pPr>
        <w:pStyle w:val="ListParagraph"/>
        <w:numPr>
          <w:ilvl w:val="0"/>
          <w:numId w:val="21"/>
        </w:numPr>
        <w:ind w:left="0"/>
        <w:jc w:val="both"/>
        <w:rPr>
          <w:rFonts w:ascii="Times New Roman" w:hAnsi="Times New Roman"/>
          <w:sz w:val="24"/>
          <w:szCs w:val="24"/>
        </w:rPr>
      </w:pPr>
      <w:r w:rsidRPr="003B5C64">
        <w:rPr>
          <w:rFonts w:ascii="Times New Roman" w:hAnsi="Times New Roman"/>
          <w:sz w:val="24"/>
          <w:szCs w:val="24"/>
        </w:rPr>
        <w:t>sniegt bērniem zināšanas un informāciju par drošu interneta lietošanu C</w:t>
      </w:r>
      <w:r w:rsidR="001B0C8B">
        <w:rPr>
          <w:rFonts w:ascii="Times New Roman" w:hAnsi="Times New Roman"/>
          <w:sz w:val="24"/>
          <w:szCs w:val="24"/>
        </w:rPr>
        <w:t>ovid</w:t>
      </w:r>
      <w:r w:rsidRPr="003B5C64">
        <w:rPr>
          <w:rFonts w:ascii="Times New Roman" w:hAnsi="Times New Roman"/>
          <w:sz w:val="24"/>
          <w:szCs w:val="24"/>
        </w:rPr>
        <w:t>-19 pandēmijas laikā un pēc t</w:t>
      </w:r>
      <w:r w:rsidR="001B0C8B">
        <w:rPr>
          <w:rFonts w:ascii="Times New Roman" w:hAnsi="Times New Roman"/>
          <w:sz w:val="24"/>
          <w:szCs w:val="24"/>
        </w:rPr>
        <w:t>ās</w:t>
      </w:r>
      <w:r>
        <w:rPr>
          <w:rFonts w:ascii="Times New Roman" w:hAnsi="Times New Roman"/>
          <w:sz w:val="24"/>
          <w:szCs w:val="24"/>
        </w:rPr>
        <w:t>;</w:t>
      </w:r>
    </w:p>
    <w:p w14:paraId="1EE244E6" w14:textId="43545F2C" w:rsidR="00F60CE5" w:rsidRDefault="00F60CE5" w:rsidP="00F60CE5">
      <w:pPr>
        <w:pStyle w:val="ListParagraph"/>
        <w:numPr>
          <w:ilvl w:val="0"/>
          <w:numId w:val="21"/>
        </w:numPr>
        <w:ind w:left="0"/>
        <w:jc w:val="both"/>
        <w:rPr>
          <w:rFonts w:ascii="Times New Roman" w:hAnsi="Times New Roman"/>
          <w:sz w:val="24"/>
          <w:szCs w:val="24"/>
        </w:rPr>
      </w:pPr>
      <w:r w:rsidRPr="003B5C64">
        <w:rPr>
          <w:rFonts w:ascii="Times New Roman" w:hAnsi="Times New Roman"/>
          <w:sz w:val="24"/>
          <w:szCs w:val="24"/>
        </w:rPr>
        <w:t>līdzsvar</w:t>
      </w:r>
      <w:r w:rsidR="00782AB6">
        <w:rPr>
          <w:rFonts w:ascii="Times New Roman" w:hAnsi="Times New Roman"/>
          <w:sz w:val="24"/>
          <w:szCs w:val="24"/>
        </w:rPr>
        <w:t>ot</w:t>
      </w:r>
      <w:r w:rsidRPr="003B5C64">
        <w:rPr>
          <w:rFonts w:ascii="Times New Roman" w:hAnsi="Times New Roman"/>
          <w:sz w:val="24"/>
          <w:szCs w:val="24"/>
        </w:rPr>
        <w:t xml:space="preserve"> tiešsaistes </w:t>
      </w:r>
      <w:r w:rsidR="00B1745D">
        <w:rPr>
          <w:rFonts w:ascii="Times New Roman" w:hAnsi="Times New Roman"/>
          <w:sz w:val="24"/>
          <w:szCs w:val="24"/>
        </w:rPr>
        <w:t>aktivitāt</w:t>
      </w:r>
      <w:r w:rsidR="00782AB6">
        <w:rPr>
          <w:rFonts w:ascii="Times New Roman" w:hAnsi="Times New Roman"/>
          <w:sz w:val="24"/>
          <w:szCs w:val="24"/>
        </w:rPr>
        <w:t>es</w:t>
      </w:r>
      <w:r w:rsidR="000958CD" w:rsidDel="00782AB6">
        <w:rPr>
          <w:rFonts w:ascii="Times New Roman" w:hAnsi="Times New Roman"/>
          <w:sz w:val="24"/>
          <w:szCs w:val="24"/>
        </w:rPr>
        <w:t xml:space="preserve"> </w:t>
      </w:r>
      <w:r w:rsidR="00782AB6">
        <w:rPr>
          <w:rFonts w:ascii="Times New Roman" w:hAnsi="Times New Roman"/>
          <w:sz w:val="24"/>
          <w:szCs w:val="24"/>
        </w:rPr>
        <w:t xml:space="preserve">ar </w:t>
      </w:r>
      <w:r w:rsidR="000958CD">
        <w:rPr>
          <w:rFonts w:ascii="Times New Roman" w:hAnsi="Times New Roman"/>
          <w:sz w:val="24"/>
          <w:szCs w:val="24"/>
        </w:rPr>
        <w:t>aktivitātēm ārpus tiešsaistes</w:t>
      </w:r>
      <w:r>
        <w:rPr>
          <w:rFonts w:ascii="Times New Roman" w:hAnsi="Times New Roman"/>
          <w:sz w:val="24"/>
          <w:szCs w:val="24"/>
        </w:rPr>
        <w:t>;</w:t>
      </w:r>
    </w:p>
    <w:p w14:paraId="6979ED44" w14:textId="014C8A83" w:rsidR="00F60CE5" w:rsidRDefault="00F60CE5" w:rsidP="00F60CE5">
      <w:pPr>
        <w:pStyle w:val="ListParagraph"/>
        <w:numPr>
          <w:ilvl w:val="0"/>
          <w:numId w:val="21"/>
        </w:numPr>
        <w:ind w:left="0"/>
        <w:jc w:val="both"/>
        <w:rPr>
          <w:rFonts w:ascii="Times New Roman" w:hAnsi="Times New Roman"/>
          <w:sz w:val="24"/>
          <w:szCs w:val="24"/>
        </w:rPr>
      </w:pPr>
      <w:r w:rsidRPr="003B5C64">
        <w:rPr>
          <w:rFonts w:ascii="Times New Roman" w:hAnsi="Times New Roman"/>
          <w:sz w:val="24"/>
          <w:szCs w:val="24"/>
        </w:rPr>
        <w:t>noteikt skaidr</w:t>
      </w:r>
      <w:r w:rsidR="001B0C8B">
        <w:rPr>
          <w:rFonts w:ascii="Times New Roman" w:hAnsi="Times New Roman"/>
          <w:sz w:val="24"/>
          <w:szCs w:val="24"/>
        </w:rPr>
        <w:t xml:space="preserve">as prasības </w:t>
      </w:r>
      <w:r w:rsidRPr="003B5C64">
        <w:rPr>
          <w:rFonts w:ascii="Times New Roman" w:hAnsi="Times New Roman"/>
          <w:sz w:val="24"/>
          <w:szCs w:val="24"/>
        </w:rPr>
        <w:t>ekrānlaik</w:t>
      </w:r>
      <w:r w:rsidR="001B0C8B">
        <w:rPr>
          <w:rFonts w:ascii="Times New Roman" w:hAnsi="Times New Roman"/>
          <w:sz w:val="24"/>
          <w:szCs w:val="24"/>
        </w:rPr>
        <w:t>a ierobežojumiem</w:t>
      </w:r>
      <w:r w:rsidRPr="003B5C64">
        <w:rPr>
          <w:rFonts w:ascii="Times New Roman" w:hAnsi="Times New Roman"/>
          <w:sz w:val="24"/>
          <w:szCs w:val="24"/>
        </w:rPr>
        <w:t xml:space="preserve"> un to, kā, kad un kur bērni var izmantot internetu</w:t>
      </w:r>
      <w:r>
        <w:rPr>
          <w:rFonts w:ascii="Times New Roman" w:hAnsi="Times New Roman"/>
          <w:sz w:val="24"/>
          <w:szCs w:val="24"/>
        </w:rPr>
        <w:t>;</w:t>
      </w:r>
    </w:p>
    <w:p w14:paraId="05902F03" w14:textId="094CA02A" w:rsidR="00F60CE5" w:rsidRDefault="001B0C8B" w:rsidP="00F60CE5">
      <w:pPr>
        <w:pStyle w:val="ListParagraph"/>
        <w:numPr>
          <w:ilvl w:val="0"/>
          <w:numId w:val="21"/>
        </w:numPr>
        <w:ind w:left="0"/>
        <w:jc w:val="both"/>
        <w:rPr>
          <w:rFonts w:ascii="Times New Roman" w:hAnsi="Times New Roman"/>
          <w:sz w:val="24"/>
          <w:szCs w:val="24"/>
        </w:rPr>
      </w:pPr>
      <w:r>
        <w:rPr>
          <w:rFonts w:ascii="Times New Roman" w:hAnsi="Times New Roman"/>
          <w:sz w:val="24"/>
          <w:szCs w:val="24"/>
        </w:rPr>
        <w:t>skaidrot bērniem minētos noteikumus un robežas</w:t>
      </w:r>
      <w:r w:rsidR="00F60CE5">
        <w:rPr>
          <w:rFonts w:ascii="Times New Roman" w:hAnsi="Times New Roman"/>
          <w:sz w:val="24"/>
          <w:szCs w:val="24"/>
        </w:rPr>
        <w:t>;</w:t>
      </w:r>
    </w:p>
    <w:p w14:paraId="07682963" w14:textId="42A258F1" w:rsidR="00F60CE5" w:rsidRDefault="00F60CE5" w:rsidP="00F60CE5">
      <w:pPr>
        <w:pStyle w:val="ListParagraph"/>
        <w:numPr>
          <w:ilvl w:val="0"/>
          <w:numId w:val="21"/>
        </w:numPr>
        <w:ind w:left="0"/>
        <w:jc w:val="both"/>
        <w:rPr>
          <w:rFonts w:ascii="Times New Roman" w:hAnsi="Times New Roman"/>
          <w:sz w:val="24"/>
          <w:szCs w:val="24"/>
        </w:rPr>
      </w:pPr>
      <w:r w:rsidRPr="00642FD3">
        <w:rPr>
          <w:rFonts w:ascii="Times New Roman" w:hAnsi="Times New Roman"/>
          <w:sz w:val="24"/>
          <w:szCs w:val="24"/>
        </w:rPr>
        <w:t>instalēt jaunākos programmatūras atjauninājumus un pretvīrusu programmas ierīcē(-ēs), ko izmanto bērni, iestat</w:t>
      </w:r>
      <w:r w:rsidR="00B1745D">
        <w:rPr>
          <w:rFonts w:ascii="Times New Roman" w:hAnsi="Times New Roman"/>
          <w:sz w:val="24"/>
          <w:szCs w:val="24"/>
        </w:rPr>
        <w:t>ī</w:t>
      </w:r>
      <w:r w:rsidRPr="00642FD3">
        <w:rPr>
          <w:rFonts w:ascii="Times New Roman" w:hAnsi="Times New Roman"/>
          <w:sz w:val="24"/>
          <w:szCs w:val="24"/>
        </w:rPr>
        <w:t xml:space="preserve">t </w:t>
      </w:r>
      <w:r w:rsidR="00B1745D">
        <w:rPr>
          <w:rFonts w:ascii="Times New Roman" w:hAnsi="Times New Roman"/>
          <w:sz w:val="24"/>
          <w:szCs w:val="24"/>
        </w:rPr>
        <w:t xml:space="preserve">drošus </w:t>
      </w:r>
      <w:r w:rsidRPr="00642FD3">
        <w:rPr>
          <w:rFonts w:ascii="Times New Roman" w:hAnsi="Times New Roman"/>
          <w:sz w:val="24"/>
          <w:szCs w:val="24"/>
        </w:rPr>
        <w:t xml:space="preserve">konfidencialitātes iestatījumus un aktivizēt vecāku kontroles funkcijas, </w:t>
      </w:r>
      <w:r w:rsidR="00B1745D">
        <w:rPr>
          <w:rFonts w:ascii="Times New Roman" w:hAnsi="Times New Roman"/>
          <w:sz w:val="24"/>
          <w:szCs w:val="24"/>
        </w:rPr>
        <w:t xml:space="preserve">jo </w:t>
      </w:r>
      <w:r w:rsidRPr="00642FD3">
        <w:rPr>
          <w:rFonts w:ascii="Times New Roman" w:hAnsi="Times New Roman"/>
          <w:sz w:val="24"/>
          <w:szCs w:val="24"/>
        </w:rPr>
        <w:t>īpaši jaunākiem bērniem</w:t>
      </w:r>
      <w:r>
        <w:rPr>
          <w:rFonts w:ascii="Times New Roman" w:hAnsi="Times New Roman"/>
          <w:sz w:val="24"/>
          <w:szCs w:val="24"/>
        </w:rPr>
        <w:t>;</w:t>
      </w:r>
    </w:p>
    <w:p w14:paraId="42085D48" w14:textId="5E65A1E8" w:rsidR="00F60CE5" w:rsidRDefault="00F60CE5" w:rsidP="00F60CE5">
      <w:pPr>
        <w:pStyle w:val="ListParagraph"/>
        <w:numPr>
          <w:ilvl w:val="0"/>
          <w:numId w:val="21"/>
        </w:numPr>
        <w:ind w:left="0"/>
        <w:jc w:val="both"/>
        <w:rPr>
          <w:rFonts w:ascii="Times New Roman" w:hAnsi="Times New Roman"/>
          <w:sz w:val="24"/>
          <w:szCs w:val="24"/>
        </w:rPr>
      </w:pPr>
      <w:r w:rsidRPr="00642FD3">
        <w:rPr>
          <w:rFonts w:ascii="Times New Roman" w:hAnsi="Times New Roman"/>
          <w:sz w:val="24"/>
          <w:szCs w:val="24"/>
        </w:rPr>
        <w:t>mudin</w:t>
      </w:r>
      <w:r w:rsidR="00B1745D">
        <w:rPr>
          <w:rFonts w:ascii="Times New Roman" w:hAnsi="Times New Roman"/>
          <w:sz w:val="24"/>
          <w:szCs w:val="24"/>
        </w:rPr>
        <w:t>ā</w:t>
      </w:r>
      <w:r w:rsidRPr="00642FD3">
        <w:rPr>
          <w:rFonts w:ascii="Times New Roman" w:hAnsi="Times New Roman"/>
          <w:sz w:val="24"/>
          <w:szCs w:val="24"/>
        </w:rPr>
        <w:t>t bērnus būt aktīviem, tostarp, ja iespējams, spēlējot videospēles, kurām nepieciešama fiziska aktivitāte</w:t>
      </w:r>
      <w:r>
        <w:rPr>
          <w:rFonts w:ascii="Times New Roman" w:hAnsi="Times New Roman"/>
          <w:sz w:val="24"/>
          <w:szCs w:val="24"/>
        </w:rPr>
        <w:t>;</w:t>
      </w:r>
    </w:p>
    <w:p w14:paraId="55EF7456" w14:textId="79A83F8B" w:rsidR="00F60CE5" w:rsidRDefault="00F60CE5" w:rsidP="00F60CE5">
      <w:pPr>
        <w:pStyle w:val="ListParagraph"/>
        <w:numPr>
          <w:ilvl w:val="0"/>
          <w:numId w:val="21"/>
        </w:numPr>
        <w:ind w:left="0"/>
        <w:jc w:val="both"/>
        <w:rPr>
          <w:rFonts w:ascii="Times New Roman" w:hAnsi="Times New Roman"/>
          <w:sz w:val="24"/>
          <w:szCs w:val="24"/>
        </w:rPr>
      </w:pPr>
      <w:r w:rsidRPr="00642FD3">
        <w:rPr>
          <w:rFonts w:ascii="Times New Roman" w:hAnsi="Times New Roman"/>
          <w:sz w:val="24"/>
          <w:szCs w:val="24"/>
        </w:rPr>
        <w:t>atgādin</w:t>
      </w:r>
      <w:r w:rsidR="00782AB6">
        <w:rPr>
          <w:rFonts w:ascii="Times New Roman" w:hAnsi="Times New Roman"/>
          <w:sz w:val="24"/>
          <w:szCs w:val="24"/>
        </w:rPr>
        <w:t>ā</w:t>
      </w:r>
      <w:r w:rsidRPr="00642FD3">
        <w:rPr>
          <w:rFonts w:ascii="Times New Roman" w:hAnsi="Times New Roman"/>
          <w:sz w:val="24"/>
          <w:szCs w:val="24"/>
        </w:rPr>
        <w:t>t</w:t>
      </w:r>
      <w:r w:rsidRPr="00642FD3" w:rsidDel="00782AB6">
        <w:rPr>
          <w:rFonts w:ascii="Times New Roman" w:hAnsi="Times New Roman"/>
          <w:sz w:val="24"/>
          <w:szCs w:val="24"/>
        </w:rPr>
        <w:t xml:space="preserve"> </w:t>
      </w:r>
      <w:r w:rsidRPr="00642FD3">
        <w:rPr>
          <w:rFonts w:ascii="Times New Roman" w:hAnsi="Times New Roman"/>
          <w:sz w:val="24"/>
          <w:szCs w:val="24"/>
        </w:rPr>
        <w:t>bērniem, ka televīzijas skatīšanās un tiešsaistes aktivitā</w:t>
      </w:r>
      <w:r w:rsidR="00782AB6">
        <w:rPr>
          <w:rFonts w:ascii="Times New Roman" w:hAnsi="Times New Roman"/>
          <w:sz w:val="24"/>
          <w:szCs w:val="24"/>
        </w:rPr>
        <w:t>tes</w:t>
      </w:r>
      <w:r w:rsidRPr="00642FD3">
        <w:rPr>
          <w:rFonts w:ascii="Times New Roman" w:hAnsi="Times New Roman"/>
          <w:sz w:val="24"/>
          <w:szCs w:val="24"/>
        </w:rPr>
        <w:t xml:space="preserve"> ir </w:t>
      </w:r>
      <w:r w:rsidR="00782AB6">
        <w:rPr>
          <w:rFonts w:ascii="Times New Roman" w:hAnsi="Times New Roman"/>
          <w:sz w:val="24"/>
          <w:szCs w:val="24"/>
        </w:rPr>
        <w:t xml:space="preserve">tikai </w:t>
      </w:r>
      <w:r w:rsidRPr="00642FD3">
        <w:rPr>
          <w:rFonts w:ascii="Times New Roman" w:hAnsi="Times New Roman"/>
          <w:sz w:val="24"/>
          <w:szCs w:val="24"/>
        </w:rPr>
        <w:t xml:space="preserve">viena no iespējām, kā pavadīt laiku, un akcentēt citas iespējas, kā izklaidēties, piemēram, kopā gatavot ēst, lasīt, </w:t>
      </w:r>
      <w:r w:rsidR="00782AB6">
        <w:rPr>
          <w:rFonts w:ascii="Times New Roman" w:hAnsi="Times New Roman"/>
          <w:sz w:val="24"/>
          <w:szCs w:val="24"/>
        </w:rPr>
        <w:t xml:space="preserve">spēlēt </w:t>
      </w:r>
      <w:r w:rsidRPr="00642FD3">
        <w:rPr>
          <w:rFonts w:ascii="Times New Roman" w:hAnsi="Times New Roman"/>
          <w:sz w:val="24"/>
          <w:szCs w:val="24"/>
        </w:rPr>
        <w:t xml:space="preserve">galda spēles, </w:t>
      </w:r>
      <w:r w:rsidR="009B44DA">
        <w:rPr>
          <w:rFonts w:ascii="Times New Roman" w:hAnsi="Times New Roman"/>
          <w:sz w:val="24"/>
          <w:szCs w:val="24"/>
        </w:rPr>
        <w:t xml:space="preserve">nodarboties ar </w:t>
      </w:r>
      <w:r w:rsidRPr="00642FD3">
        <w:rPr>
          <w:rFonts w:ascii="Times New Roman" w:hAnsi="Times New Roman"/>
          <w:sz w:val="24"/>
          <w:szCs w:val="24"/>
        </w:rPr>
        <w:t>mākslu un amatniecību, dejot un vingrot</w:t>
      </w:r>
      <w:r>
        <w:rPr>
          <w:rFonts w:ascii="Times New Roman" w:hAnsi="Times New Roman"/>
          <w:sz w:val="24"/>
          <w:szCs w:val="24"/>
        </w:rPr>
        <w:t>;</w:t>
      </w:r>
    </w:p>
    <w:p w14:paraId="5E4EF7A2" w14:textId="05D0C826" w:rsidR="00F60CE5" w:rsidRDefault="00F60CE5" w:rsidP="00F60CE5">
      <w:pPr>
        <w:pStyle w:val="ListParagraph"/>
        <w:numPr>
          <w:ilvl w:val="0"/>
          <w:numId w:val="21"/>
        </w:numPr>
        <w:ind w:left="0"/>
        <w:jc w:val="both"/>
        <w:rPr>
          <w:rFonts w:ascii="Times New Roman" w:hAnsi="Times New Roman"/>
          <w:sz w:val="24"/>
          <w:szCs w:val="24"/>
        </w:rPr>
      </w:pPr>
      <w:r w:rsidRPr="00642FD3">
        <w:rPr>
          <w:rFonts w:ascii="Times New Roman" w:hAnsi="Times New Roman"/>
          <w:sz w:val="24"/>
          <w:szCs w:val="24"/>
        </w:rPr>
        <w:lastRenderedPageBreak/>
        <w:t xml:space="preserve">paskaidrot, kāpēc tiek </w:t>
      </w:r>
      <w:r w:rsidR="00B1745D">
        <w:rPr>
          <w:rFonts w:ascii="Times New Roman" w:hAnsi="Times New Roman"/>
          <w:sz w:val="24"/>
          <w:szCs w:val="24"/>
        </w:rPr>
        <w:t>mazināti</w:t>
      </w:r>
      <w:r w:rsidRPr="00642FD3">
        <w:rPr>
          <w:rFonts w:ascii="Times New Roman" w:hAnsi="Times New Roman"/>
          <w:sz w:val="24"/>
          <w:szCs w:val="24"/>
        </w:rPr>
        <w:t xml:space="preserve"> </w:t>
      </w:r>
      <w:r w:rsidR="009B44DA">
        <w:rPr>
          <w:rFonts w:ascii="Times New Roman" w:hAnsi="Times New Roman"/>
          <w:sz w:val="24"/>
          <w:szCs w:val="24"/>
        </w:rPr>
        <w:t xml:space="preserve">ekrānlaika </w:t>
      </w:r>
      <w:r w:rsidRPr="00642FD3">
        <w:rPr>
          <w:rFonts w:ascii="Times New Roman" w:hAnsi="Times New Roman"/>
          <w:sz w:val="24"/>
          <w:szCs w:val="24"/>
        </w:rPr>
        <w:t>ierobežojumi</w:t>
      </w:r>
      <w:r w:rsidR="00B1745D">
        <w:rPr>
          <w:rFonts w:ascii="Times New Roman" w:hAnsi="Times New Roman"/>
          <w:sz w:val="24"/>
          <w:szCs w:val="24"/>
        </w:rPr>
        <w:t xml:space="preserve">, </w:t>
      </w:r>
      <w:r w:rsidRPr="00642FD3">
        <w:rPr>
          <w:rFonts w:ascii="Times New Roman" w:hAnsi="Times New Roman"/>
          <w:sz w:val="24"/>
          <w:szCs w:val="24"/>
        </w:rPr>
        <w:t xml:space="preserve">ka </w:t>
      </w:r>
      <w:r w:rsidR="009B44DA">
        <w:rPr>
          <w:rFonts w:ascii="Times New Roman" w:hAnsi="Times New Roman"/>
          <w:sz w:val="24"/>
          <w:szCs w:val="24"/>
        </w:rPr>
        <w:t>tie</w:t>
      </w:r>
      <w:r w:rsidRPr="00642FD3">
        <w:rPr>
          <w:rFonts w:ascii="Times New Roman" w:hAnsi="Times New Roman"/>
          <w:sz w:val="24"/>
          <w:szCs w:val="24"/>
        </w:rPr>
        <w:t xml:space="preserve"> ir īslaicīg</w:t>
      </w:r>
      <w:r w:rsidR="00B1745D">
        <w:rPr>
          <w:rFonts w:ascii="Times New Roman" w:hAnsi="Times New Roman"/>
          <w:sz w:val="24"/>
          <w:szCs w:val="24"/>
        </w:rPr>
        <w:t>i</w:t>
      </w:r>
      <w:r w:rsidR="00A23909">
        <w:rPr>
          <w:rFonts w:ascii="Times New Roman" w:hAnsi="Times New Roman"/>
          <w:sz w:val="24"/>
          <w:szCs w:val="24"/>
        </w:rPr>
        <w:t xml:space="preserve"> apstākļi</w:t>
      </w:r>
      <w:r w:rsidRPr="00642FD3">
        <w:rPr>
          <w:rFonts w:ascii="Times New Roman" w:hAnsi="Times New Roman"/>
          <w:sz w:val="24"/>
          <w:szCs w:val="24"/>
        </w:rPr>
        <w:t xml:space="preserve"> un pēc izolācijas, karantīnas vai </w:t>
      </w:r>
      <w:r>
        <w:rPr>
          <w:rFonts w:ascii="Times New Roman" w:hAnsi="Times New Roman"/>
          <w:sz w:val="24"/>
          <w:szCs w:val="24"/>
        </w:rPr>
        <w:t>mājsēdes</w:t>
      </w:r>
      <w:r w:rsidRPr="00642FD3">
        <w:rPr>
          <w:rFonts w:ascii="Times New Roman" w:hAnsi="Times New Roman"/>
          <w:sz w:val="24"/>
          <w:szCs w:val="24"/>
        </w:rPr>
        <w:t xml:space="preserve"> beigām tiks atsākta parastā </w:t>
      </w:r>
      <w:r w:rsidR="00B1745D">
        <w:rPr>
          <w:rFonts w:ascii="Times New Roman" w:hAnsi="Times New Roman"/>
          <w:sz w:val="24"/>
          <w:szCs w:val="24"/>
        </w:rPr>
        <w:t xml:space="preserve">ikdienas </w:t>
      </w:r>
      <w:r w:rsidRPr="00642FD3">
        <w:rPr>
          <w:rFonts w:ascii="Times New Roman" w:hAnsi="Times New Roman"/>
          <w:sz w:val="24"/>
          <w:szCs w:val="24"/>
        </w:rPr>
        <w:t>kārtība</w:t>
      </w:r>
      <w:r>
        <w:rPr>
          <w:rFonts w:ascii="Times New Roman" w:hAnsi="Times New Roman"/>
          <w:sz w:val="24"/>
          <w:szCs w:val="24"/>
        </w:rPr>
        <w:t>;</w:t>
      </w:r>
    </w:p>
    <w:p w14:paraId="167EED60" w14:textId="095380BD" w:rsidR="00F60CE5" w:rsidRDefault="00F60CE5" w:rsidP="00F60CE5">
      <w:pPr>
        <w:pStyle w:val="ListParagraph"/>
        <w:numPr>
          <w:ilvl w:val="0"/>
          <w:numId w:val="21"/>
        </w:numPr>
        <w:ind w:left="0"/>
        <w:jc w:val="both"/>
        <w:rPr>
          <w:rFonts w:ascii="Times New Roman" w:hAnsi="Times New Roman"/>
          <w:sz w:val="24"/>
          <w:szCs w:val="24"/>
        </w:rPr>
      </w:pPr>
      <w:r w:rsidRPr="00642FD3">
        <w:rPr>
          <w:rFonts w:ascii="Times New Roman" w:hAnsi="Times New Roman"/>
          <w:sz w:val="24"/>
          <w:szCs w:val="24"/>
        </w:rPr>
        <w:t>izglītot bērnus būt modriem pret kiberkrāpšanu un to, kā</w:t>
      </w:r>
      <w:r w:rsidR="00B1745D">
        <w:rPr>
          <w:rFonts w:ascii="Times New Roman" w:hAnsi="Times New Roman"/>
          <w:sz w:val="24"/>
          <w:szCs w:val="24"/>
        </w:rPr>
        <w:t xml:space="preserve"> un kur</w:t>
      </w:r>
      <w:r w:rsidRPr="00642FD3">
        <w:rPr>
          <w:rFonts w:ascii="Times New Roman" w:hAnsi="Times New Roman"/>
          <w:sz w:val="24"/>
          <w:szCs w:val="24"/>
        </w:rPr>
        <w:t xml:space="preserve"> meklēt atbalstu, saskaroties ar šīm problēmām</w:t>
      </w:r>
      <w:r>
        <w:rPr>
          <w:rFonts w:ascii="Times New Roman" w:hAnsi="Times New Roman"/>
          <w:sz w:val="24"/>
          <w:szCs w:val="24"/>
        </w:rPr>
        <w:t>;</w:t>
      </w:r>
    </w:p>
    <w:p w14:paraId="61DF105B" w14:textId="6E31F9C6" w:rsidR="00A77C9B" w:rsidRDefault="00F60CE5" w:rsidP="00C3757C">
      <w:pPr>
        <w:pStyle w:val="ListParagraph"/>
        <w:numPr>
          <w:ilvl w:val="0"/>
          <w:numId w:val="21"/>
        </w:numPr>
        <w:spacing w:after="0"/>
        <w:ind w:left="0"/>
        <w:jc w:val="both"/>
        <w:rPr>
          <w:rFonts w:ascii="Times New Roman" w:hAnsi="Times New Roman"/>
          <w:sz w:val="24"/>
          <w:szCs w:val="24"/>
        </w:rPr>
      </w:pPr>
      <w:r w:rsidRPr="00642FD3">
        <w:rPr>
          <w:rFonts w:ascii="Times New Roman" w:hAnsi="Times New Roman"/>
          <w:sz w:val="24"/>
          <w:szCs w:val="24"/>
        </w:rPr>
        <w:t>uzturēt bērn</w:t>
      </w:r>
      <w:r w:rsidR="00B1745D">
        <w:rPr>
          <w:rFonts w:ascii="Times New Roman" w:hAnsi="Times New Roman"/>
          <w:sz w:val="24"/>
          <w:szCs w:val="24"/>
        </w:rPr>
        <w:t>iem</w:t>
      </w:r>
      <w:r w:rsidRPr="00642FD3">
        <w:rPr>
          <w:rFonts w:ascii="Times New Roman" w:hAnsi="Times New Roman"/>
          <w:sz w:val="24"/>
          <w:szCs w:val="24"/>
        </w:rPr>
        <w:t xml:space="preserve"> regulāru miega režīmu un veicināt veselīgu uzturu</w:t>
      </w:r>
      <w:r>
        <w:rPr>
          <w:rFonts w:ascii="Times New Roman" w:hAnsi="Times New Roman"/>
          <w:sz w:val="24"/>
          <w:szCs w:val="24"/>
        </w:rPr>
        <w:t>.</w:t>
      </w:r>
    </w:p>
    <w:p w14:paraId="0E48008B" w14:textId="77777777" w:rsidR="00C3757C" w:rsidRPr="00C3757C" w:rsidRDefault="00C3757C" w:rsidP="00C3757C">
      <w:pPr>
        <w:spacing w:after="0"/>
        <w:jc w:val="both"/>
        <w:rPr>
          <w:rFonts w:ascii="Times New Roman" w:hAnsi="Times New Roman"/>
          <w:sz w:val="24"/>
          <w:szCs w:val="24"/>
        </w:rPr>
      </w:pPr>
    </w:p>
    <w:p w14:paraId="4447AAAC" w14:textId="29F61DB9" w:rsidR="0037120D" w:rsidRPr="0037120D" w:rsidRDefault="00721469" w:rsidP="009332E8">
      <w:pPr>
        <w:spacing w:after="100" w:afterAutospacing="1"/>
        <w:jc w:val="both"/>
        <w:rPr>
          <w:rFonts w:ascii="Times New Roman" w:hAnsi="Times New Roman" w:cs="Times New Roman"/>
          <w:b/>
          <w:bCs/>
          <w:i/>
          <w:iCs/>
          <w:sz w:val="24"/>
          <w:szCs w:val="24"/>
        </w:rPr>
      </w:pPr>
      <w:r>
        <w:rPr>
          <w:rFonts w:ascii="Times New Roman" w:hAnsi="Times New Roman" w:cs="Times New Roman"/>
          <w:b/>
          <w:bCs/>
          <w:i/>
          <w:iCs/>
          <w:sz w:val="24"/>
          <w:szCs w:val="24"/>
        </w:rPr>
        <w:t>Labās prakses piemēri</w:t>
      </w:r>
      <w:r w:rsidRPr="0037120D">
        <w:rPr>
          <w:rFonts w:ascii="Times New Roman" w:hAnsi="Times New Roman" w:cs="Times New Roman"/>
          <w:b/>
          <w:bCs/>
          <w:i/>
          <w:iCs/>
          <w:sz w:val="24"/>
          <w:szCs w:val="24"/>
        </w:rPr>
        <w:t xml:space="preserve"> </w:t>
      </w:r>
      <w:r w:rsidR="0037120D" w:rsidRPr="0037120D">
        <w:rPr>
          <w:rFonts w:ascii="Times New Roman" w:hAnsi="Times New Roman" w:cs="Times New Roman"/>
          <w:b/>
          <w:bCs/>
          <w:i/>
          <w:iCs/>
          <w:sz w:val="24"/>
          <w:szCs w:val="24"/>
        </w:rPr>
        <w:t>vecākiem</w:t>
      </w:r>
    </w:p>
    <w:p w14:paraId="267CFA8D" w14:textId="1FCFD22B" w:rsidR="008D702E" w:rsidRDefault="00011B2E" w:rsidP="00723524">
      <w:pPr>
        <w:spacing w:after="0"/>
        <w:jc w:val="both"/>
        <w:rPr>
          <w:rFonts w:ascii="Times New Roman" w:hAnsi="Times New Roman" w:cs="Times New Roman"/>
          <w:sz w:val="24"/>
          <w:szCs w:val="24"/>
        </w:rPr>
      </w:pPr>
      <w:r>
        <w:rPr>
          <w:rFonts w:ascii="Times New Roman" w:hAnsi="Times New Roman" w:cs="Times New Roman"/>
          <w:sz w:val="24"/>
          <w:szCs w:val="24"/>
        </w:rPr>
        <w:t>Vecākiem</w:t>
      </w:r>
      <w:r w:rsidR="00BB4D12">
        <w:rPr>
          <w:rFonts w:ascii="Times New Roman" w:hAnsi="Times New Roman" w:cs="Times New Roman"/>
          <w:sz w:val="24"/>
          <w:szCs w:val="24"/>
        </w:rPr>
        <w:t xml:space="preserve"> vērtīgi</w:t>
      </w:r>
      <w:r w:rsidR="00EA59D2">
        <w:rPr>
          <w:rFonts w:ascii="Times New Roman" w:hAnsi="Times New Roman" w:cs="Times New Roman"/>
          <w:sz w:val="24"/>
          <w:szCs w:val="24"/>
        </w:rPr>
        <w:t xml:space="preserve"> sev</w:t>
      </w:r>
      <w:r w:rsidR="005A3F2A">
        <w:rPr>
          <w:rFonts w:ascii="Times New Roman" w:hAnsi="Times New Roman" w:cs="Times New Roman"/>
          <w:sz w:val="24"/>
          <w:szCs w:val="24"/>
        </w:rPr>
        <w:t xml:space="preserve"> uzdot jautājumu</w:t>
      </w:r>
      <w:r w:rsidR="0090725B">
        <w:rPr>
          <w:rFonts w:ascii="Times New Roman" w:hAnsi="Times New Roman" w:cs="Times New Roman"/>
          <w:sz w:val="24"/>
          <w:szCs w:val="24"/>
        </w:rPr>
        <w:t>s</w:t>
      </w:r>
      <w:r w:rsidR="006D344A">
        <w:rPr>
          <w:rFonts w:ascii="Times New Roman" w:hAnsi="Times New Roman" w:cs="Times New Roman"/>
          <w:sz w:val="24"/>
          <w:szCs w:val="24"/>
        </w:rPr>
        <w:t xml:space="preserve"> un </w:t>
      </w:r>
      <w:r>
        <w:rPr>
          <w:rFonts w:ascii="Times New Roman" w:hAnsi="Times New Roman" w:cs="Times New Roman"/>
          <w:sz w:val="24"/>
          <w:szCs w:val="24"/>
        </w:rPr>
        <w:t>saprast, vai ģimenē moderno tehnoloģiju lietošana/ekrānlaiks tiek kontrolēts</w:t>
      </w:r>
      <w:r w:rsidR="004641F1">
        <w:rPr>
          <w:rFonts w:ascii="Times New Roman" w:hAnsi="Times New Roman" w:cs="Times New Roman"/>
          <w:sz w:val="24"/>
          <w:szCs w:val="24"/>
        </w:rPr>
        <w:t>:</w:t>
      </w:r>
    </w:p>
    <w:p w14:paraId="56EA9E81" w14:textId="775B096A" w:rsidR="008D702E" w:rsidRPr="00723524" w:rsidRDefault="008D702E" w:rsidP="009332E8">
      <w:pPr>
        <w:pStyle w:val="ListParagraph"/>
        <w:numPr>
          <w:ilvl w:val="0"/>
          <w:numId w:val="11"/>
        </w:numPr>
        <w:spacing w:after="0"/>
        <w:jc w:val="both"/>
        <w:rPr>
          <w:rFonts w:ascii="Times New Roman" w:hAnsi="Times New Roman" w:cs="Times New Roman"/>
          <w:i/>
          <w:iCs/>
          <w:sz w:val="24"/>
          <w:szCs w:val="24"/>
        </w:rPr>
      </w:pPr>
      <w:r w:rsidRPr="00723524">
        <w:rPr>
          <w:rFonts w:ascii="Times New Roman" w:hAnsi="Times New Roman" w:cs="Times New Roman"/>
          <w:i/>
          <w:iCs/>
          <w:sz w:val="24"/>
          <w:szCs w:val="24"/>
        </w:rPr>
        <w:t>V</w:t>
      </w:r>
      <w:r w:rsidR="004641F1" w:rsidRPr="00723524">
        <w:rPr>
          <w:rFonts w:ascii="Times New Roman" w:hAnsi="Times New Roman" w:cs="Times New Roman"/>
          <w:i/>
          <w:iCs/>
          <w:sz w:val="24"/>
          <w:szCs w:val="24"/>
        </w:rPr>
        <w:t xml:space="preserve">ai ir atrunāts </w:t>
      </w:r>
      <w:r w:rsidR="000E00F0" w:rsidRPr="00723524">
        <w:rPr>
          <w:rFonts w:ascii="Times New Roman" w:hAnsi="Times New Roman" w:cs="Times New Roman"/>
          <w:i/>
          <w:iCs/>
          <w:sz w:val="24"/>
          <w:szCs w:val="24"/>
        </w:rPr>
        <w:t xml:space="preserve">mobilo </w:t>
      </w:r>
      <w:r w:rsidR="004641F1" w:rsidRPr="00723524">
        <w:rPr>
          <w:rFonts w:ascii="Times New Roman" w:hAnsi="Times New Roman" w:cs="Times New Roman"/>
          <w:i/>
          <w:iCs/>
          <w:sz w:val="24"/>
          <w:szCs w:val="24"/>
        </w:rPr>
        <w:t>ierīču lietošanas ilgums un saturs?</w:t>
      </w:r>
    </w:p>
    <w:p w14:paraId="3F6DE7FA" w14:textId="094610EF" w:rsidR="4435B45D" w:rsidRPr="00723524" w:rsidRDefault="4435B45D" w:rsidP="009332E8">
      <w:pPr>
        <w:pStyle w:val="ListParagraph"/>
        <w:numPr>
          <w:ilvl w:val="0"/>
          <w:numId w:val="11"/>
        </w:numPr>
        <w:spacing w:after="0"/>
        <w:jc w:val="both"/>
        <w:rPr>
          <w:i/>
          <w:iCs/>
          <w:sz w:val="24"/>
          <w:szCs w:val="24"/>
        </w:rPr>
      </w:pPr>
      <w:r w:rsidRPr="00723524">
        <w:rPr>
          <w:rFonts w:ascii="Times New Roman" w:hAnsi="Times New Roman" w:cs="Times New Roman"/>
          <w:i/>
          <w:iCs/>
          <w:sz w:val="24"/>
          <w:szCs w:val="24"/>
        </w:rPr>
        <w:t>Vai interneta vidē pieejamais saturs tiek kontrolēts un ierobežots?</w:t>
      </w:r>
    </w:p>
    <w:p w14:paraId="290C14FA" w14:textId="2E61976B" w:rsidR="008D702E" w:rsidRPr="00723524" w:rsidRDefault="00BA3E3B" w:rsidP="009332E8">
      <w:pPr>
        <w:pStyle w:val="ListParagraph"/>
        <w:numPr>
          <w:ilvl w:val="0"/>
          <w:numId w:val="11"/>
        </w:numPr>
        <w:spacing w:after="0"/>
        <w:jc w:val="both"/>
        <w:rPr>
          <w:rFonts w:ascii="Times New Roman" w:hAnsi="Times New Roman" w:cs="Times New Roman"/>
          <w:i/>
          <w:iCs/>
          <w:sz w:val="24"/>
          <w:szCs w:val="24"/>
        </w:rPr>
      </w:pPr>
      <w:r w:rsidRPr="00723524">
        <w:rPr>
          <w:rFonts w:ascii="Times New Roman" w:hAnsi="Times New Roman" w:cs="Times New Roman"/>
          <w:i/>
          <w:iCs/>
          <w:sz w:val="24"/>
          <w:szCs w:val="24"/>
        </w:rPr>
        <w:t>Vai tiek ieturēta konsekvence un robežas netiek pārkāptas</w:t>
      </w:r>
      <w:r w:rsidR="00C610C8" w:rsidRPr="00723524">
        <w:rPr>
          <w:rFonts w:ascii="Times New Roman" w:hAnsi="Times New Roman" w:cs="Times New Roman"/>
          <w:i/>
          <w:iCs/>
          <w:sz w:val="24"/>
          <w:szCs w:val="24"/>
        </w:rPr>
        <w:t xml:space="preserve">, t.i., </w:t>
      </w:r>
      <w:r w:rsidR="00723524" w:rsidRPr="00723524">
        <w:rPr>
          <w:rFonts w:ascii="Times New Roman" w:hAnsi="Times New Roman" w:cs="Times New Roman"/>
          <w:i/>
          <w:iCs/>
          <w:sz w:val="24"/>
          <w:szCs w:val="24"/>
        </w:rPr>
        <w:t xml:space="preserve">noteiktais </w:t>
      </w:r>
      <w:r w:rsidR="00AC6352" w:rsidRPr="00723524">
        <w:rPr>
          <w:rFonts w:ascii="Times New Roman" w:hAnsi="Times New Roman" w:cs="Times New Roman"/>
          <w:i/>
          <w:iCs/>
          <w:sz w:val="24"/>
          <w:szCs w:val="24"/>
        </w:rPr>
        <w:t>moderno</w:t>
      </w:r>
      <w:r w:rsidR="00C90CFC" w:rsidRPr="00723524">
        <w:rPr>
          <w:rFonts w:ascii="Times New Roman" w:hAnsi="Times New Roman" w:cs="Times New Roman"/>
          <w:i/>
          <w:iCs/>
          <w:sz w:val="24"/>
          <w:szCs w:val="24"/>
        </w:rPr>
        <w:t xml:space="preserve"> tehnoloģiju </w:t>
      </w:r>
      <w:r w:rsidR="00723524" w:rsidRPr="00723524">
        <w:rPr>
          <w:rFonts w:ascii="Times New Roman" w:hAnsi="Times New Roman" w:cs="Times New Roman"/>
          <w:i/>
          <w:iCs/>
          <w:sz w:val="24"/>
          <w:szCs w:val="24"/>
        </w:rPr>
        <w:t>lietošanas</w:t>
      </w:r>
      <w:r w:rsidR="00C610C8" w:rsidRPr="00723524">
        <w:rPr>
          <w:rFonts w:ascii="Times New Roman" w:hAnsi="Times New Roman" w:cs="Times New Roman"/>
          <w:i/>
          <w:iCs/>
          <w:sz w:val="24"/>
          <w:szCs w:val="24"/>
        </w:rPr>
        <w:t xml:space="preserve"> ilgums un saturs </w:t>
      </w:r>
      <w:r w:rsidR="00723524" w:rsidRPr="00723524">
        <w:rPr>
          <w:rFonts w:ascii="Times New Roman" w:hAnsi="Times New Roman" w:cs="Times New Roman"/>
          <w:i/>
          <w:iCs/>
          <w:sz w:val="24"/>
          <w:szCs w:val="24"/>
        </w:rPr>
        <w:t xml:space="preserve">visu laiku </w:t>
      </w:r>
      <w:r w:rsidR="00C610C8" w:rsidRPr="00723524">
        <w:rPr>
          <w:rFonts w:ascii="Times New Roman" w:hAnsi="Times New Roman" w:cs="Times New Roman"/>
          <w:i/>
          <w:iCs/>
          <w:sz w:val="24"/>
          <w:szCs w:val="24"/>
        </w:rPr>
        <w:t>tiek ievē</w:t>
      </w:r>
      <w:r w:rsidR="00011687" w:rsidRPr="00723524">
        <w:rPr>
          <w:rFonts w:ascii="Times New Roman" w:hAnsi="Times New Roman" w:cs="Times New Roman"/>
          <w:i/>
          <w:iCs/>
          <w:sz w:val="24"/>
          <w:szCs w:val="24"/>
        </w:rPr>
        <w:t>r</w:t>
      </w:r>
      <w:r w:rsidR="00C610C8" w:rsidRPr="00723524">
        <w:rPr>
          <w:rFonts w:ascii="Times New Roman" w:hAnsi="Times New Roman" w:cs="Times New Roman"/>
          <w:i/>
          <w:iCs/>
          <w:sz w:val="24"/>
          <w:szCs w:val="24"/>
        </w:rPr>
        <w:t>ots</w:t>
      </w:r>
      <w:r w:rsidR="00723524" w:rsidRPr="00723524">
        <w:rPr>
          <w:rFonts w:ascii="Times New Roman" w:hAnsi="Times New Roman" w:cs="Times New Roman"/>
          <w:i/>
          <w:iCs/>
          <w:sz w:val="24"/>
          <w:szCs w:val="24"/>
        </w:rPr>
        <w:t>?</w:t>
      </w:r>
    </w:p>
    <w:p w14:paraId="500F61E8" w14:textId="77777777" w:rsidR="008D702E" w:rsidRDefault="008D702E" w:rsidP="009332E8">
      <w:pPr>
        <w:spacing w:after="0"/>
        <w:ind w:left="720"/>
        <w:jc w:val="both"/>
        <w:rPr>
          <w:rFonts w:ascii="Times New Roman" w:hAnsi="Times New Roman" w:cs="Times New Roman"/>
          <w:sz w:val="24"/>
          <w:szCs w:val="24"/>
        </w:rPr>
      </w:pPr>
    </w:p>
    <w:p w14:paraId="539CE50B" w14:textId="79D12509" w:rsidR="00BF7AB4" w:rsidRPr="00582FC9" w:rsidRDefault="00011687" w:rsidP="009332E8">
      <w:pPr>
        <w:pStyle w:val="ListParagraph"/>
        <w:numPr>
          <w:ilvl w:val="0"/>
          <w:numId w:val="18"/>
        </w:numPr>
        <w:ind w:left="0" w:firstLine="0"/>
        <w:jc w:val="both"/>
        <w:rPr>
          <w:rFonts w:ascii="Times New Roman" w:hAnsi="Times New Roman" w:cs="Times New Roman"/>
          <w:sz w:val="24"/>
          <w:szCs w:val="24"/>
        </w:rPr>
      </w:pPr>
      <w:r w:rsidRPr="00B2617E">
        <w:rPr>
          <w:rFonts w:ascii="Times New Roman" w:hAnsi="Times New Roman" w:cs="Times New Roman"/>
          <w:sz w:val="24"/>
          <w:szCs w:val="24"/>
        </w:rPr>
        <w:t>Ierīču lietošanas ilgumu mazākiem bērniem nosaka vecāki</w:t>
      </w:r>
      <w:r w:rsidR="00CD1437" w:rsidRPr="00B2617E">
        <w:rPr>
          <w:rFonts w:ascii="Times New Roman" w:hAnsi="Times New Roman" w:cs="Times New Roman"/>
          <w:sz w:val="24"/>
          <w:szCs w:val="24"/>
        </w:rPr>
        <w:t xml:space="preserve">. Kad bērns ir lielāks var kopīgi </w:t>
      </w:r>
      <w:r w:rsidR="00CD1437" w:rsidRPr="00704CF9">
        <w:rPr>
          <w:rFonts w:ascii="Times New Roman" w:hAnsi="Times New Roman" w:cs="Times New Roman"/>
          <w:b/>
          <w:bCs/>
          <w:sz w:val="24"/>
          <w:szCs w:val="24"/>
        </w:rPr>
        <w:t>vienoties par noteikumiem</w:t>
      </w:r>
      <w:r w:rsidR="00CD1437" w:rsidRPr="00B2617E">
        <w:rPr>
          <w:rFonts w:ascii="Times New Roman" w:hAnsi="Times New Roman" w:cs="Times New Roman"/>
          <w:sz w:val="24"/>
          <w:szCs w:val="24"/>
        </w:rPr>
        <w:t>, noteikumu izstrādē iesaistot pašu bērnu</w:t>
      </w:r>
      <w:r w:rsidR="423BB156" w:rsidRPr="00B2617E">
        <w:rPr>
          <w:rFonts w:ascii="Times New Roman" w:hAnsi="Times New Roman" w:cs="Times New Roman"/>
          <w:sz w:val="24"/>
          <w:szCs w:val="24"/>
        </w:rPr>
        <w:t xml:space="preserve"> vai visus ģimenes locekļus</w:t>
      </w:r>
      <w:r w:rsidR="00CD1437" w:rsidRPr="00B2617E">
        <w:rPr>
          <w:rFonts w:ascii="Times New Roman" w:hAnsi="Times New Roman" w:cs="Times New Roman"/>
          <w:sz w:val="24"/>
          <w:szCs w:val="24"/>
        </w:rPr>
        <w:t xml:space="preserve">. Var uzklausīt </w:t>
      </w:r>
      <w:r w:rsidR="000F0121" w:rsidRPr="00B2617E">
        <w:rPr>
          <w:rFonts w:ascii="Times New Roman" w:hAnsi="Times New Roman" w:cs="Times New Roman"/>
          <w:sz w:val="24"/>
          <w:szCs w:val="24"/>
        </w:rPr>
        <w:t xml:space="preserve">bērna </w:t>
      </w:r>
      <w:r w:rsidR="00CD1437" w:rsidRPr="00B2617E">
        <w:rPr>
          <w:rFonts w:ascii="Times New Roman" w:hAnsi="Times New Roman" w:cs="Times New Roman"/>
          <w:sz w:val="24"/>
          <w:szCs w:val="24"/>
        </w:rPr>
        <w:t>viedokli un vienoties par labāko variantu</w:t>
      </w:r>
      <w:r w:rsidR="00E17639" w:rsidRPr="00B2617E">
        <w:rPr>
          <w:rFonts w:ascii="Times New Roman" w:hAnsi="Times New Roman" w:cs="Times New Roman"/>
          <w:sz w:val="24"/>
          <w:szCs w:val="24"/>
        </w:rPr>
        <w:t>.</w:t>
      </w:r>
      <w:r w:rsidR="007616FF" w:rsidRPr="00B2617E">
        <w:rPr>
          <w:rFonts w:ascii="Times New Roman" w:hAnsi="Times New Roman" w:cs="Times New Roman"/>
          <w:sz w:val="24"/>
          <w:szCs w:val="24"/>
        </w:rPr>
        <w:t xml:space="preserve"> </w:t>
      </w:r>
      <w:r w:rsidR="008A1C42" w:rsidRPr="00B2617E">
        <w:rPr>
          <w:rFonts w:ascii="Times New Roman" w:hAnsi="Times New Roman" w:cs="Times New Roman"/>
          <w:sz w:val="24"/>
          <w:szCs w:val="24"/>
        </w:rPr>
        <w:t xml:space="preserve">Visticamāk bērna vēlmes nesaskanēs ar vecāku </w:t>
      </w:r>
      <w:r w:rsidR="00DD21A7" w:rsidRPr="00B2617E">
        <w:rPr>
          <w:rFonts w:ascii="Times New Roman" w:hAnsi="Times New Roman" w:cs="Times New Roman"/>
          <w:sz w:val="24"/>
          <w:szCs w:val="24"/>
        </w:rPr>
        <w:t>viedokli</w:t>
      </w:r>
      <w:r w:rsidR="003E5796" w:rsidRPr="00B2617E">
        <w:rPr>
          <w:rFonts w:ascii="Times New Roman" w:hAnsi="Times New Roman" w:cs="Times New Roman"/>
          <w:sz w:val="24"/>
          <w:szCs w:val="24"/>
        </w:rPr>
        <w:t xml:space="preserve">. </w:t>
      </w:r>
      <w:r w:rsidR="0090051C" w:rsidRPr="00B2617E">
        <w:rPr>
          <w:rFonts w:ascii="Times New Roman" w:hAnsi="Times New Roman" w:cs="Times New Roman"/>
          <w:sz w:val="24"/>
          <w:szCs w:val="24"/>
        </w:rPr>
        <w:t>Šajā gadījumā nevajadzētu kategoris</w:t>
      </w:r>
      <w:r w:rsidR="00A70B0A" w:rsidRPr="00B2617E">
        <w:rPr>
          <w:rFonts w:ascii="Times New Roman" w:hAnsi="Times New Roman" w:cs="Times New Roman"/>
          <w:sz w:val="24"/>
          <w:szCs w:val="24"/>
        </w:rPr>
        <w:t>k</w:t>
      </w:r>
      <w:r w:rsidR="0090051C" w:rsidRPr="00B2617E">
        <w:rPr>
          <w:rFonts w:ascii="Times New Roman" w:hAnsi="Times New Roman" w:cs="Times New Roman"/>
          <w:sz w:val="24"/>
          <w:szCs w:val="24"/>
        </w:rPr>
        <w:t>i noliegt</w:t>
      </w:r>
      <w:r w:rsidR="00A70B0A" w:rsidRPr="00B2617E">
        <w:rPr>
          <w:rFonts w:ascii="Times New Roman" w:hAnsi="Times New Roman" w:cs="Times New Roman"/>
          <w:sz w:val="24"/>
          <w:szCs w:val="24"/>
        </w:rPr>
        <w:t xml:space="preserve"> </w:t>
      </w:r>
      <w:r w:rsidR="0090051C" w:rsidRPr="00B2617E">
        <w:rPr>
          <w:rFonts w:ascii="Times New Roman" w:hAnsi="Times New Roman" w:cs="Times New Roman"/>
          <w:sz w:val="24"/>
          <w:szCs w:val="24"/>
        </w:rPr>
        <w:t xml:space="preserve">bērna </w:t>
      </w:r>
      <w:r w:rsidR="0090051C" w:rsidRPr="00BE1DAF">
        <w:rPr>
          <w:rFonts w:ascii="Times New Roman" w:hAnsi="Times New Roman" w:cs="Times New Roman"/>
          <w:sz w:val="24"/>
          <w:szCs w:val="24"/>
        </w:rPr>
        <w:t>vēlmes, bet gan tās uzklausīt un m</w:t>
      </w:r>
      <w:r w:rsidR="00C51495" w:rsidRPr="00BE1DAF">
        <w:rPr>
          <w:rFonts w:ascii="Times New Roman" w:hAnsi="Times New Roman" w:cs="Times New Roman"/>
          <w:sz w:val="24"/>
          <w:szCs w:val="24"/>
        </w:rPr>
        <w:t>ē</w:t>
      </w:r>
      <w:r w:rsidR="0090051C" w:rsidRPr="00BE1DAF">
        <w:rPr>
          <w:rFonts w:ascii="Times New Roman" w:hAnsi="Times New Roman" w:cs="Times New Roman"/>
          <w:sz w:val="24"/>
          <w:szCs w:val="24"/>
        </w:rPr>
        <w:t>ģināt piedāvāt vismaz divas alternatīvas</w:t>
      </w:r>
      <w:r w:rsidR="00704CF9">
        <w:rPr>
          <w:rFonts w:ascii="Times New Roman" w:hAnsi="Times New Roman" w:cs="Times New Roman"/>
          <w:sz w:val="24"/>
          <w:szCs w:val="24"/>
        </w:rPr>
        <w:t>,</w:t>
      </w:r>
      <w:r w:rsidR="00A70B0A" w:rsidRPr="00BE1DAF">
        <w:rPr>
          <w:rFonts w:ascii="Times New Roman" w:hAnsi="Times New Roman" w:cs="Times New Roman"/>
          <w:sz w:val="24"/>
          <w:szCs w:val="24"/>
        </w:rPr>
        <w:t xml:space="preserve"> no kurām </w:t>
      </w:r>
      <w:r w:rsidR="00422130" w:rsidRPr="00BE1DAF">
        <w:rPr>
          <w:rFonts w:ascii="Times New Roman" w:hAnsi="Times New Roman" w:cs="Times New Roman"/>
          <w:sz w:val="24"/>
          <w:szCs w:val="24"/>
        </w:rPr>
        <w:t xml:space="preserve">bērnam </w:t>
      </w:r>
      <w:r w:rsidR="00A70B0A" w:rsidRPr="00BE1DAF">
        <w:rPr>
          <w:rFonts w:ascii="Times New Roman" w:hAnsi="Times New Roman" w:cs="Times New Roman"/>
          <w:sz w:val="24"/>
          <w:szCs w:val="24"/>
        </w:rPr>
        <w:t>izvēlēties.</w:t>
      </w:r>
      <w:r w:rsidR="00E26BAA" w:rsidRPr="00BE1DAF">
        <w:rPr>
          <w:rFonts w:ascii="Times New Roman" w:hAnsi="Times New Roman" w:cs="Times New Roman"/>
          <w:sz w:val="24"/>
          <w:szCs w:val="24"/>
        </w:rPr>
        <w:t xml:space="preserve"> </w:t>
      </w:r>
      <w:r w:rsidR="003E5796" w:rsidRPr="00BE1DAF">
        <w:rPr>
          <w:rFonts w:ascii="Times New Roman" w:hAnsi="Times New Roman" w:cs="Times New Roman"/>
          <w:sz w:val="24"/>
          <w:szCs w:val="24"/>
        </w:rPr>
        <w:t>Jāatceras, ka vecāki nosaka robežas</w:t>
      </w:r>
      <w:r w:rsidR="0090051C" w:rsidRPr="00BE1DAF">
        <w:rPr>
          <w:rFonts w:ascii="Times New Roman" w:hAnsi="Times New Roman" w:cs="Times New Roman"/>
          <w:sz w:val="24"/>
          <w:szCs w:val="24"/>
        </w:rPr>
        <w:t xml:space="preserve"> un </w:t>
      </w:r>
      <w:r w:rsidR="00A85A87" w:rsidRPr="00BE1DAF">
        <w:rPr>
          <w:rFonts w:ascii="Times New Roman" w:hAnsi="Times New Roman" w:cs="Times New Roman"/>
          <w:sz w:val="24"/>
          <w:szCs w:val="24"/>
        </w:rPr>
        <w:t>uzrauga</w:t>
      </w:r>
      <w:r w:rsidR="001D6601" w:rsidRPr="00BE1DAF">
        <w:rPr>
          <w:rFonts w:ascii="Times New Roman" w:hAnsi="Times New Roman" w:cs="Times New Roman"/>
          <w:sz w:val="24"/>
          <w:szCs w:val="24"/>
        </w:rPr>
        <w:t xml:space="preserve">, lai norunātie </w:t>
      </w:r>
      <w:r w:rsidR="001D6601" w:rsidRPr="00582FC9">
        <w:rPr>
          <w:rFonts w:ascii="Times New Roman" w:hAnsi="Times New Roman" w:cs="Times New Roman"/>
          <w:sz w:val="24"/>
          <w:szCs w:val="24"/>
        </w:rPr>
        <w:t xml:space="preserve">noteikumi darbotos. </w:t>
      </w:r>
      <w:r w:rsidR="7B060650" w:rsidRPr="00582FC9">
        <w:rPr>
          <w:rFonts w:ascii="Times New Roman" w:hAnsi="Times New Roman" w:cs="Times New Roman"/>
          <w:sz w:val="24"/>
          <w:szCs w:val="24"/>
        </w:rPr>
        <w:t xml:space="preserve">Ģimenes uzstādītos noteikumus jāievēro visiem ģimenes </w:t>
      </w:r>
      <w:r w:rsidR="009B44DA" w:rsidRPr="00582FC9">
        <w:rPr>
          <w:rFonts w:ascii="Times New Roman" w:hAnsi="Times New Roman" w:cs="Times New Roman"/>
          <w:sz w:val="24"/>
          <w:szCs w:val="24"/>
        </w:rPr>
        <w:t>locekļiem</w:t>
      </w:r>
      <w:r w:rsidR="006B4D22" w:rsidRPr="00582FC9">
        <w:rPr>
          <w:rFonts w:ascii="Times New Roman" w:hAnsi="Times New Roman" w:cs="Times New Roman"/>
          <w:sz w:val="24"/>
          <w:szCs w:val="24"/>
        </w:rPr>
        <w:t>, tai skaitā vecākiem</w:t>
      </w:r>
      <w:r w:rsidR="7B060650" w:rsidRPr="00582FC9">
        <w:rPr>
          <w:rFonts w:ascii="Times New Roman" w:hAnsi="Times New Roman" w:cs="Times New Roman"/>
          <w:sz w:val="24"/>
          <w:szCs w:val="24"/>
        </w:rPr>
        <w:t>.</w:t>
      </w:r>
    </w:p>
    <w:p w14:paraId="56300790" w14:textId="7EB66046" w:rsidR="00D53783" w:rsidRDefault="00D53783" w:rsidP="009332E8">
      <w:pPr>
        <w:pStyle w:val="ListParagraph"/>
        <w:numPr>
          <w:ilvl w:val="0"/>
          <w:numId w:val="18"/>
        </w:numPr>
        <w:spacing w:after="0"/>
        <w:ind w:left="0" w:firstLine="0"/>
        <w:jc w:val="both"/>
        <w:rPr>
          <w:rFonts w:ascii="Times New Roman" w:hAnsi="Times New Roman" w:cs="Times New Roman"/>
          <w:sz w:val="24"/>
          <w:szCs w:val="24"/>
        </w:rPr>
      </w:pPr>
      <w:r w:rsidRPr="00BE1DAF">
        <w:rPr>
          <w:rFonts w:ascii="Times New Roman" w:hAnsi="Times New Roman" w:cs="Times New Roman"/>
          <w:sz w:val="24"/>
          <w:szCs w:val="24"/>
        </w:rPr>
        <w:t xml:space="preserve">Svarīga ir </w:t>
      </w:r>
      <w:r w:rsidRPr="00704CF9">
        <w:rPr>
          <w:rFonts w:ascii="Times New Roman" w:hAnsi="Times New Roman" w:cs="Times New Roman"/>
          <w:b/>
          <w:bCs/>
          <w:sz w:val="24"/>
          <w:szCs w:val="24"/>
        </w:rPr>
        <w:t>jēgpilna laika pavadīšana</w:t>
      </w:r>
      <w:r w:rsidRPr="00BE1DAF">
        <w:rPr>
          <w:rFonts w:ascii="Times New Roman" w:hAnsi="Times New Roman" w:cs="Times New Roman"/>
          <w:sz w:val="24"/>
          <w:szCs w:val="24"/>
        </w:rPr>
        <w:t>, lietojot modernās tehnoloģijas</w:t>
      </w:r>
      <w:r w:rsidR="00704CF9">
        <w:rPr>
          <w:rFonts w:ascii="Times New Roman" w:hAnsi="Times New Roman" w:cs="Times New Roman"/>
          <w:sz w:val="24"/>
          <w:szCs w:val="24"/>
        </w:rPr>
        <w:t>, p</w:t>
      </w:r>
      <w:r w:rsidRPr="00BE1DAF">
        <w:rPr>
          <w:rFonts w:ascii="Times New Roman" w:hAnsi="Times New Roman" w:cs="Times New Roman"/>
          <w:sz w:val="24"/>
          <w:szCs w:val="24"/>
        </w:rPr>
        <w:t xml:space="preserve">iemēram, </w:t>
      </w:r>
      <w:r w:rsidR="00416ADB">
        <w:rPr>
          <w:rFonts w:ascii="Times New Roman" w:hAnsi="Times New Roman" w:cs="Times New Roman"/>
          <w:sz w:val="24"/>
          <w:szCs w:val="24"/>
        </w:rPr>
        <w:t xml:space="preserve">izglītojošu </w:t>
      </w:r>
      <w:r w:rsidRPr="00BE1DAF">
        <w:rPr>
          <w:rFonts w:ascii="Times New Roman" w:hAnsi="Times New Roman" w:cs="Times New Roman"/>
          <w:sz w:val="24"/>
          <w:szCs w:val="24"/>
        </w:rPr>
        <w:t>video skatīšanās vai video spēļu spēlēšana kopā ar bērniem, skaidrojot, atbildot uz bērna jautājumiem</w:t>
      </w:r>
      <w:r w:rsidRPr="00B2617E">
        <w:rPr>
          <w:rFonts w:ascii="Times New Roman" w:hAnsi="Times New Roman" w:cs="Times New Roman"/>
          <w:sz w:val="24"/>
          <w:szCs w:val="24"/>
        </w:rPr>
        <w:t>, veicin</w:t>
      </w:r>
      <w:r w:rsidR="009B44DA">
        <w:rPr>
          <w:rFonts w:ascii="Times New Roman" w:hAnsi="Times New Roman" w:cs="Times New Roman"/>
          <w:sz w:val="24"/>
          <w:szCs w:val="24"/>
        </w:rPr>
        <w:t>a</w:t>
      </w:r>
      <w:r w:rsidRPr="00B2617E">
        <w:rPr>
          <w:rFonts w:ascii="Times New Roman" w:hAnsi="Times New Roman" w:cs="Times New Roman"/>
          <w:sz w:val="24"/>
          <w:szCs w:val="24"/>
        </w:rPr>
        <w:t xml:space="preserve"> kādas tēmas/jautājuma apgūšanu. </w:t>
      </w:r>
      <w:r w:rsidR="00B2617E" w:rsidRPr="00B2617E">
        <w:rPr>
          <w:rFonts w:ascii="Times New Roman" w:hAnsi="Times New Roman" w:cs="Times New Roman"/>
          <w:sz w:val="24"/>
          <w:szCs w:val="24"/>
        </w:rPr>
        <w:t xml:space="preserve">Kopīga tēmas vai aktualitātes izpēte veicina mācīšanos, savukārt interaktīva pieeja attīsta bērna interesi par jaunām lietām un attīsta sapratni par to, kā pašam izvēlēties vērtīgu saturu. </w:t>
      </w:r>
    </w:p>
    <w:p w14:paraId="7C622CCB" w14:textId="446D6CF7" w:rsidR="00E8448D" w:rsidRDefault="00E8448D" w:rsidP="009332E8">
      <w:pPr>
        <w:pStyle w:val="ListParagraph"/>
        <w:numPr>
          <w:ilvl w:val="0"/>
          <w:numId w:val="18"/>
        </w:numPr>
        <w:ind w:left="0" w:firstLine="0"/>
        <w:jc w:val="both"/>
        <w:rPr>
          <w:rFonts w:ascii="Times New Roman" w:hAnsi="Times New Roman" w:cs="Times New Roman"/>
          <w:sz w:val="24"/>
          <w:szCs w:val="24"/>
        </w:rPr>
      </w:pPr>
      <w:r w:rsidRPr="00704CF9">
        <w:rPr>
          <w:rFonts w:ascii="Times New Roman" w:hAnsi="Times New Roman" w:cs="Times New Roman"/>
          <w:sz w:val="24"/>
          <w:szCs w:val="24"/>
        </w:rPr>
        <w:t>Jau no mazotnes</w:t>
      </w:r>
      <w:r w:rsidRPr="00704CF9">
        <w:rPr>
          <w:rFonts w:ascii="Times New Roman" w:hAnsi="Times New Roman" w:cs="Times New Roman"/>
          <w:b/>
          <w:bCs/>
          <w:sz w:val="24"/>
          <w:szCs w:val="24"/>
        </w:rPr>
        <w:t xml:space="preserve"> </w:t>
      </w:r>
      <w:bookmarkStart w:id="19" w:name="_Hlk93488912"/>
      <w:r w:rsidR="0040358B" w:rsidRPr="0040358B">
        <w:rPr>
          <w:rFonts w:ascii="Times New Roman" w:hAnsi="Times New Roman" w:cs="Times New Roman"/>
          <w:sz w:val="24"/>
          <w:szCs w:val="24"/>
        </w:rPr>
        <w:t>būtiski ir</w:t>
      </w:r>
      <w:r w:rsidR="0040358B">
        <w:rPr>
          <w:rFonts w:ascii="Times New Roman" w:hAnsi="Times New Roman" w:cs="Times New Roman"/>
          <w:b/>
          <w:bCs/>
          <w:sz w:val="24"/>
          <w:szCs w:val="24"/>
        </w:rPr>
        <w:t xml:space="preserve"> </w:t>
      </w:r>
      <w:r w:rsidRPr="00704CF9">
        <w:rPr>
          <w:rFonts w:ascii="Times New Roman" w:hAnsi="Times New Roman" w:cs="Times New Roman"/>
          <w:b/>
          <w:bCs/>
          <w:sz w:val="24"/>
          <w:szCs w:val="24"/>
        </w:rPr>
        <w:t xml:space="preserve">mācīt bērniem </w:t>
      </w:r>
      <w:r w:rsidR="00704CF9">
        <w:rPr>
          <w:rFonts w:ascii="Times New Roman" w:hAnsi="Times New Roman" w:cs="Times New Roman"/>
          <w:b/>
          <w:bCs/>
          <w:sz w:val="24"/>
          <w:szCs w:val="24"/>
        </w:rPr>
        <w:t xml:space="preserve">atbildīgi </w:t>
      </w:r>
      <w:r w:rsidRPr="00704CF9">
        <w:rPr>
          <w:rFonts w:ascii="Times New Roman" w:hAnsi="Times New Roman" w:cs="Times New Roman"/>
          <w:b/>
          <w:bCs/>
          <w:sz w:val="24"/>
          <w:szCs w:val="24"/>
        </w:rPr>
        <w:t xml:space="preserve">rīkoties ar </w:t>
      </w:r>
      <w:r w:rsidR="00704CF9">
        <w:rPr>
          <w:rFonts w:ascii="Times New Roman" w:hAnsi="Times New Roman" w:cs="Times New Roman"/>
          <w:b/>
          <w:bCs/>
          <w:sz w:val="24"/>
          <w:szCs w:val="24"/>
        </w:rPr>
        <w:t>modern</w:t>
      </w:r>
      <w:r w:rsidR="004875A8">
        <w:rPr>
          <w:rFonts w:ascii="Times New Roman" w:hAnsi="Times New Roman" w:cs="Times New Roman"/>
          <w:b/>
          <w:bCs/>
          <w:sz w:val="24"/>
          <w:szCs w:val="24"/>
        </w:rPr>
        <w:t>aj</w:t>
      </w:r>
      <w:r w:rsidR="00704CF9">
        <w:rPr>
          <w:rFonts w:ascii="Times New Roman" w:hAnsi="Times New Roman" w:cs="Times New Roman"/>
          <w:b/>
          <w:bCs/>
          <w:sz w:val="24"/>
          <w:szCs w:val="24"/>
        </w:rPr>
        <w:t xml:space="preserve">ām </w:t>
      </w:r>
      <w:r w:rsidRPr="00704CF9">
        <w:rPr>
          <w:rFonts w:ascii="Times New Roman" w:hAnsi="Times New Roman" w:cs="Times New Roman"/>
          <w:b/>
          <w:bCs/>
          <w:sz w:val="24"/>
          <w:szCs w:val="24"/>
        </w:rPr>
        <w:t>tehnoloģijām</w:t>
      </w:r>
      <w:r w:rsidRPr="003D2844">
        <w:rPr>
          <w:rFonts w:ascii="Times New Roman" w:hAnsi="Times New Roman" w:cs="Times New Roman"/>
          <w:b/>
          <w:bCs/>
          <w:sz w:val="24"/>
          <w:szCs w:val="24"/>
        </w:rPr>
        <w:t>.</w:t>
      </w:r>
      <w:r w:rsidRPr="00E8448D">
        <w:rPr>
          <w:rFonts w:ascii="Times New Roman" w:hAnsi="Times New Roman" w:cs="Times New Roman"/>
          <w:sz w:val="24"/>
          <w:szCs w:val="24"/>
        </w:rPr>
        <w:t xml:space="preserve"> Paskaidrot, ka planšetdatori, datori un citas ierīces nav rotaļlietas un ar tām jārīkojas uzmanīgi.</w:t>
      </w:r>
      <w:bookmarkEnd w:id="19"/>
      <w:r w:rsidRPr="00E8448D">
        <w:rPr>
          <w:rFonts w:ascii="Times New Roman" w:hAnsi="Times New Roman" w:cs="Times New Roman"/>
          <w:sz w:val="24"/>
          <w:szCs w:val="24"/>
        </w:rPr>
        <w:t xml:space="preserve"> Pārrunāt ar bērniem daudzos tehnoloģiju ieguvumus, kā arī riskus. Nebaidīt bērnus, bet apspriest, cik svarīgi ir ievērot privātumu un aizsargāt personas informāciju atbilstoši vecumam. Šīm sarunām vajadzētu turpināties un tām vajadzētu kļūt detalizētākām, kad bērns kļūst vecāks.</w:t>
      </w:r>
    </w:p>
    <w:p w14:paraId="5710D7FB" w14:textId="2003E593" w:rsidR="00D53783" w:rsidRPr="00E3627C" w:rsidRDefault="00E8448D" w:rsidP="009332E8">
      <w:pPr>
        <w:pStyle w:val="ListParagraph"/>
        <w:numPr>
          <w:ilvl w:val="0"/>
          <w:numId w:val="18"/>
        </w:numPr>
        <w:ind w:left="0" w:firstLine="0"/>
        <w:jc w:val="both"/>
        <w:rPr>
          <w:rFonts w:ascii="Times New Roman" w:hAnsi="Times New Roman" w:cs="Times New Roman"/>
          <w:sz w:val="24"/>
          <w:szCs w:val="24"/>
        </w:rPr>
      </w:pPr>
      <w:r w:rsidRPr="00E8448D">
        <w:rPr>
          <w:rFonts w:ascii="Times New Roman" w:hAnsi="Times New Roman" w:cs="Times New Roman"/>
          <w:sz w:val="24"/>
          <w:szCs w:val="24"/>
        </w:rPr>
        <w:t xml:space="preserve">Lai gan </w:t>
      </w:r>
      <w:r w:rsidRPr="00355C97">
        <w:rPr>
          <w:rFonts w:ascii="Times New Roman" w:hAnsi="Times New Roman" w:cs="Times New Roman"/>
          <w:sz w:val="24"/>
          <w:szCs w:val="24"/>
        </w:rPr>
        <w:t>ekrānlaika ierobežojumi</w:t>
      </w:r>
      <w:r w:rsidRPr="00E8448D">
        <w:rPr>
          <w:rFonts w:ascii="Times New Roman" w:hAnsi="Times New Roman" w:cs="Times New Roman"/>
          <w:sz w:val="24"/>
          <w:szCs w:val="24"/>
        </w:rPr>
        <w:t xml:space="preserve"> ir laba ideja, eksperti brīdina, ka vecākiem nevajadzētu uzskatīt, ka </w:t>
      </w:r>
      <w:r w:rsidR="00355C97">
        <w:rPr>
          <w:rFonts w:ascii="Times New Roman" w:hAnsi="Times New Roman" w:cs="Times New Roman"/>
          <w:sz w:val="24"/>
          <w:szCs w:val="24"/>
        </w:rPr>
        <w:t xml:space="preserve">moderno </w:t>
      </w:r>
      <w:r w:rsidRPr="00E8448D">
        <w:rPr>
          <w:rFonts w:ascii="Times New Roman" w:hAnsi="Times New Roman" w:cs="Times New Roman"/>
          <w:sz w:val="24"/>
          <w:szCs w:val="24"/>
        </w:rPr>
        <w:t xml:space="preserve">tehnoloģiju izmantošana pēc būtības ir kaitīga. </w:t>
      </w:r>
      <w:r w:rsidRPr="00A54457">
        <w:rPr>
          <w:rFonts w:ascii="Times New Roman" w:hAnsi="Times New Roman" w:cs="Times New Roman"/>
          <w:b/>
          <w:bCs/>
          <w:sz w:val="24"/>
          <w:szCs w:val="24"/>
        </w:rPr>
        <w:t xml:space="preserve">Izvirzot tehnoloģiju izmantošanas noteikumus, </w:t>
      </w:r>
      <w:r w:rsidR="0040358B">
        <w:rPr>
          <w:rFonts w:ascii="Times New Roman" w:hAnsi="Times New Roman" w:cs="Times New Roman"/>
          <w:b/>
          <w:bCs/>
          <w:sz w:val="24"/>
          <w:szCs w:val="24"/>
        </w:rPr>
        <w:t>ir nepieciešams ņemt</w:t>
      </w:r>
      <w:r w:rsidRPr="00A54457">
        <w:rPr>
          <w:rFonts w:ascii="Times New Roman" w:hAnsi="Times New Roman" w:cs="Times New Roman"/>
          <w:b/>
          <w:bCs/>
          <w:sz w:val="24"/>
          <w:szCs w:val="24"/>
        </w:rPr>
        <w:t xml:space="preserve"> vērā kontekstu</w:t>
      </w:r>
      <w:r w:rsidRPr="00E8448D">
        <w:rPr>
          <w:rFonts w:ascii="Times New Roman" w:hAnsi="Times New Roman" w:cs="Times New Roman"/>
          <w:sz w:val="24"/>
          <w:szCs w:val="24"/>
        </w:rPr>
        <w:t>. Video tērzēšana ar vecvecākiem atšķiras no, piemēram, videospēļu spēlēšanas. Ja bērns veic skolas darba izpēti, veltītais laiks datoram nav obligāti jāuzskata par bērna vienīgo ekrānlaiku dienā.</w:t>
      </w:r>
    </w:p>
    <w:p w14:paraId="62337358" w14:textId="3FD71E6A" w:rsidR="00FE7C59" w:rsidRPr="00B2617E" w:rsidRDefault="00B14444" w:rsidP="009332E8">
      <w:pPr>
        <w:pStyle w:val="ListParagraph"/>
        <w:numPr>
          <w:ilvl w:val="0"/>
          <w:numId w:val="18"/>
        </w:numPr>
        <w:ind w:left="0" w:firstLine="0"/>
        <w:jc w:val="both"/>
        <w:rPr>
          <w:rFonts w:ascii="Times New Roman" w:hAnsi="Times New Roman" w:cs="Times New Roman"/>
          <w:sz w:val="24"/>
          <w:szCs w:val="24"/>
        </w:rPr>
      </w:pPr>
      <w:r>
        <w:rPr>
          <w:rFonts w:ascii="Times New Roman" w:hAnsi="Times New Roman" w:cs="Times New Roman"/>
          <w:sz w:val="24"/>
          <w:szCs w:val="24"/>
        </w:rPr>
        <w:t>Ir nepieciešams noteikt</w:t>
      </w:r>
      <w:r w:rsidR="00FE7C59" w:rsidRPr="00B2617E">
        <w:rPr>
          <w:rFonts w:ascii="Times New Roman" w:hAnsi="Times New Roman" w:cs="Times New Roman"/>
          <w:sz w:val="24"/>
          <w:szCs w:val="24"/>
        </w:rPr>
        <w:t xml:space="preserve"> moderno tehnoloģiju lietošanas noteikumus, </w:t>
      </w:r>
      <w:r w:rsidR="00017FB5">
        <w:rPr>
          <w:rFonts w:ascii="Times New Roman" w:hAnsi="Times New Roman" w:cs="Times New Roman"/>
          <w:sz w:val="24"/>
          <w:szCs w:val="24"/>
        </w:rPr>
        <w:t>i</w:t>
      </w:r>
      <w:r w:rsidR="00CF4F39">
        <w:rPr>
          <w:rFonts w:ascii="Times New Roman" w:hAnsi="Times New Roman" w:cs="Times New Roman"/>
          <w:sz w:val="24"/>
          <w:szCs w:val="24"/>
        </w:rPr>
        <w:t>zvair</w:t>
      </w:r>
      <w:r>
        <w:rPr>
          <w:rFonts w:ascii="Times New Roman" w:hAnsi="Times New Roman" w:cs="Times New Roman"/>
          <w:sz w:val="24"/>
          <w:szCs w:val="24"/>
        </w:rPr>
        <w:t>o</w:t>
      </w:r>
      <w:r w:rsidR="00CF4F39">
        <w:rPr>
          <w:rFonts w:ascii="Times New Roman" w:hAnsi="Times New Roman" w:cs="Times New Roman"/>
          <w:sz w:val="24"/>
          <w:szCs w:val="24"/>
        </w:rPr>
        <w:t>tie</w:t>
      </w:r>
      <w:r w:rsidR="00645EE5">
        <w:rPr>
          <w:rFonts w:ascii="Times New Roman" w:hAnsi="Times New Roman" w:cs="Times New Roman"/>
          <w:sz w:val="24"/>
          <w:szCs w:val="24"/>
        </w:rPr>
        <w:t>s</w:t>
      </w:r>
      <w:r w:rsidR="00FE7C59" w:rsidRPr="00B2617E">
        <w:rPr>
          <w:rFonts w:ascii="Times New Roman" w:hAnsi="Times New Roman" w:cs="Times New Roman"/>
          <w:sz w:val="24"/>
          <w:szCs w:val="24"/>
        </w:rPr>
        <w:t xml:space="preserve"> lietot aizlieguma formu, bet gan definē</w:t>
      </w:r>
      <w:r>
        <w:rPr>
          <w:rFonts w:ascii="Times New Roman" w:hAnsi="Times New Roman" w:cs="Times New Roman"/>
          <w:sz w:val="24"/>
          <w:szCs w:val="24"/>
        </w:rPr>
        <w:t>jot</w:t>
      </w:r>
      <w:r w:rsidR="00FE7C59" w:rsidRPr="00B2617E">
        <w:rPr>
          <w:rFonts w:ascii="Times New Roman" w:hAnsi="Times New Roman" w:cs="Times New Roman"/>
          <w:sz w:val="24"/>
          <w:szCs w:val="24"/>
        </w:rPr>
        <w:t xml:space="preserve"> </w:t>
      </w:r>
      <w:r w:rsidR="00FE7C59" w:rsidRPr="00355C97">
        <w:rPr>
          <w:rFonts w:ascii="Times New Roman" w:hAnsi="Times New Roman" w:cs="Times New Roman"/>
          <w:b/>
          <w:bCs/>
          <w:sz w:val="24"/>
          <w:szCs w:val="24"/>
        </w:rPr>
        <w:t>“kad drīkst”</w:t>
      </w:r>
      <w:r w:rsidR="00FE7C59" w:rsidRPr="00355C97">
        <w:rPr>
          <w:rFonts w:ascii="Times New Roman" w:hAnsi="Times New Roman" w:cs="Times New Roman"/>
          <w:sz w:val="24"/>
          <w:szCs w:val="24"/>
        </w:rPr>
        <w:t>,</w:t>
      </w:r>
      <w:r w:rsidR="00FE7C59" w:rsidRPr="00355C97">
        <w:rPr>
          <w:rFonts w:ascii="Times New Roman" w:hAnsi="Times New Roman" w:cs="Times New Roman"/>
          <w:b/>
          <w:bCs/>
          <w:sz w:val="24"/>
          <w:szCs w:val="24"/>
        </w:rPr>
        <w:t xml:space="preserve"> “ko drīkst”</w:t>
      </w:r>
      <w:r w:rsidR="00FE7C59" w:rsidRPr="00355C97">
        <w:rPr>
          <w:rFonts w:ascii="Times New Roman" w:hAnsi="Times New Roman" w:cs="Times New Roman"/>
          <w:sz w:val="24"/>
          <w:szCs w:val="24"/>
        </w:rPr>
        <w:t>,</w:t>
      </w:r>
      <w:r w:rsidR="00FE7C59" w:rsidRPr="00355C97">
        <w:rPr>
          <w:rFonts w:ascii="Times New Roman" w:hAnsi="Times New Roman" w:cs="Times New Roman"/>
          <w:b/>
          <w:bCs/>
          <w:sz w:val="24"/>
          <w:szCs w:val="24"/>
        </w:rPr>
        <w:t xml:space="preserve"> “cik ilgi drīkst”</w:t>
      </w:r>
      <w:r w:rsidR="00FE7C59" w:rsidRPr="00355C97">
        <w:rPr>
          <w:rFonts w:ascii="Times New Roman" w:hAnsi="Times New Roman" w:cs="Times New Roman"/>
          <w:sz w:val="24"/>
          <w:szCs w:val="24"/>
        </w:rPr>
        <w:t>,</w:t>
      </w:r>
      <w:r w:rsidR="00FE7C59" w:rsidRPr="00355C97">
        <w:rPr>
          <w:rFonts w:ascii="Times New Roman" w:hAnsi="Times New Roman" w:cs="Times New Roman"/>
          <w:b/>
          <w:bCs/>
          <w:sz w:val="24"/>
          <w:szCs w:val="24"/>
        </w:rPr>
        <w:t xml:space="preserve"> “kur drīkst”</w:t>
      </w:r>
      <w:r w:rsidR="00FE7C59" w:rsidRPr="00B2617E">
        <w:rPr>
          <w:rFonts w:ascii="Times New Roman" w:hAnsi="Times New Roman" w:cs="Times New Roman"/>
          <w:sz w:val="24"/>
          <w:szCs w:val="24"/>
        </w:rPr>
        <w:t xml:space="preserve">. Mazākiem bērniem noteikumi var tikt izstrādāti plakāta veidā ar zīmējumiem, lielākiem – rakstiski. Vizuāli uzskatāmi un kopīgi veidoti noteikumi </w:t>
      </w:r>
      <w:r w:rsidR="00FE7C59" w:rsidRPr="00B2617E">
        <w:rPr>
          <w:rFonts w:ascii="Times New Roman" w:hAnsi="Times New Roman" w:cs="Times New Roman"/>
          <w:sz w:val="24"/>
          <w:szCs w:val="24"/>
        </w:rPr>
        <w:lastRenderedPageBreak/>
        <w:t xml:space="preserve">darbosies veiksmīgāk. Noteikumi regulāri jāatgādina, jo bērni noteikti mēģinās pārbaudīt vecāku robežas. Skaidras un konsekventas robežas mazinās nesaskaņas vecāku un bērnu vidū. Nevajadzētu ekrānlaiku izmantot kā bonusu vai apbalvojumu. Var apbalvot un izteikt pozitīvu komentāru par to, ka bērns ir ievērojis noteikumus un laikā, piemēram, izslēdzis televizoru. Noteikumu neievērošanas gadījumā var vienoties, ka nākamā reizē </w:t>
      </w:r>
      <w:r w:rsidR="00D53783" w:rsidRPr="00B2617E">
        <w:rPr>
          <w:rFonts w:ascii="Times New Roman" w:hAnsi="Times New Roman" w:cs="Times New Roman"/>
          <w:sz w:val="24"/>
          <w:szCs w:val="24"/>
        </w:rPr>
        <w:t>ekrānlaiks</w:t>
      </w:r>
      <w:r w:rsidR="00FE7C59" w:rsidRPr="00B2617E">
        <w:rPr>
          <w:rFonts w:ascii="Times New Roman" w:hAnsi="Times New Roman" w:cs="Times New Roman"/>
          <w:sz w:val="24"/>
          <w:szCs w:val="24"/>
        </w:rPr>
        <w:t xml:space="preserve"> tiks samazināts līdz brīdim, kamēr bērns ievēros noteikumus. </w:t>
      </w:r>
    </w:p>
    <w:p w14:paraId="6ADCD693" w14:textId="6B6B0E62" w:rsidR="00FE7C59" w:rsidRPr="00B2617E" w:rsidRDefault="00FE7C59" w:rsidP="009332E8">
      <w:pPr>
        <w:pStyle w:val="ListParagraph"/>
        <w:numPr>
          <w:ilvl w:val="0"/>
          <w:numId w:val="18"/>
        </w:numPr>
        <w:ind w:left="0" w:firstLine="0"/>
        <w:jc w:val="both"/>
        <w:rPr>
          <w:rFonts w:ascii="Times New Roman" w:hAnsi="Times New Roman" w:cs="Times New Roman"/>
          <w:sz w:val="24"/>
          <w:szCs w:val="24"/>
        </w:rPr>
      </w:pPr>
      <w:r w:rsidRPr="00B2617E">
        <w:rPr>
          <w:rFonts w:ascii="Times New Roman" w:hAnsi="Times New Roman" w:cs="Times New Roman"/>
          <w:sz w:val="24"/>
          <w:szCs w:val="24"/>
        </w:rPr>
        <w:t xml:space="preserve">Mazākiem bērniem var izmantot </w:t>
      </w:r>
      <w:r w:rsidRPr="00355C97">
        <w:rPr>
          <w:rFonts w:ascii="Times New Roman" w:hAnsi="Times New Roman" w:cs="Times New Roman"/>
          <w:b/>
          <w:bCs/>
          <w:sz w:val="24"/>
          <w:szCs w:val="24"/>
        </w:rPr>
        <w:t>taimeri</w:t>
      </w:r>
      <w:r w:rsidRPr="00B2617E">
        <w:rPr>
          <w:rFonts w:ascii="Times New Roman" w:hAnsi="Times New Roman" w:cs="Times New Roman"/>
          <w:sz w:val="24"/>
          <w:szCs w:val="24"/>
        </w:rPr>
        <w:t xml:space="preserve"> – uzstādot noteiktu laiku un tādā veidā kontrolējot, ka </w:t>
      </w:r>
      <w:r w:rsidR="00355C97">
        <w:rPr>
          <w:rFonts w:ascii="Times New Roman" w:hAnsi="Times New Roman" w:cs="Times New Roman"/>
          <w:sz w:val="24"/>
          <w:szCs w:val="24"/>
        </w:rPr>
        <w:t>ekrānlaiks</w:t>
      </w:r>
      <w:r w:rsidRPr="00B2617E">
        <w:rPr>
          <w:rFonts w:ascii="Times New Roman" w:hAnsi="Times New Roman" w:cs="Times New Roman"/>
          <w:sz w:val="24"/>
          <w:szCs w:val="24"/>
        </w:rPr>
        <w:t xml:space="preserve"> netiek pārsniegts, kā arī uzstādīt laiku, kad jāuztaisa pārtraukums (vēlamas regulāras atpūtas pauzes ar kādu dinamisku fizisko aktivitāti). Bērni ļoti veiksmīgi ievēro, kad ir laiks beidzies un noskan “zvans”. </w:t>
      </w:r>
    </w:p>
    <w:p w14:paraId="7A7BE502" w14:textId="779ABDC0" w:rsidR="00045D58" w:rsidRDefault="00C8361A" w:rsidP="009332E8">
      <w:pPr>
        <w:pStyle w:val="ListParagraph"/>
        <w:numPr>
          <w:ilvl w:val="0"/>
          <w:numId w:val="18"/>
        </w:numPr>
        <w:ind w:left="0" w:firstLine="0"/>
        <w:jc w:val="both"/>
        <w:rPr>
          <w:rFonts w:ascii="Times New Roman" w:hAnsi="Times New Roman" w:cs="Times New Roman"/>
          <w:sz w:val="24"/>
          <w:szCs w:val="24"/>
        </w:rPr>
      </w:pPr>
      <w:r w:rsidRPr="00B2617E">
        <w:rPr>
          <w:rFonts w:ascii="Times New Roman" w:hAnsi="Times New Roman" w:cs="Times New Roman"/>
          <w:sz w:val="24"/>
          <w:szCs w:val="24"/>
        </w:rPr>
        <w:t xml:space="preserve">Svarīgi </w:t>
      </w:r>
      <w:r w:rsidR="00490035">
        <w:rPr>
          <w:rFonts w:ascii="Times New Roman" w:hAnsi="Times New Roman" w:cs="Times New Roman"/>
          <w:sz w:val="24"/>
          <w:szCs w:val="24"/>
        </w:rPr>
        <w:t xml:space="preserve">ir </w:t>
      </w:r>
      <w:r w:rsidRPr="00B2617E">
        <w:rPr>
          <w:rFonts w:ascii="Times New Roman" w:hAnsi="Times New Roman" w:cs="Times New Roman"/>
          <w:sz w:val="24"/>
          <w:szCs w:val="24"/>
        </w:rPr>
        <w:t xml:space="preserve">saprast, vai ierīces tiek lietotas </w:t>
      </w:r>
      <w:r w:rsidR="00281B63" w:rsidRPr="00B2617E">
        <w:rPr>
          <w:rFonts w:ascii="Times New Roman" w:hAnsi="Times New Roman" w:cs="Times New Roman"/>
          <w:sz w:val="24"/>
          <w:szCs w:val="24"/>
        </w:rPr>
        <w:t xml:space="preserve">ģimenē </w:t>
      </w:r>
      <w:r w:rsidR="782A9E5C" w:rsidRPr="00B2617E">
        <w:rPr>
          <w:rFonts w:ascii="Times New Roman" w:hAnsi="Times New Roman" w:cs="Times New Roman"/>
          <w:sz w:val="24"/>
          <w:szCs w:val="24"/>
        </w:rPr>
        <w:t>kā</w:t>
      </w:r>
      <w:r w:rsidR="00281B63" w:rsidRPr="00B2617E">
        <w:rPr>
          <w:rFonts w:ascii="Times New Roman" w:hAnsi="Times New Roman" w:cs="Times New Roman"/>
          <w:sz w:val="24"/>
          <w:szCs w:val="24"/>
        </w:rPr>
        <w:t xml:space="preserve"> kopīgi pavadīts </w:t>
      </w:r>
      <w:r w:rsidR="34F7417B" w:rsidRPr="00B2617E">
        <w:rPr>
          <w:rFonts w:ascii="Times New Roman" w:hAnsi="Times New Roman" w:cs="Times New Roman"/>
          <w:sz w:val="24"/>
          <w:szCs w:val="24"/>
        </w:rPr>
        <w:t xml:space="preserve">brīvais </w:t>
      </w:r>
      <w:r w:rsidR="00281B63" w:rsidRPr="00B2617E">
        <w:rPr>
          <w:rFonts w:ascii="Times New Roman" w:hAnsi="Times New Roman" w:cs="Times New Roman"/>
          <w:sz w:val="24"/>
          <w:szCs w:val="24"/>
        </w:rPr>
        <w:t>laiks</w:t>
      </w:r>
      <w:r w:rsidR="37709144" w:rsidRPr="00B2617E">
        <w:rPr>
          <w:rFonts w:ascii="Times New Roman" w:hAnsi="Times New Roman" w:cs="Times New Roman"/>
          <w:sz w:val="24"/>
          <w:szCs w:val="24"/>
        </w:rPr>
        <w:t xml:space="preserve"> vai </w:t>
      </w:r>
      <w:r w:rsidR="00355C97">
        <w:rPr>
          <w:rFonts w:ascii="Times New Roman" w:hAnsi="Times New Roman" w:cs="Times New Roman"/>
          <w:sz w:val="24"/>
          <w:szCs w:val="24"/>
        </w:rPr>
        <w:t>ģimenei</w:t>
      </w:r>
      <w:r w:rsidR="5ABAFD1C" w:rsidRPr="00B2617E">
        <w:rPr>
          <w:rFonts w:ascii="Times New Roman" w:hAnsi="Times New Roman" w:cs="Times New Roman"/>
          <w:sz w:val="24"/>
          <w:szCs w:val="24"/>
        </w:rPr>
        <w:t xml:space="preserve"> </w:t>
      </w:r>
      <w:r w:rsidR="37709144" w:rsidRPr="00B2617E">
        <w:rPr>
          <w:rFonts w:ascii="Times New Roman" w:hAnsi="Times New Roman" w:cs="Times New Roman"/>
          <w:sz w:val="24"/>
          <w:szCs w:val="24"/>
        </w:rPr>
        <w:t xml:space="preserve">ir </w:t>
      </w:r>
      <w:r w:rsidR="0037120D" w:rsidRPr="00B2617E">
        <w:rPr>
          <w:rFonts w:ascii="Times New Roman" w:hAnsi="Times New Roman" w:cs="Times New Roman"/>
          <w:sz w:val="24"/>
          <w:szCs w:val="24"/>
        </w:rPr>
        <w:t>arī citas aizraušanās</w:t>
      </w:r>
      <w:r w:rsidR="6DACFA5D" w:rsidRPr="00B2617E">
        <w:rPr>
          <w:rFonts w:ascii="Times New Roman" w:hAnsi="Times New Roman" w:cs="Times New Roman"/>
          <w:sz w:val="24"/>
          <w:szCs w:val="24"/>
        </w:rPr>
        <w:t>.</w:t>
      </w:r>
      <w:r w:rsidR="00281B63" w:rsidRPr="00B2617E">
        <w:rPr>
          <w:rFonts w:ascii="Times New Roman" w:hAnsi="Times New Roman" w:cs="Times New Roman"/>
          <w:sz w:val="24"/>
          <w:szCs w:val="24"/>
        </w:rPr>
        <w:t xml:space="preserve"> </w:t>
      </w:r>
      <w:r w:rsidR="00492424" w:rsidRPr="00355C97">
        <w:rPr>
          <w:rFonts w:ascii="Times New Roman" w:hAnsi="Times New Roman" w:cs="Times New Roman"/>
          <w:b/>
          <w:bCs/>
          <w:sz w:val="24"/>
          <w:szCs w:val="24"/>
        </w:rPr>
        <w:t>Kopīgi pavadīts laiks</w:t>
      </w:r>
      <w:r w:rsidR="00492424" w:rsidRPr="00B2617E">
        <w:rPr>
          <w:rFonts w:ascii="Times New Roman" w:hAnsi="Times New Roman" w:cs="Times New Roman"/>
          <w:sz w:val="24"/>
          <w:szCs w:val="24"/>
        </w:rPr>
        <w:t xml:space="preserve">, nedalīta uzmanība bērniem </w:t>
      </w:r>
      <w:r w:rsidR="0022626B" w:rsidRPr="00B2617E">
        <w:rPr>
          <w:rFonts w:ascii="Times New Roman" w:hAnsi="Times New Roman" w:cs="Times New Roman"/>
          <w:sz w:val="24"/>
          <w:szCs w:val="24"/>
        </w:rPr>
        <w:t xml:space="preserve">veicina bērna </w:t>
      </w:r>
      <w:r w:rsidR="0C193BC3" w:rsidRPr="00B2617E">
        <w:rPr>
          <w:rFonts w:ascii="Times New Roman" w:hAnsi="Times New Roman" w:cs="Times New Roman"/>
          <w:sz w:val="24"/>
          <w:szCs w:val="24"/>
        </w:rPr>
        <w:t>attīstību un</w:t>
      </w:r>
      <w:r w:rsidR="496D0FE1" w:rsidRPr="00B2617E">
        <w:rPr>
          <w:rFonts w:ascii="Times New Roman" w:hAnsi="Times New Roman" w:cs="Times New Roman"/>
          <w:sz w:val="24"/>
          <w:szCs w:val="24"/>
        </w:rPr>
        <w:t xml:space="preserve"> </w:t>
      </w:r>
      <w:r w:rsidR="0022626B" w:rsidRPr="00B2617E">
        <w:rPr>
          <w:rFonts w:ascii="Times New Roman" w:hAnsi="Times New Roman" w:cs="Times New Roman"/>
          <w:sz w:val="24"/>
          <w:szCs w:val="24"/>
        </w:rPr>
        <w:t xml:space="preserve">psihoemocionālo veselību. </w:t>
      </w:r>
      <w:r w:rsidR="00B52595" w:rsidRPr="00B2617E">
        <w:rPr>
          <w:rFonts w:ascii="Times New Roman" w:hAnsi="Times New Roman" w:cs="Times New Roman"/>
          <w:sz w:val="24"/>
          <w:szCs w:val="24"/>
        </w:rPr>
        <w:t xml:space="preserve">Kopīgas ēdienreizes var pasludināt </w:t>
      </w:r>
      <w:r w:rsidR="00F06C04" w:rsidRPr="00B2617E">
        <w:rPr>
          <w:rFonts w:ascii="Times New Roman" w:hAnsi="Times New Roman" w:cs="Times New Roman"/>
          <w:sz w:val="24"/>
          <w:szCs w:val="24"/>
        </w:rPr>
        <w:t xml:space="preserve">par </w:t>
      </w:r>
      <w:r w:rsidR="0062005D" w:rsidRPr="00B2617E">
        <w:rPr>
          <w:rFonts w:ascii="Times New Roman" w:hAnsi="Times New Roman" w:cs="Times New Roman"/>
          <w:sz w:val="24"/>
          <w:szCs w:val="24"/>
        </w:rPr>
        <w:t xml:space="preserve">“no ekrāniem brīvo laiku”. </w:t>
      </w:r>
      <w:r w:rsidR="00A618D4" w:rsidRPr="00B2617E">
        <w:rPr>
          <w:rFonts w:ascii="Times New Roman" w:hAnsi="Times New Roman" w:cs="Times New Roman"/>
          <w:sz w:val="24"/>
          <w:szCs w:val="24"/>
        </w:rPr>
        <w:t xml:space="preserve">Ekrāns nevar aizvietot sociālo prasmju un </w:t>
      </w:r>
      <w:r w:rsidR="003F0ADB" w:rsidRPr="00B2617E">
        <w:rPr>
          <w:rFonts w:ascii="Times New Roman" w:hAnsi="Times New Roman" w:cs="Times New Roman"/>
          <w:sz w:val="24"/>
          <w:szCs w:val="24"/>
        </w:rPr>
        <w:t>kontakta veidošanu. Vecāku iesaiste komunikācij</w:t>
      </w:r>
      <w:r w:rsidR="00710066" w:rsidRPr="00B2617E">
        <w:rPr>
          <w:rFonts w:ascii="Times New Roman" w:hAnsi="Times New Roman" w:cs="Times New Roman"/>
          <w:sz w:val="24"/>
          <w:szCs w:val="24"/>
        </w:rPr>
        <w:t>ā</w:t>
      </w:r>
      <w:r w:rsidR="00355C97">
        <w:rPr>
          <w:rFonts w:ascii="Times New Roman" w:hAnsi="Times New Roman" w:cs="Times New Roman"/>
          <w:sz w:val="24"/>
          <w:szCs w:val="24"/>
        </w:rPr>
        <w:t xml:space="preserve"> (</w:t>
      </w:r>
      <w:r w:rsidR="00D05D9B" w:rsidRPr="00D05D9B">
        <w:rPr>
          <w:rFonts w:ascii="Times New Roman" w:hAnsi="Times New Roman" w:cs="Times New Roman"/>
          <w:sz w:val="24"/>
          <w:szCs w:val="24"/>
        </w:rPr>
        <w:t xml:space="preserve">tiešā, </w:t>
      </w:r>
      <w:r w:rsidR="00D05D9B">
        <w:rPr>
          <w:rFonts w:ascii="Times New Roman" w:hAnsi="Times New Roman" w:cs="Times New Roman"/>
          <w:sz w:val="24"/>
          <w:szCs w:val="24"/>
        </w:rPr>
        <w:t>“</w:t>
      </w:r>
      <w:r w:rsidR="00D05D9B" w:rsidRPr="00D05D9B">
        <w:rPr>
          <w:rFonts w:ascii="Times New Roman" w:hAnsi="Times New Roman" w:cs="Times New Roman"/>
          <w:sz w:val="24"/>
          <w:szCs w:val="24"/>
        </w:rPr>
        <w:t>aci pret aci</w:t>
      </w:r>
      <w:r w:rsidR="00D05D9B">
        <w:rPr>
          <w:rFonts w:ascii="Times New Roman" w:hAnsi="Times New Roman" w:cs="Times New Roman"/>
          <w:sz w:val="24"/>
          <w:szCs w:val="24"/>
        </w:rPr>
        <w:t>”</w:t>
      </w:r>
      <w:r w:rsidR="00D05D9B" w:rsidRPr="00D05D9B">
        <w:rPr>
          <w:rFonts w:ascii="Times New Roman" w:hAnsi="Times New Roman" w:cs="Times New Roman"/>
          <w:sz w:val="24"/>
          <w:szCs w:val="24"/>
        </w:rPr>
        <w:t>, nesteidzīgā sarunā</w:t>
      </w:r>
      <w:r w:rsidR="00355C97">
        <w:rPr>
          <w:rFonts w:ascii="Times New Roman" w:hAnsi="Times New Roman" w:cs="Times New Roman"/>
          <w:sz w:val="24"/>
          <w:szCs w:val="24"/>
        </w:rPr>
        <w:t>)</w:t>
      </w:r>
      <w:r w:rsidR="00710066" w:rsidRPr="00B2617E">
        <w:rPr>
          <w:rFonts w:ascii="Times New Roman" w:hAnsi="Times New Roman" w:cs="Times New Roman"/>
          <w:sz w:val="24"/>
          <w:szCs w:val="24"/>
        </w:rPr>
        <w:t xml:space="preserve"> ar bērnu </w:t>
      </w:r>
      <w:r w:rsidR="003F0ADB" w:rsidRPr="00B2617E">
        <w:rPr>
          <w:rFonts w:ascii="Times New Roman" w:hAnsi="Times New Roman" w:cs="Times New Roman"/>
          <w:sz w:val="24"/>
          <w:szCs w:val="24"/>
        </w:rPr>
        <w:t>attīst</w:t>
      </w:r>
      <w:r w:rsidR="00710066" w:rsidRPr="00B2617E">
        <w:rPr>
          <w:rFonts w:ascii="Times New Roman" w:hAnsi="Times New Roman" w:cs="Times New Roman"/>
          <w:sz w:val="24"/>
          <w:szCs w:val="24"/>
        </w:rPr>
        <w:t>a</w:t>
      </w:r>
      <w:r w:rsidR="003F0ADB" w:rsidRPr="00B2617E">
        <w:rPr>
          <w:rFonts w:ascii="Times New Roman" w:hAnsi="Times New Roman" w:cs="Times New Roman"/>
          <w:sz w:val="24"/>
          <w:szCs w:val="24"/>
        </w:rPr>
        <w:t xml:space="preserve"> bērnam valodu un </w:t>
      </w:r>
      <w:r w:rsidR="00710066" w:rsidRPr="00B2617E">
        <w:rPr>
          <w:rFonts w:ascii="Times New Roman" w:hAnsi="Times New Roman" w:cs="Times New Roman"/>
          <w:sz w:val="24"/>
          <w:szCs w:val="24"/>
        </w:rPr>
        <w:t>citas sociālās prasmes.</w:t>
      </w:r>
      <w:r w:rsidR="00D53783" w:rsidRPr="00B2617E">
        <w:rPr>
          <w:rFonts w:ascii="Times New Roman" w:hAnsi="Times New Roman" w:cs="Times New Roman"/>
          <w:sz w:val="24"/>
          <w:szCs w:val="24"/>
        </w:rPr>
        <w:t xml:space="preserve"> </w:t>
      </w:r>
      <w:r w:rsidR="00045D58" w:rsidRPr="00B2617E">
        <w:rPr>
          <w:rFonts w:ascii="Times New Roman" w:hAnsi="Times New Roman" w:cs="Times New Roman"/>
          <w:sz w:val="24"/>
          <w:szCs w:val="24"/>
        </w:rPr>
        <w:t>Bērniem ir jāatgādina, ka televīzijas skatīšanās un aktivitātes tiešsaistē ir tikai viena no iespējām, kā pavadīt laiku, tāpēc ir nepieciešams akcentēt citas iespējas, kā izklaidēties. Bērni ir jāmudina būt fiziski aktīviem pat tad, ja tiek spēlētas videospēles, kur nepieciešama fiziska aktivitāte.</w:t>
      </w:r>
    </w:p>
    <w:p w14:paraId="3EF75F4F" w14:textId="616C08D3" w:rsidR="00413D20" w:rsidRPr="00413D20" w:rsidRDefault="00640259" w:rsidP="009332E8">
      <w:pPr>
        <w:pStyle w:val="ListParagraph"/>
        <w:numPr>
          <w:ilvl w:val="0"/>
          <w:numId w:val="18"/>
        </w:numPr>
        <w:ind w:left="0" w:firstLine="0"/>
        <w:jc w:val="both"/>
        <w:rPr>
          <w:rFonts w:ascii="Times New Roman" w:hAnsi="Times New Roman" w:cs="Times New Roman"/>
          <w:sz w:val="24"/>
          <w:szCs w:val="24"/>
        </w:rPr>
      </w:pPr>
      <w:r>
        <w:rPr>
          <w:rFonts w:ascii="Times New Roman" w:hAnsi="Times New Roman" w:cs="Times New Roman"/>
          <w:b/>
          <w:bCs/>
          <w:sz w:val="24"/>
          <w:szCs w:val="24"/>
        </w:rPr>
        <w:t>Svarīgi ir v</w:t>
      </w:r>
      <w:r w:rsidR="00413D20" w:rsidRPr="00D47CC8">
        <w:rPr>
          <w:rFonts w:ascii="Times New Roman" w:hAnsi="Times New Roman" w:cs="Times New Roman"/>
          <w:b/>
          <w:bCs/>
          <w:sz w:val="24"/>
          <w:szCs w:val="24"/>
        </w:rPr>
        <w:t>eicināt interesi par apkārtējās vides aktivitātēm</w:t>
      </w:r>
      <w:r w:rsidR="00413D20" w:rsidRPr="00413D20">
        <w:rPr>
          <w:rFonts w:ascii="Times New Roman" w:hAnsi="Times New Roman" w:cs="Times New Roman"/>
          <w:b/>
          <w:bCs/>
          <w:color w:val="4F81BD" w:themeColor="accent1"/>
          <w:sz w:val="24"/>
          <w:szCs w:val="24"/>
        </w:rPr>
        <w:t>.</w:t>
      </w:r>
      <w:r w:rsidR="00413D20" w:rsidRPr="00413D20">
        <w:rPr>
          <w:rFonts w:ascii="Times New Roman" w:hAnsi="Times New Roman" w:cs="Times New Roman"/>
          <w:sz w:val="24"/>
          <w:szCs w:val="24"/>
        </w:rPr>
        <w:t xml:space="preserve"> Mudināt bērnu brīvo laiku pavadīt fiziski aktīvi. Apzināt izglītības iestāžu piedāvātās iespējas vai kopīgi ģimenē organizēt fiziskas nodarbes tuvējā apkārtnē.</w:t>
      </w:r>
    </w:p>
    <w:p w14:paraId="58444F0A" w14:textId="02123DC0" w:rsidR="00D53783" w:rsidRDefault="00D53783" w:rsidP="009332E8">
      <w:pPr>
        <w:pStyle w:val="ListParagraph"/>
        <w:numPr>
          <w:ilvl w:val="0"/>
          <w:numId w:val="18"/>
        </w:numPr>
        <w:spacing w:after="0"/>
        <w:ind w:left="0" w:firstLine="0"/>
        <w:jc w:val="both"/>
        <w:rPr>
          <w:rFonts w:ascii="Times New Roman" w:hAnsi="Times New Roman" w:cs="Times New Roman"/>
          <w:sz w:val="24"/>
          <w:szCs w:val="24"/>
        </w:rPr>
      </w:pPr>
      <w:r w:rsidRPr="00B2617E">
        <w:rPr>
          <w:rFonts w:ascii="Times New Roman" w:hAnsi="Times New Roman" w:cs="Times New Roman"/>
          <w:sz w:val="24"/>
          <w:szCs w:val="24"/>
        </w:rPr>
        <w:t xml:space="preserve">Var noteikt vienu </w:t>
      </w:r>
      <w:r w:rsidRPr="00D47CC8">
        <w:rPr>
          <w:rFonts w:ascii="Times New Roman" w:hAnsi="Times New Roman" w:cs="Times New Roman"/>
          <w:b/>
          <w:bCs/>
          <w:sz w:val="24"/>
          <w:szCs w:val="24"/>
        </w:rPr>
        <w:t>dienu nedēļā, kas tiek pavadīta bez mobilo ierīču lietošanas</w:t>
      </w:r>
      <w:r w:rsidRPr="00B2617E">
        <w:rPr>
          <w:rFonts w:ascii="Times New Roman" w:hAnsi="Times New Roman" w:cs="Times New Roman"/>
          <w:sz w:val="24"/>
          <w:szCs w:val="24"/>
        </w:rPr>
        <w:t>. Šādas dienas iesakām pavadīt kopā ar ģimeni, vecākiem, brāļiem, māsām vai citiem tuviniekiem, draugiem. Var veicināt sarunas ar bērnu par nedēļas notikumiem vai pārdzīvojumiem. Bērnus var iesaistīt</w:t>
      </w:r>
      <w:r w:rsidR="001A00AE">
        <w:rPr>
          <w:rFonts w:ascii="Times New Roman" w:hAnsi="Times New Roman" w:cs="Times New Roman"/>
          <w:sz w:val="24"/>
          <w:szCs w:val="24"/>
        </w:rPr>
        <w:t xml:space="preserve"> </w:t>
      </w:r>
      <w:r w:rsidRPr="00B2617E">
        <w:rPr>
          <w:rFonts w:ascii="Times New Roman" w:hAnsi="Times New Roman" w:cs="Times New Roman"/>
          <w:sz w:val="24"/>
          <w:szCs w:val="24"/>
        </w:rPr>
        <w:t xml:space="preserve">dažādu </w:t>
      </w:r>
      <w:r w:rsidR="00F35CE4">
        <w:rPr>
          <w:rFonts w:ascii="Times New Roman" w:hAnsi="Times New Roman" w:cs="Times New Roman"/>
          <w:sz w:val="24"/>
          <w:szCs w:val="24"/>
        </w:rPr>
        <w:t xml:space="preserve">viņus interesējošu </w:t>
      </w:r>
      <w:r w:rsidRPr="00B2617E">
        <w:rPr>
          <w:rFonts w:ascii="Times New Roman" w:hAnsi="Times New Roman" w:cs="Times New Roman"/>
          <w:sz w:val="24"/>
          <w:szCs w:val="24"/>
        </w:rPr>
        <w:t>pienākumu pildīšanā.</w:t>
      </w:r>
    </w:p>
    <w:p w14:paraId="15C5376B" w14:textId="540989C6" w:rsidR="00E3627C" w:rsidRPr="00E3627C" w:rsidRDefault="00E3627C" w:rsidP="009332E8">
      <w:pPr>
        <w:pStyle w:val="ListParagraph"/>
        <w:numPr>
          <w:ilvl w:val="0"/>
          <w:numId w:val="18"/>
        </w:numPr>
        <w:ind w:left="0" w:firstLine="0"/>
        <w:rPr>
          <w:rFonts w:ascii="Times New Roman" w:hAnsi="Times New Roman" w:cs="Times New Roman"/>
          <w:sz w:val="24"/>
          <w:szCs w:val="24"/>
        </w:rPr>
      </w:pPr>
      <w:r w:rsidRPr="00BB50CE">
        <w:rPr>
          <w:rFonts w:ascii="Times New Roman" w:hAnsi="Times New Roman" w:cs="Times New Roman"/>
          <w:b/>
          <w:bCs/>
          <w:sz w:val="24"/>
          <w:szCs w:val="24"/>
        </w:rPr>
        <w:t>Neizmantot tiešsaisti bērnam kā “knupīti</w:t>
      </w:r>
      <w:r w:rsidR="00BB50CE" w:rsidRPr="00BB50CE">
        <w:rPr>
          <w:rFonts w:ascii="Times New Roman" w:hAnsi="Times New Roman" w:cs="Times New Roman"/>
          <w:b/>
          <w:bCs/>
          <w:sz w:val="24"/>
          <w:szCs w:val="24"/>
        </w:rPr>
        <w:t>”</w:t>
      </w:r>
      <w:r w:rsidRPr="00BB50CE">
        <w:rPr>
          <w:rFonts w:ascii="Times New Roman" w:hAnsi="Times New Roman" w:cs="Times New Roman"/>
          <w:b/>
          <w:bCs/>
          <w:sz w:val="24"/>
          <w:szCs w:val="24"/>
        </w:rPr>
        <w:t xml:space="preserve"> vai </w:t>
      </w:r>
      <w:r w:rsidR="00BB50CE" w:rsidRPr="00BB50CE">
        <w:rPr>
          <w:rFonts w:ascii="Times New Roman" w:hAnsi="Times New Roman" w:cs="Times New Roman"/>
          <w:b/>
          <w:bCs/>
          <w:sz w:val="24"/>
          <w:szCs w:val="24"/>
        </w:rPr>
        <w:t>“</w:t>
      </w:r>
      <w:r w:rsidRPr="00BB50CE">
        <w:rPr>
          <w:rFonts w:ascii="Times New Roman" w:hAnsi="Times New Roman" w:cs="Times New Roman"/>
          <w:b/>
          <w:bCs/>
          <w:sz w:val="24"/>
          <w:szCs w:val="24"/>
        </w:rPr>
        <w:t>aukli”</w:t>
      </w:r>
      <w:r w:rsidRPr="009819A3">
        <w:rPr>
          <w:rFonts w:ascii="Times New Roman" w:hAnsi="Times New Roman" w:cs="Times New Roman"/>
          <w:b/>
          <w:bCs/>
          <w:sz w:val="24"/>
          <w:szCs w:val="24"/>
        </w:rPr>
        <w:t>.</w:t>
      </w:r>
      <w:r w:rsidRPr="009819A3">
        <w:rPr>
          <w:rFonts w:ascii="Times New Roman" w:hAnsi="Times New Roman" w:cs="Times New Roman"/>
          <w:sz w:val="24"/>
          <w:szCs w:val="24"/>
        </w:rPr>
        <w:t xml:space="preserve"> </w:t>
      </w:r>
      <w:r w:rsidR="00BB50CE">
        <w:rPr>
          <w:rFonts w:ascii="Times New Roman" w:hAnsi="Times New Roman" w:cs="Times New Roman"/>
          <w:sz w:val="24"/>
          <w:szCs w:val="24"/>
        </w:rPr>
        <w:t>Nekad nevar</w:t>
      </w:r>
      <w:r w:rsidRPr="00E3627C">
        <w:rPr>
          <w:rFonts w:ascii="Times New Roman" w:hAnsi="Times New Roman" w:cs="Times New Roman"/>
          <w:sz w:val="24"/>
          <w:szCs w:val="24"/>
        </w:rPr>
        <w:t xml:space="preserve"> zināt, kuru vietni bērns var atvērt un tikt pakļauts nevēlamam saturam</w:t>
      </w:r>
      <w:r w:rsidR="00C46231">
        <w:rPr>
          <w:rFonts w:ascii="Times New Roman" w:hAnsi="Times New Roman" w:cs="Times New Roman"/>
          <w:sz w:val="24"/>
          <w:szCs w:val="24"/>
        </w:rPr>
        <w:t>.</w:t>
      </w:r>
    </w:p>
    <w:p w14:paraId="60577235" w14:textId="04DF149E" w:rsidR="00E3627C" w:rsidRPr="00E3627C" w:rsidRDefault="00E3627C" w:rsidP="009332E8">
      <w:pPr>
        <w:pStyle w:val="ListParagraph"/>
        <w:numPr>
          <w:ilvl w:val="0"/>
          <w:numId w:val="18"/>
        </w:numPr>
        <w:ind w:left="0" w:firstLine="0"/>
        <w:jc w:val="both"/>
        <w:rPr>
          <w:rFonts w:ascii="Times New Roman" w:hAnsi="Times New Roman" w:cs="Times New Roman"/>
          <w:sz w:val="24"/>
          <w:szCs w:val="24"/>
        </w:rPr>
      </w:pPr>
      <w:r w:rsidRPr="00BB50CE">
        <w:rPr>
          <w:rFonts w:ascii="Times New Roman" w:hAnsi="Times New Roman" w:cs="Times New Roman"/>
          <w:b/>
          <w:bCs/>
          <w:sz w:val="24"/>
          <w:szCs w:val="24"/>
        </w:rPr>
        <w:t xml:space="preserve">Nepadoties bērna prasībai izmantot modernās tehnoloģijas, kad vien bērns </w:t>
      </w:r>
      <w:r w:rsidR="0068496A" w:rsidRPr="00BB50CE">
        <w:rPr>
          <w:rFonts w:ascii="Times New Roman" w:hAnsi="Times New Roman" w:cs="Times New Roman"/>
          <w:b/>
          <w:bCs/>
          <w:sz w:val="24"/>
          <w:szCs w:val="24"/>
        </w:rPr>
        <w:t>vēl</w:t>
      </w:r>
      <w:r w:rsidR="0068496A">
        <w:rPr>
          <w:rFonts w:ascii="Times New Roman" w:hAnsi="Times New Roman" w:cs="Times New Roman"/>
          <w:b/>
          <w:bCs/>
          <w:sz w:val="24"/>
          <w:szCs w:val="24"/>
        </w:rPr>
        <w:t>a</w:t>
      </w:r>
      <w:r w:rsidR="0068496A" w:rsidRPr="00BB50CE">
        <w:rPr>
          <w:rFonts w:ascii="Times New Roman" w:hAnsi="Times New Roman" w:cs="Times New Roman"/>
          <w:b/>
          <w:bCs/>
          <w:sz w:val="24"/>
          <w:szCs w:val="24"/>
        </w:rPr>
        <w:t>s</w:t>
      </w:r>
      <w:r w:rsidRPr="00BB50CE">
        <w:rPr>
          <w:rFonts w:ascii="Times New Roman" w:hAnsi="Times New Roman" w:cs="Times New Roman"/>
          <w:b/>
          <w:bCs/>
          <w:sz w:val="24"/>
          <w:szCs w:val="24"/>
        </w:rPr>
        <w:t>.</w:t>
      </w:r>
      <w:r w:rsidRPr="00E3627C">
        <w:rPr>
          <w:rFonts w:ascii="Times New Roman" w:hAnsi="Times New Roman" w:cs="Times New Roman"/>
          <w:sz w:val="24"/>
          <w:szCs w:val="24"/>
        </w:rPr>
        <w:t xml:space="preserve"> Vecākiem ir jāsaprot, ka bērns, lietojot dažādas modernās tehnoloģijas, iespējams, vēlas izvairīties no saspīlējuma, kas </w:t>
      </w:r>
      <w:r w:rsidR="00BB50CE">
        <w:rPr>
          <w:rFonts w:ascii="Times New Roman" w:hAnsi="Times New Roman" w:cs="Times New Roman"/>
          <w:sz w:val="24"/>
          <w:szCs w:val="24"/>
        </w:rPr>
        <w:t xml:space="preserve">varētu būt </w:t>
      </w:r>
      <w:r w:rsidRPr="00E3627C">
        <w:rPr>
          <w:rFonts w:ascii="Times New Roman" w:hAnsi="Times New Roman" w:cs="Times New Roman"/>
          <w:sz w:val="24"/>
          <w:szCs w:val="24"/>
        </w:rPr>
        <w:t xml:space="preserve">saistīts ar mācībām, attiecībām </w:t>
      </w:r>
      <w:r w:rsidR="00BB50CE">
        <w:rPr>
          <w:rFonts w:ascii="Times New Roman" w:hAnsi="Times New Roman" w:cs="Times New Roman"/>
          <w:sz w:val="24"/>
          <w:szCs w:val="24"/>
        </w:rPr>
        <w:t>ar vienaudžiem</w:t>
      </w:r>
      <w:r w:rsidRPr="00E3627C">
        <w:rPr>
          <w:rFonts w:ascii="Times New Roman" w:hAnsi="Times New Roman" w:cs="Times New Roman"/>
          <w:sz w:val="24"/>
          <w:szCs w:val="24"/>
        </w:rPr>
        <w:t xml:space="preserve"> vai gaidāmiem pārbaudes darbiem utt.</w:t>
      </w:r>
      <w:r w:rsidR="00BB50CE">
        <w:rPr>
          <w:rFonts w:ascii="Times New Roman" w:hAnsi="Times New Roman" w:cs="Times New Roman"/>
          <w:sz w:val="24"/>
          <w:szCs w:val="24"/>
        </w:rPr>
        <w:t xml:space="preserve"> Vecākiem ir nepieciešams pārrunāt ar bērnu iespējamos iemeslus un meklēt tiem risinājumus.</w:t>
      </w:r>
    </w:p>
    <w:p w14:paraId="70B56887" w14:textId="5335319D" w:rsidR="00D53783" w:rsidRPr="00B2617E" w:rsidRDefault="00D53783" w:rsidP="009332E8">
      <w:pPr>
        <w:pStyle w:val="ListParagraph"/>
        <w:numPr>
          <w:ilvl w:val="0"/>
          <w:numId w:val="18"/>
        </w:numPr>
        <w:ind w:left="0" w:firstLine="0"/>
        <w:jc w:val="both"/>
        <w:rPr>
          <w:rFonts w:ascii="Times New Roman" w:hAnsi="Times New Roman" w:cs="Times New Roman"/>
          <w:sz w:val="24"/>
          <w:szCs w:val="24"/>
        </w:rPr>
      </w:pPr>
      <w:r w:rsidRPr="00B2617E">
        <w:rPr>
          <w:rFonts w:ascii="Times New Roman" w:hAnsi="Times New Roman" w:cs="Times New Roman"/>
          <w:sz w:val="24"/>
          <w:szCs w:val="24"/>
        </w:rPr>
        <w:t xml:space="preserve">Ikdienā </w:t>
      </w:r>
      <w:r w:rsidRPr="00BB50CE">
        <w:rPr>
          <w:rFonts w:ascii="Times New Roman" w:hAnsi="Times New Roman" w:cs="Times New Roman"/>
          <w:b/>
          <w:bCs/>
          <w:sz w:val="24"/>
          <w:szCs w:val="24"/>
        </w:rPr>
        <w:t xml:space="preserve">nevajadzētu slēgt </w:t>
      </w:r>
      <w:r w:rsidRPr="00BB50CE">
        <w:rPr>
          <w:rFonts w:ascii="Times New Roman" w:hAnsi="Times New Roman" w:cs="Times New Roman"/>
          <w:b/>
          <w:bCs/>
          <w:i/>
          <w:iCs/>
          <w:sz w:val="24"/>
          <w:szCs w:val="24"/>
        </w:rPr>
        <w:t>fonā</w:t>
      </w:r>
      <w:r w:rsidRPr="00BB50CE">
        <w:rPr>
          <w:rFonts w:ascii="Times New Roman" w:hAnsi="Times New Roman" w:cs="Times New Roman"/>
          <w:b/>
          <w:bCs/>
          <w:sz w:val="24"/>
          <w:szCs w:val="24"/>
        </w:rPr>
        <w:t xml:space="preserve"> televizoru</w:t>
      </w:r>
      <w:r w:rsidRPr="00B2617E">
        <w:rPr>
          <w:rFonts w:ascii="Times New Roman" w:hAnsi="Times New Roman" w:cs="Times New Roman"/>
          <w:sz w:val="24"/>
          <w:szCs w:val="24"/>
        </w:rPr>
        <w:t>, tā vietā var ieslēgt mūziku. Vecāki ir labs paraugs saviem bērniem</w:t>
      </w:r>
      <w:r w:rsidR="00BB50CE">
        <w:rPr>
          <w:rFonts w:ascii="Times New Roman" w:hAnsi="Times New Roman" w:cs="Times New Roman"/>
          <w:sz w:val="24"/>
          <w:szCs w:val="24"/>
        </w:rPr>
        <w:t>, tāpēc</w:t>
      </w:r>
      <w:r w:rsidRPr="00B2617E">
        <w:rPr>
          <w:rFonts w:ascii="Times New Roman" w:hAnsi="Times New Roman" w:cs="Times New Roman"/>
          <w:sz w:val="24"/>
          <w:szCs w:val="24"/>
        </w:rPr>
        <w:t xml:space="preserve"> </w:t>
      </w:r>
      <w:r w:rsidR="00271874">
        <w:rPr>
          <w:rFonts w:ascii="Times New Roman" w:hAnsi="Times New Roman" w:cs="Times New Roman"/>
          <w:sz w:val="24"/>
          <w:szCs w:val="24"/>
        </w:rPr>
        <w:t>ir nepieciešams</w:t>
      </w:r>
      <w:r w:rsidRPr="00B2617E">
        <w:rPr>
          <w:rFonts w:ascii="Times New Roman" w:hAnsi="Times New Roman" w:cs="Times New Roman"/>
          <w:sz w:val="24"/>
          <w:szCs w:val="24"/>
        </w:rPr>
        <w:t xml:space="preserve"> ikdienā pavērot savus moderno tehnoloģiju lietošanas paradumus un rād</w:t>
      </w:r>
      <w:r w:rsidR="00271874">
        <w:rPr>
          <w:rFonts w:ascii="Times New Roman" w:hAnsi="Times New Roman" w:cs="Times New Roman"/>
          <w:sz w:val="24"/>
          <w:szCs w:val="24"/>
        </w:rPr>
        <w:t>ī</w:t>
      </w:r>
      <w:r w:rsidRPr="00B2617E">
        <w:rPr>
          <w:rFonts w:ascii="Times New Roman" w:hAnsi="Times New Roman" w:cs="Times New Roman"/>
          <w:sz w:val="24"/>
          <w:szCs w:val="24"/>
        </w:rPr>
        <w:t xml:space="preserve">t labu piemēru. </w:t>
      </w:r>
    </w:p>
    <w:p w14:paraId="40B85404" w14:textId="15B0CDB4" w:rsidR="00045D58" w:rsidRPr="00B2617E" w:rsidRDefault="007E06A8" w:rsidP="009332E8">
      <w:pPr>
        <w:pStyle w:val="ListParagraph"/>
        <w:numPr>
          <w:ilvl w:val="0"/>
          <w:numId w:val="18"/>
        </w:numPr>
        <w:ind w:left="0" w:firstLine="0"/>
        <w:jc w:val="both"/>
        <w:rPr>
          <w:rFonts w:ascii="Times New Roman" w:hAnsi="Times New Roman" w:cs="Times New Roman"/>
          <w:sz w:val="24"/>
          <w:szCs w:val="24"/>
        </w:rPr>
      </w:pPr>
      <w:r w:rsidRPr="00797EE5">
        <w:rPr>
          <w:rFonts w:ascii="Times New Roman" w:hAnsi="Times New Roman" w:cs="Times New Roman"/>
          <w:sz w:val="24"/>
          <w:szCs w:val="24"/>
        </w:rPr>
        <w:t xml:space="preserve">Ieviest ģimenē </w:t>
      </w:r>
      <w:r w:rsidR="00D3411F" w:rsidRPr="00797EE5">
        <w:rPr>
          <w:rFonts w:ascii="Times New Roman" w:hAnsi="Times New Roman" w:cs="Times New Roman"/>
          <w:sz w:val="24"/>
          <w:szCs w:val="24"/>
        </w:rPr>
        <w:t>ieradumu</w:t>
      </w:r>
      <w:r w:rsidRPr="00797EE5">
        <w:rPr>
          <w:rFonts w:ascii="Times New Roman" w:hAnsi="Times New Roman" w:cs="Times New Roman"/>
          <w:sz w:val="24"/>
          <w:szCs w:val="24"/>
        </w:rPr>
        <w:t xml:space="preserve"> nelietot modernās tehnoloģijas maltītes laikā.</w:t>
      </w:r>
      <w:r>
        <w:rPr>
          <w:rFonts w:ascii="Times New Roman" w:hAnsi="Times New Roman" w:cs="Times New Roman"/>
          <w:sz w:val="24"/>
          <w:szCs w:val="24"/>
        </w:rPr>
        <w:t xml:space="preserve"> </w:t>
      </w:r>
      <w:r w:rsidR="00271874">
        <w:rPr>
          <w:rFonts w:ascii="Times New Roman" w:hAnsi="Times New Roman" w:cs="Times New Roman"/>
          <w:sz w:val="24"/>
          <w:szCs w:val="24"/>
        </w:rPr>
        <w:t xml:space="preserve">Skatoties </w:t>
      </w:r>
      <w:r w:rsidR="00271874" w:rsidRPr="00271874">
        <w:rPr>
          <w:rFonts w:ascii="Times New Roman" w:hAnsi="Times New Roman" w:cs="Times New Roman"/>
          <w:b/>
          <w:bCs/>
          <w:sz w:val="24"/>
          <w:szCs w:val="24"/>
        </w:rPr>
        <w:t>ekrānā m</w:t>
      </w:r>
      <w:r w:rsidR="00D53783" w:rsidRPr="00271874">
        <w:rPr>
          <w:rFonts w:ascii="Times New Roman" w:hAnsi="Times New Roman" w:cs="Times New Roman"/>
          <w:b/>
          <w:bCs/>
          <w:sz w:val="24"/>
          <w:szCs w:val="24"/>
        </w:rPr>
        <w:t>altītes laikā</w:t>
      </w:r>
      <w:r w:rsidR="00D53783" w:rsidRPr="00B2617E">
        <w:rPr>
          <w:rFonts w:ascii="Times New Roman" w:hAnsi="Times New Roman" w:cs="Times New Roman"/>
          <w:sz w:val="24"/>
          <w:szCs w:val="24"/>
        </w:rPr>
        <w:t xml:space="preserve">, netiek kontrolēts apēstā ēdiena daudzums un </w:t>
      </w:r>
      <w:r w:rsidR="009B44DA">
        <w:rPr>
          <w:rFonts w:ascii="Times New Roman" w:hAnsi="Times New Roman" w:cs="Times New Roman"/>
          <w:sz w:val="24"/>
          <w:szCs w:val="24"/>
        </w:rPr>
        <w:t>ēdiens</w:t>
      </w:r>
      <w:r w:rsidR="00D53783" w:rsidRPr="00B2617E">
        <w:rPr>
          <w:rFonts w:ascii="Times New Roman" w:hAnsi="Times New Roman" w:cs="Times New Roman"/>
          <w:sz w:val="24"/>
          <w:szCs w:val="24"/>
        </w:rPr>
        <w:t xml:space="preserve"> netiek izbaudīts. Nereti, skatoties ekrānā, tiek apēsts vairāk, nekā tas nepieciešams, tāpēc var pieaug liekā svara risks.</w:t>
      </w:r>
    </w:p>
    <w:p w14:paraId="2F17FC4A" w14:textId="629757DA" w:rsidR="00140C75" w:rsidRPr="00B2617E" w:rsidRDefault="00271874" w:rsidP="009332E8">
      <w:pPr>
        <w:pStyle w:val="ListParagraph"/>
        <w:numPr>
          <w:ilvl w:val="0"/>
          <w:numId w:val="18"/>
        </w:numPr>
        <w:ind w:left="0" w:firstLine="0"/>
        <w:jc w:val="both"/>
        <w:rPr>
          <w:rFonts w:ascii="Times New Roman" w:hAnsi="Times New Roman" w:cs="Times New Roman"/>
          <w:sz w:val="24"/>
          <w:szCs w:val="24"/>
        </w:rPr>
      </w:pPr>
      <w:r>
        <w:rPr>
          <w:rFonts w:ascii="Times New Roman" w:hAnsi="Times New Roman" w:cs="Times New Roman"/>
          <w:sz w:val="24"/>
          <w:szCs w:val="24"/>
        </w:rPr>
        <w:t>S</w:t>
      </w:r>
      <w:r w:rsidR="0060591D" w:rsidRPr="00B2617E">
        <w:rPr>
          <w:rFonts w:ascii="Times New Roman" w:hAnsi="Times New Roman" w:cs="Times New Roman"/>
          <w:sz w:val="24"/>
          <w:szCs w:val="24"/>
        </w:rPr>
        <w:t>varīgs jautājums ir</w:t>
      </w:r>
      <w:r>
        <w:rPr>
          <w:rFonts w:ascii="Times New Roman" w:hAnsi="Times New Roman" w:cs="Times New Roman"/>
          <w:sz w:val="24"/>
          <w:szCs w:val="24"/>
        </w:rPr>
        <w:t xml:space="preserve"> </w:t>
      </w:r>
      <w:r w:rsidRPr="001C2538">
        <w:rPr>
          <w:rFonts w:ascii="Times New Roman" w:hAnsi="Times New Roman" w:cs="Times New Roman"/>
          <w:sz w:val="24"/>
          <w:szCs w:val="24"/>
        </w:rPr>
        <w:t>par</w:t>
      </w:r>
      <w:r w:rsidR="0060591D" w:rsidRPr="001C2538">
        <w:rPr>
          <w:rFonts w:ascii="Times New Roman" w:hAnsi="Times New Roman" w:cs="Times New Roman"/>
          <w:i/>
          <w:iCs/>
          <w:sz w:val="24"/>
          <w:szCs w:val="24"/>
        </w:rPr>
        <w:t xml:space="preserve"> </w:t>
      </w:r>
      <w:r w:rsidR="00FF7F84" w:rsidRPr="001C2538">
        <w:rPr>
          <w:rFonts w:ascii="Times New Roman" w:hAnsi="Times New Roman" w:cs="Times New Roman"/>
          <w:sz w:val="24"/>
          <w:szCs w:val="24"/>
        </w:rPr>
        <w:t>ierī</w:t>
      </w:r>
      <w:r w:rsidRPr="001C2538">
        <w:rPr>
          <w:rFonts w:ascii="Times New Roman" w:hAnsi="Times New Roman" w:cs="Times New Roman"/>
          <w:sz w:val="24"/>
          <w:szCs w:val="24"/>
        </w:rPr>
        <w:t>ču lietošanu</w:t>
      </w:r>
      <w:r w:rsidR="0060591D" w:rsidRPr="001C2538">
        <w:rPr>
          <w:rFonts w:ascii="Times New Roman" w:hAnsi="Times New Roman" w:cs="Times New Roman"/>
          <w:sz w:val="24"/>
          <w:szCs w:val="24"/>
        </w:rPr>
        <w:t xml:space="preserve"> </w:t>
      </w:r>
      <w:r w:rsidR="65348C72" w:rsidRPr="001C2538">
        <w:rPr>
          <w:rFonts w:ascii="Times New Roman" w:hAnsi="Times New Roman" w:cs="Times New Roman"/>
          <w:sz w:val="24"/>
          <w:szCs w:val="24"/>
        </w:rPr>
        <w:t>pirms</w:t>
      </w:r>
      <w:r w:rsidR="00C1503B" w:rsidRPr="001C2538">
        <w:rPr>
          <w:rFonts w:ascii="Times New Roman" w:hAnsi="Times New Roman" w:cs="Times New Roman"/>
          <w:sz w:val="24"/>
          <w:szCs w:val="24"/>
        </w:rPr>
        <w:t xml:space="preserve"> gulētiešanas</w:t>
      </w:r>
      <w:r w:rsidRPr="001C2538">
        <w:rPr>
          <w:rFonts w:ascii="Times New Roman" w:hAnsi="Times New Roman" w:cs="Times New Roman"/>
          <w:sz w:val="24"/>
          <w:szCs w:val="24"/>
        </w:rPr>
        <w:t>.</w:t>
      </w:r>
      <w:r w:rsidR="00855EF7" w:rsidRPr="00271874">
        <w:rPr>
          <w:rFonts w:ascii="Times New Roman" w:hAnsi="Times New Roman" w:cs="Times New Roman"/>
          <w:sz w:val="24"/>
          <w:szCs w:val="24"/>
        </w:rPr>
        <w:t xml:space="preserve"> </w:t>
      </w:r>
      <w:r>
        <w:rPr>
          <w:rFonts w:ascii="Times New Roman" w:hAnsi="Times New Roman" w:cs="Times New Roman"/>
          <w:sz w:val="24"/>
          <w:szCs w:val="24"/>
        </w:rPr>
        <w:t>Tam</w:t>
      </w:r>
      <w:r w:rsidR="00E340B1" w:rsidRPr="00B2617E">
        <w:rPr>
          <w:rFonts w:ascii="Times New Roman" w:hAnsi="Times New Roman" w:cs="Times New Roman"/>
          <w:sz w:val="24"/>
          <w:szCs w:val="24"/>
        </w:rPr>
        <w:t xml:space="preserve"> nevajadzētu būt g</w:t>
      </w:r>
      <w:r w:rsidR="008740E8" w:rsidRPr="00B2617E">
        <w:rPr>
          <w:rFonts w:ascii="Times New Roman" w:hAnsi="Times New Roman" w:cs="Times New Roman"/>
          <w:sz w:val="24"/>
          <w:szCs w:val="24"/>
        </w:rPr>
        <w:t>u</w:t>
      </w:r>
      <w:r w:rsidR="00E340B1" w:rsidRPr="00B2617E">
        <w:rPr>
          <w:rFonts w:ascii="Times New Roman" w:hAnsi="Times New Roman" w:cs="Times New Roman"/>
          <w:sz w:val="24"/>
          <w:szCs w:val="24"/>
        </w:rPr>
        <w:t xml:space="preserve">lētiešanas rituāla sastāvdaļai. Speciālisti iesaka pirms gulēšanas nelietot </w:t>
      </w:r>
      <w:r w:rsidR="0044008E" w:rsidRPr="00B2617E">
        <w:rPr>
          <w:rFonts w:ascii="Times New Roman" w:hAnsi="Times New Roman" w:cs="Times New Roman"/>
          <w:sz w:val="24"/>
          <w:szCs w:val="24"/>
        </w:rPr>
        <w:t>modernās tehnoloģijas</w:t>
      </w:r>
      <w:r w:rsidR="008F338F" w:rsidRPr="00B2617E">
        <w:rPr>
          <w:rFonts w:ascii="Times New Roman" w:hAnsi="Times New Roman" w:cs="Times New Roman"/>
          <w:sz w:val="24"/>
          <w:szCs w:val="24"/>
        </w:rPr>
        <w:t xml:space="preserve">. </w:t>
      </w:r>
      <w:r w:rsidR="4BAFAF69" w:rsidRPr="00B2617E">
        <w:rPr>
          <w:rFonts w:ascii="Times New Roman" w:eastAsia="Times New Roman" w:hAnsi="Times New Roman" w:cs="Times New Roman"/>
          <w:b/>
          <w:bCs/>
          <w:sz w:val="24"/>
          <w:szCs w:val="24"/>
        </w:rPr>
        <w:t xml:space="preserve">Vismaz </w:t>
      </w:r>
      <w:r w:rsidR="009035BB">
        <w:rPr>
          <w:rFonts w:ascii="Times New Roman" w:eastAsia="Times New Roman" w:hAnsi="Times New Roman" w:cs="Times New Roman"/>
          <w:b/>
          <w:bCs/>
          <w:sz w:val="24"/>
          <w:szCs w:val="24"/>
        </w:rPr>
        <w:t>vienu</w:t>
      </w:r>
      <w:r w:rsidR="4BAFAF69" w:rsidRPr="00B2617E">
        <w:rPr>
          <w:rFonts w:ascii="Times New Roman" w:eastAsia="Times New Roman" w:hAnsi="Times New Roman" w:cs="Times New Roman"/>
          <w:b/>
          <w:bCs/>
          <w:sz w:val="24"/>
          <w:szCs w:val="24"/>
        </w:rPr>
        <w:t xml:space="preserve"> stund</w:t>
      </w:r>
      <w:r>
        <w:rPr>
          <w:rFonts w:ascii="Times New Roman" w:eastAsia="Times New Roman" w:hAnsi="Times New Roman" w:cs="Times New Roman"/>
          <w:b/>
          <w:bCs/>
          <w:sz w:val="24"/>
          <w:szCs w:val="24"/>
        </w:rPr>
        <w:t>u</w:t>
      </w:r>
      <w:r w:rsidR="4BAFAF69" w:rsidRPr="00B2617E">
        <w:rPr>
          <w:rFonts w:ascii="Times New Roman" w:eastAsia="Times New Roman" w:hAnsi="Times New Roman" w:cs="Times New Roman"/>
          <w:b/>
          <w:bCs/>
          <w:sz w:val="24"/>
          <w:szCs w:val="24"/>
        </w:rPr>
        <w:t xml:space="preserve"> pirms miega nav ieteicams lieto </w:t>
      </w:r>
      <w:r w:rsidR="4BAFAF69" w:rsidRPr="00B2617E">
        <w:rPr>
          <w:rFonts w:ascii="Times New Roman" w:eastAsia="Times New Roman" w:hAnsi="Times New Roman" w:cs="Times New Roman"/>
          <w:b/>
          <w:bCs/>
          <w:sz w:val="24"/>
          <w:szCs w:val="24"/>
        </w:rPr>
        <w:lastRenderedPageBreak/>
        <w:t xml:space="preserve">ierīces, kā </w:t>
      </w:r>
      <w:r>
        <w:rPr>
          <w:rFonts w:ascii="Times New Roman" w:eastAsia="Times New Roman" w:hAnsi="Times New Roman" w:cs="Times New Roman"/>
          <w:b/>
          <w:bCs/>
          <w:sz w:val="24"/>
          <w:szCs w:val="24"/>
        </w:rPr>
        <w:t xml:space="preserve">piemēram, </w:t>
      </w:r>
      <w:r w:rsidR="4BAFAF69" w:rsidRPr="00B2617E">
        <w:rPr>
          <w:rFonts w:ascii="Times New Roman" w:eastAsia="Times New Roman" w:hAnsi="Times New Roman" w:cs="Times New Roman"/>
          <w:b/>
          <w:bCs/>
          <w:sz w:val="24"/>
          <w:szCs w:val="24"/>
        </w:rPr>
        <w:t>telefonu, datoru, televizoru</w:t>
      </w:r>
      <w:r w:rsidR="003B6F9C">
        <w:rPr>
          <w:rFonts w:ascii="Times New Roman" w:eastAsia="Times New Roman" w:hAnsi="Times New Roman" w:cs="Times New Roman"/>
          <w:b/>
          <w:bCs/>
          <w:sz w:val="24"/>
          <w:szCs w:val="24"/>
        </w:rPr>
        <w:t>.</w:t>
      </w:r>
      <w:r>
        <w:rPr>
          <w:rStyle w:val="FootnoteReference"/>
          <w:rFonts w:ascii="Times New Roman" w:eastAsia="Times New Roman" w:hAnsi="Times New Roman" w:cs="Times New Roman"/>
          <w:b/>
          <w:bCs/>
          <w:sz w:val="24"/>
          <w:szCs w:val="24"/>
        </w:rPr>
        <w:footnoteReference w:id="37"/>
      </w:r>
      <w:r w:rsidR="00C462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w:t>
      </w:r>
      <w:r w:rsidR="4BAFAF69" w:rsidRPr="00B2617E">
        <w:rPr>
          <w:rFonts w:ascii="Times New Roman" w:eastAsia="Times New Roman" w:hAnsi="Times New Roman" w:cs="Times New Roman"/>
          <w:sz w:val="24"/>
          <w:szCs w:val="24"/>
        </w:rPr>
        <w:t xml:space="preserve">īs ierīces izstaro mākslīgu zilo gaismu, kas aizkavē ķermeņa iekšējā pulksteņa darbību. Tas nozīmē, ka tiek kavēta miegu veicinošā hormona melatonīna izdalīšanās, kas </w:t>
      </w:r>
      <w:r>
        <w:rPr>
          <w:rFonts w:ascii="Times New Roman" w:eastAsia="Times New Roman" w:hAnsi="Times New Roman" w:cs="Times New Roman"/>
          <w:sz w:val="24"/>
          <w:szCs w:val="24"/>
        </w:rPr>
        <w:t xml:space="preserve">attiecīgi </w:t>
      </w:r>
      <w:r w:rsidR="4BAFAF69" w:rsidRPr="00B2617E">
        <w:rPr>
          <w:rFonts w:ascii="Times New Roman" w:eastAsia="Times New Roman" w:hAnsi="Times New Roman" w:cs="Times New Roman"/>
          <w:sz w:val="24"/>
          <w:szCs w:val="24"/>
        </w:rPr>
        <w:t xml:space="preserve">rada grūtības aizmigt. </w:t>
      </w:r>
      <w:r w:rsidR="00806109" w:rsidRPr="00B2617E">
        <w:rPr>
          <w:rFonts w:ascii="Times New Roman" w:hAnsi="Times New Roman" w:cs="Times New Roman"/>
          <w:sz w:val="24"/>
          <w:szCs w:val="24"/>
        </w:rPr>
        <w:t>Ar bērnu</w:t>
      </w:r>
      <w:r w:rsidR="00F94F7F" w:rsidRPr="00B2617E">
        <w:rPr>
          <w:rFonts w:ascii="Times New Roman" w:hAnsi="Times New Roman" w:cs="Times New Roman"/>
          <w:sz w:val="24"/>
          <w:szCs w:val="24"/>
        </w:rPr>
        <w:t xml:space="preserve"> var vienoties, ka </w:t>
      </w:r>
      <w:r w:rsidR="00B75F2E" w:rsidRPr="00B2617E">
        <w:rPr>
          <w:rFonts w:ascii="Times New Roman" w:hAnsi="Times New Roman" w:cs="Times New Roman"/>
          <w:sz w:val="24"/>
          <w:szCs w:val="24"/>
        </w:rPr>
        <w:t xml:space="preserve">ejot gulēt, telefons </w:t>
      </w:r>
      <w:r w:rsidR="004A009C" w:rsidRPr="00B2617E">
        <w:rPr>
          <w:rFonts w:ascii="Times New Roman" w:hAnsi="Times New Roman" w:cs="Times New Roman"/>
          <w:sz w:val="24"/>
          <w:szCs w:val="24"/>
        </w:rPr>
        <w:t xml:space="preserve">tiek atstāts ārpus </w:t>
      </w:r>
      <w:r w:rsidR="00B75F2E" w:rsidRPr="00B2617E">
        <w:rPr>
          <w:rFonts w:ascii="Times New Roman" w:hAnsi="Times New Roman" w:cs="Times New Roman"/>
          <w:sz w:val="24"/>
          <w:szCs w:val="24"/>
        </w:rPr>
        <w:t>guļamist</w:t>
      </w:r>
      <w:r w:rsidR="00745AD3" w:rsidRPr="00B2617E">
        <w:rPr>
          <w:rFonts w:ascii="Times New Roman" w:hAnsi="Times New Roman" w:cs="Times New Roman"/>
          <w:sz w:val="24"/>
          <w:szCs w:val="24"/>
        </w:rPr>
        <w:t>a</w:t>
      </w:r>
      <w:r w:rsidR="00B75F2E" w:rsidRPr="00B2617E">
        <w:rPr>
          <w:rFonts w:ascii="Times New Roman" w:hAnsi="Times New Roman" w:cs="Times New Roman"/>
          <w:sz w:val="24"/>
          <w:szCs w:val="24"/>
        </w:rPr>
        <w:t>b</w:t>
      </w:r>
      <w:r w:rsidR="004A009C" w:rsidRPr="00B2617E">
        <w:rPr>
          <w:rFonts w:ascii="Times New Roman" w:hAnsi="Times New Roman" w:cs="Times New Roman"/>
          <w:sz w:val="24"/>
          <w:szCs w:val="24"/>
        </w:rPr>
        <w:t>as</w:t>
      </w:r>
      <w:r w:rsidR="003F34B2" w:rsidRPr="00B2617E">
        <w:rPr>
          <w:rFonts w:ascii="Times New Roman" w:hAnsi="Times New Roman" w:cs="Times New Roman"/>
          <w:sz w:val="24"/>
          <w:szCs w:val="24"/>
        </w:rPr>
        <w:t xml:space="preserve">. </w:t>
      </w:r>
    </w:p>
    <w:p w14:paraId="4B580C3E" w14:textId="32A88A28" w:rsidR="0078421B" w:rsidRDefault="003A13F1" w:rsidP="0078421B">
      <w:pPr>
        <w:pStyle w:val="ListParagraph"/>
        <w:numPr>
          <w:ilvl w:val="0"/>
          <w:numId w:val="18"/>
        </w:numPr>
        <w:spacing w:after="100" w:afterAutospacing="1"/>
        <w:ind w:left="0" w:firstLine="0"/>
        <w:jc w:val="both"/>
        <w:rPr>
          <w:rFonts w:ascii="Times New Roman" w:hAnsi="Times New Roman" w:cs="Times New Roman"/>
          <w:sz w:val="24"/>
          <w:szCs w:val="24"/>
        </w:rPr>
      </w:pPr>
      <w:r w:rsidRPr="00B2617E">
        <w:rPr>
          <w:rFonts w:ascii="Times New Roman" w:hAnsi="Times New Roman" w:cs="Times New Roman"/>
          <w:sz w:val="24"/>
          <w:szCs w:val="24"/>
        </w:rPr>
        <w:t xml:space="preserve">Lietojot dažādas tehnoloģijas mājās, </w:t>
      </w:r>
      <w:r w:rsidR="006E7E64">
        <w:rPr>
          <w:rFonts w:ascii="Times New Roman" w:hAnsi="Times New Roman" w:cs="Times New Roman"/>
          <w:sz w:val="24"/>
          <w:szCs w:val="24"/>
        </w:rPr>
        <w:t xml:space="preserve">ir </w:t>
      </w:r>
      <w:r w:rsidR="00891A20" w:rsidRPr="00B2617E">
        <w:rPr>
          <w:rFonts w:ascii="Times New Roman" w:hAnsi="Times New Roman" w:cs="Times New Roman"/>
          <w:sz w:val="24"/>
          <w:szCs w:val="24"/>
        </w:rPr>
        <w:t xml:space="preserve">jāpievērš </w:t>
      </w:r>
      <w:r w:rsidRPr="00B2617E">
        <w:rPr>
          <w:rFonts w:ascii="Times New Roman" w:hAnsi="Times New Roman" w:cs="Times New Roman"/>
          <w:sz w:val="24"/>
          <w:szCs w:val="24"/>
        </w:rPr>
        <w:t>uzmanīb</w:t>
      </w:r>
      <w:r w:rsidR="00891A20" w:rsidRPr="00B2617E">
        <w:rPr>
          <w:rFonts w:ascii="Times New Roman" w:hAnsi="Times New Roman" w:cs="Times New Roman"/>
          <w:sz w:val="24"/>
          <w:szCs w:val="24"/>
        </w:rPr>
        <w:t>a</w:t>
      </w:r>
      <w:r w:rsidRPr="00B2617E">
        <w:rPr>
          <w:rFonts w:ascii="Times New Roman" w:hAnsi="Times New Roman" w:cs="Times New Roman"/>
          <w:sz w:val="24"/>
          <w:szCs w:val="24"/>
        </w:rPr>
        <w:t xml:space="preserve"> </w:t>
      </w:r>
      <w:r w:rsidRPr="001C2538">
        <w:rPr>
          <w:rFonts w:ascii="Times New Roman" w:hAnsi="Times New Roman" w:cs="Times New Roman"/>
          <w:b/>
          <w:bCs/>
          <w:sz w:val="24"/>
          <w:szCs w:val="24"/>
        </w:rPr>
        <w:t>ergonomikas principiem</w:t>
      </w:r>
      <w:r w:rsidR="00D566B2" w:rsidRPr="00B2617E">
        <w:rPr>
          <w:rFonts w:ascii="Times New Roman" w:hAnsi="Times New Roman" w:cs="Times New Roman"/>
          <w:sz w:val="24"/>
          <w:szCs w:val="24"/>
        </w:rPr>
        <w:t xml:space="preserve"> – pielāgot</w:t>
      </w:r>
      <w:r w:rsidR="00DC121E" w:rsidRPr="00B2617E">
        <w:rPr>
          <w:rFonts w:ascii="Times New Roman" w:hAnsi="Times New Roman" w:cs="Times New Roman"/>
          <w:sz w:val="24"/>
          <w:szCs w:val="24"/>
        </w:rPr>
        <w:t>s</w:t>
      </w:r>
      <w:r w:rsidR="00D566B2" w:rsidRPr="00B2617E">
        <w:rPr>
          <w:rFonts w:ascii="Times New Roman" w:hAnsi="Times New Roman" w:cs="Times New Roman"/>
          <w:sz w:val="24"/>
          <w:szCs w:val="24"/>
        </w:rPr>
        <w:t xml:space="preserve"> gald</w:t>
      </w:r>
      <w:r w:rsidR="00DC121E" w:rsidRPr="00B2617E">
        <w:rPr>
          <w:rFonts w:ascii="Times New Roman" w:hAnsi="Times New Roman" w:cs="Times New Roman"/>
          <w:sz w:val="24"/>
          <w:szCs w:val="24"/>
        </w:rPr>
        <w:t>s</w:t>
      </w:r>
      <w:r w:rsidR="00D566B2" w:rsidRPr="00B2617E">
        <w:rPr>
          <w:rFonts w:ascii="Times New Roman" w:hAnsi="Times New Roman" w:cs="Times New Roman"/>
          <w:sz w:val="24"/>
          <w:szCs w:val="24"/>
        </w:rPr>
        <w:t xml:space="preserve"> un krēsl</w:t>
      </w:r>
      <w:r w:rsidR="00DC121E" w:rsidRPr="00B2617E">
        <w:rPr>
          <w:rFonts w:ascii="Times New Roman" w:hAnsi="Times New Roman" w:cs="Times New Roman"/>
          <w:sz w:val="24"/>
          <w:szCs w:val="24"/>
        </w:rPr>
        <w:t>s</w:t>
      </w:r>
      <w:r w:rsidR="00D566B2" w:rsidRPr="00B2617E">
        <w:rPr>
          <w:rFonts w:ascii="Times New Roman" w:hAnsi="Times New Roman" w:cs="Times New Roman"/>
          <w:sz w:val="24"/>
          <w:szCs w:val="24"/>
        </w:rPr>
        <w:t xml:space="preserve">, </w:t>
      </w:r>
      <w:r w:rsidR="00B2617E">
        <w:rPr>
          <w:rFonts w:ascii="Times New Roman" w:hAnsi="Times New Roman" w:cs="Times New Roman"/>
          <w:sz w:val="24"/>
          <w:szCs w:val="24"/>
        </w:rPr>
        <w:t>ergonomiska</w:t>
      </w:r>
      <w:r w:rsidR="00D566B2" w:rsidRPr="00B2617E">
        <w:rPr>
          <w:rFonts w:ascii="Times New Roman" w:hAnsi="Times New Roman" w:cs="Times New Roman"/>
          <w:sz w:val="24"/>
          <w:szCs w:val="24"/>
        </w:rPr>
        <w:t xml:space="preserve"> sēdēšana,</w:t>
      </w:r>
      <w:r w:rsidR="00484A7F" w:rsidRPr="00B2617E">
        <w:rPr>
          <w:rFonts w:ascii="Times New Roman" w:hAnsi="Times New Roman" w:cs="Times New Roman"/>
          <w:sz w:val="24"/>
          <w:szCs w:val="24"/>
        </w:rPr>
        <w:t xml:space="preserve"> </w:t>
      </w:r>
      <w:r w:rsidR="3853879D" w:rsidRPr="00B2617E">
        <w:rPr>
          <w:rFonts w:ascii="Times New Roman" w:hAnsi="Times New Roman" w:cs="Times New Roman"/>
          <w:sz w:val="24"/>
          <w:szCs w:val="24"/>
        </w:rPr>
        <w:t xml:space="preserve">noteikts attālums starp acīm un ekrānu, </w:t>
      </w:r>
      <w:r w:rsidR="001C2538">
        <w:rPr>
          <w:rFonts w:ascii="Times New Roman" w:hAnsi="Times New Roman" w:cs="Times New Roman"/>
          <w:sz w:val="24"/>
          <w:szCs w:val="24"/>
        </w:rPr>
        <w:t>pauzes</w:t>
      </w:r>
      <w:r w:rsidR="00484A7F" w:rsidRPr="00B2617E">
        <w:rPr>
          <w:rFonts w:ascii="Times New Roman" w:hAnsi="Times New Roman" w:cs="Times New Roman"/>
          <w:sz w:val="24"/>
          <w:szCs w:val="24"/>
        </w:rPr>
        <w:t xml:space="preserve"> ķermeņa un acu atpūtināšanai, izpildot vingrojumus</w:t>
      </w:r>
      <w:r w:rsidR="001C2538">
        <w:rPr>
          <w:rFonts w:ascii="Times New Roman" w:hAnsi="Times New Roman" w:cs="Times New Roman"/>
          <w:sz w:val="24"/>
          <w:szCs w:val="24"/>
        </w:rPr>
        <w:t>.</w:t>
      </w:r>
    </w:p>
    <w:p w14:paraId="78637415" w14:textId="344A7552" w:rsidR="003A13F1" w:rsidRPr="0078421B" w:rsidRDefault="0052234C" w:rsidP="0078421B">
      <w:pPr>
        <w:pStyle w:val="ListParagraph"/>
        <w:numPr>
          <w:ilvl w:val="0"/>
          <w:numId w:val="18"/>
        </w:numPr>
        <w:spacing w:after="100" w:afterAutospacing="1"/>
        <w:ind w:left="0" w:firstLine="0"/>
        <w:jc w:val="both"/>
        <w:rPr>
          <w:rFonts w:ascii="Times New Roman" w:hAnsi="Times New Roman" w:cs="Times New Roman"/>
          <w:sz w:val="24"/>
          <w:szCs w:val="24"/>
        </w:rPr>
      </w:pPr>
      <w:r w:rsidRPr="0078421B">
        <w:rPr>
          <w:rFonts w:ascii="Times New Roman" w:hAnsi="Times New Roman" w:cs="Times New Roman"/>
          <w:sz w:val="24"/>
          <w:szCs w:val="24"/>
        </w:rPr>
        <w:t>Ir jāi</w:t>
      </w:r>
      <w:r w:rsidR="003A13F1" w:rsidRPr="0078421B">
        <w:rPr>
          <w:rFonts w:ascii="Times New Roman" w:hAnsi="Times New Roman" w:cs="Times New Roman"/>
          <w:sz w:val="24"/>
          <w:szCs w:val="24"/>
        </w:rPr>
        <w:t>evēro noteikt</w:t>
      </w:r>
      <w:r w:rsidRPr="0078421B">
        <w:rPr>
          <w:rFonts w:ascii="Times New Roman" w:hAnsi="Times New Roman" w:cs="Times New Roman"/>
          <w:sz w:val="24"/>
          <w:szCs w:val="24"/>
        </w:rPr>
        <w:t>i</w:t>
      </w:r>
      <w:r w:rsidR="003A13F1" w:rsidRPr="0078421B">
        <w:rPr>
          <w:rFonts w:ascii="Times New Roman" w:hAnsi="Times New Roman" w:cs="Times New Roman"/>
          <w:sz w:val="24"/>
          <w:szCs w:val="24"/>
        </w:rPr>
        <w:t xml:space="preserve"> </w:t>
      </w:r>
      <w:r w:rsidR="003A13F1" w:rsidRPr="0078421B">
        <w:rPr>
          <w:rFonts w:ascii="Times New Roman" w:hAnsi="Times New Roman" w:cs="Times New Roman"/>
          <w:b/>
          <w:bCs/>
          <w:sz w:val="24"/>
          <w:szCs w:val="24"/>
        </w:rPr>
        <w:t>vecuma ierobežojum</w:t>
      </w:r>
      <w:r w:rsidRPr="0078421B">
        <w:rPr>
          <w:rFonts w:ascii="Times New Roman" w:hAnsi="Times New Roman" w:cs="Times New Roman"/>
          <w:b/>
          <w:bCs/>
          <w:sz w:val="24"/>
          <w:szCs w:val="24"/>
        </w:rPr>
        <w:t>i</w:t>
      </w:r>
      <w:r w:rsidR="003A13F1" w:rsidRPr="0078421B">
        <w:rPr>
          <w:rFonts w:ascii="Times New Roman" w:hAnsi="Times New Roman" w:cs="Times New Roman"/>
          <w:b/>
          <w:bCs/>
          <w:sz w:val="24"/>
          <w:szCs w:val="24"/>
        </w:rPr>
        <w:t xml:space="preserve"> sociālo tīklu lietošanai</w:t>
      </w:r>
      <w:r w:rsidR="003A13F1" w:rsidRPr="0078421B">
        <w:rPr>
          <w:rFonts w:ascii="Times New Roman" w:hAnsi="Times New Roman" w:cs="Times New Roman"/>
          <w:sz w:val="24"/>
          <w:szCs w:val="24"/>
        </w:rPr>
        <w:t xml:space="preserve">. </w:t>
      </w:r>
      <w:r w:rsidR="00A92047" w:rsidRPr="0078421B">
        <w:rPr>
          <w:rFonts w:ascii="Times New Roman" w:hAnsi="Times New Roman" w:cs="Times New Roman"/>
          <w:sz w:val="24"/>
          <w:szCs w:val="24"/>
        </w:rPr>
        <w:t>Nepieciešams a</w:t>
      </w:r>
      <w:r w:rsidR="003A13F1" w:rsidRPr="0078421B">
        <w:rPr>
          <w:rFonts w:ascii="Times New Roman" w:hAnsi="Times New Roman" w:cs="Times New Roman"/>
          <w:sz w:val="24"/>
          <w:szCs w:val="24"/>
        </w:rPr>
        <w:t xml:space="preserve">tgādināt </w:t>
      </w:r>
      <w:r w:rsidR="00C8789A">
        <w:rPr>
          <w:rFonts w:ascii="Times New Roman" w:hAnsi="Times New Roman" w:cs="Times New Roman"/>
          <w:sz w:val="24"/>
          <w:szCs w:val="24"/>
        </w:rPr>
        <w:t>bērn</w:t>
      </w:r>
      <w:r w:rsidR="00C8789A" w:rsidRPr="0078421B">
        <w:rPr>
          <w:rFonts w:ascii="Times New Roman" w:hAnsi="Times New Roman" w:cs="Times New Roman"/>
          <w:sz w:val="24"/>
          <w:szCs w:val="24"/>
        </w:rPr>
        <w:t>iem</w:t>
      </w:r>
      <w:r w:rsidR="003A13F1" w:rsidRPr="0078421B">
        <w:rPr>
          <w:rFonts w:ascii="Times New Roman" w:hAnsi="Times New Roman" w:cs="Times New Roman"/>
          <w:sz w:val="24"/>
          <w:szCs w:val="24"/>
        </w:rPr>
        <w:t xml:space="preserve"> par virtuālās identitātes veidošan</w:t>
      </w:r>
      <w:r w:rsidR="00B2617E" w:rsidRPr="0078421B">
        <w:rPr>
          <w:rFonts w:ascii="Times New Roman" w:hAnsi="Times New Roman" w:cs="Times New Roman"/>
          <w:sz w:val="24"/>
          <w:szCs w:val="24"/>
        </w:rPr>
        <w:t>as ietekmi un riskiem</w:t>
      </w:r>
      <w:r w:rsidR="003A13F1" w:rsidRPr="0078421B">
        <w:rPr>
          <w:rFonts w:ascii="Times New Roman" w:hAnsi="Times New Roman" w:cs="Times New Roman"/>
          <w:sz w:val="24"/>
          <w:szCs w:val="24"/>
        </w:rPr>
        <w:t>.</w:t>
      </w:r>
      <w:r w:rsidR="0078421B" w:rsidRPr="0078421B">
        <w:t xml:space="preserve"> </w:t>
      </w:r>
      <w:r w:rsidR="0078421B" w:rsidRPr="0078421B">
        <w:rPr>
          <w:rFonts w:ascii="Times New Roman" w:hAnsi="Times New Roman" w:cs="Times New Roman"/>
          <w:sz w:val="24"/>
          <w:szCs w:val="24"/>
        </w:rPr>
        <w:t>Neļaut bērnam izmantot pieaugušo sociālo tīklu profilus, lai sazinātos ar saviem draugiem. Tāpat ierobežot bērnu</w:t>
      </w:r>
      <w:r w:rsidR="00A3474D">
        <w:rPr>
          <w:rFonts w:ascii="Times New Roman" w:hAnsi="Times New Roman" w:cs="Times New Roman"/>
          <w:sz w:val="24"/>
          <w:szCs w:val="24"/>
        </w:rPr>
        <w:t xml:space="preserve"> izmantot</w:t>
      </w:r>
      <w:r w:rsidR="0078421B" w:rsidRPr="0078421B">
        <w:rPr>
          <w:rFonts w:ascii="Times New Roman" w:hAnsi="Times New Roman" w:cs="Times New Roman"/>
          <w:sz w:val="24"/>
          <w:szCs w:val="24"/>
        </w:rPr>
        <w:t xml:space="preserve"> </w:t>
      </w:r>
      <w:r w:rsidR="00A3474D">
        <w:rPr>
          <w:rFonts w:ascii="Times New Roman" w:hAnsi="Times New Roman" w:cs="Times New Roman"/>
          <w:sz w:val="24"/>
          <w:szCs w:val="24"/>
        </w:rPr>
        <w:t>personīgo</w:t>
      </w:r>
      <w:r w:rsidR="0078421B" w:rsidRPr="0078421B">
        <w:rPr>
          <w:rFonts w:ascii="Times New Roman" w:hAnsi="Times New Roman" w:cs="Times New Roman"/>
          <w:sz w:val="24"/>
          <w:szCs w:val="24"/>
        </w:rPr>
        <w:t xml:space="preserve"> sociālo tīklu kont</w:t>
      </w:r>
      <w:r w:rsidR="00A3474D">
        <w:rPr>
          <w:rFonts w:ascii="Times New Roman" w:hAnsi="Times New Roman" w:cs="Times New Roman"/>
          <w:sz w:val="24"/>
          <w:szCs w:val="24"/>
        </w:rPr>
        <w:t>u</w:t>
      </w:r>
      <w:r w:rsidR="0078421B" w:rsidRPr="0078421B">
        <w:rPr>
          <w:rFonts w:ascii="Times New Roman" w:hAnsi="Times New Roman" w:cs="Times New Roman"/>
          <w:sz w:val="24"/>
          <w:szCs w:val="24"/>
        </w:rPr>
        <w:t xml:space="preserve"> līdz viņš kļūst pietiekami nobriedis, lai saprastu interneta lietošanas ieguvumus un riskus. Vienlaikus jāvelta laiks, lai skaidrotu</w:t>
      </w:r>
      <w:r w:rsidR="009819A3">
        <w:rPr>
          <w:rFonts w:ascii="Times New Roman" w:hAnsi="Times New Roman" w:cs="Times New Roman"/>
          <w:sz w:val="24"/>
          <w:szCs w:val="24"/>
        </w:rPr>
        <w:t>,</w:t>
      </w:r>
      <w:r w:rsidR="0078421B" w:rsidRPr="0078421B">
        <w:rPr>
          <w:rFonts w:ascii="Times New Roman" w:hAnsi="Times New Roman" w:cs="Times New Roman"/>
          <w:sz w:val="24"/>
          <w:szCs w:val="24"/>
        </w:rPr>
        <w:t xml:space="preserve"> ka arī interneta vidē ir jāievēro nerakstīti ētikas principi komunikācijā un komentāru sniegšanā, dažādās platformās. </w:t>
      </w:r>
      <w:r w:rsidR="009819A3">
        <w:rPr>
          <w:rFonts w:ascii="Times New Roman" w:hAnsi="Times New Roman" w:cs="Times New Roman"/>
          <w:sz w:val="24"/>
          <w:szCs w:val="24"/>
        </w:rPr>
        <w:t>Ir</w:t>
      </w:r>
      <w:r w:rsidR="0078421B" w:rsidRPr="0078421B">
        <w:rPr>
          <w:rFonts w:ascii="Times New Roman" w:hAnsi="Times New Roman" w:cs="Times New Roman"/>
          <w:sz w:val="24"/>
          <w:szCs w:val="24"/>
        </w:rPr>
        <w:t xml:space="preserve"> </w:t>
      </w:r>
      <w:r w:rsidR="0078421B">
        <w:rPr>
          <w:rFonts w:ascii="Times New Roman" w:hAnsi="Times New Roman" w:cs="Times New Roman"/>
          <w:sz w:val="24"/>
          <w:szCs w:val="24"/>
        </w:rPr>
        <w:t>jāskaidro</w:t>
      </w:r>
      <w:r w:rsidR="0078421B" w:rsidRPr="0078421B">
        <w:rPr>
          <w:rFonts w:ascii="Times New Roman" w:hAnsi="Times New Roman" w:cs="Times New Roman"/>
          <w:sz w:val="24"/>
          <w:szCs w:val="24"/>
        </w:rPr>
        <w:t>, kā rīkoties, ja interneta vidē bērns saņem agresīvu komentāru</w:t>
      </w:r>
      <w:r w:rsidR="00DF71AF">
        <w:rPr>
          <w:rFonts w:ascii="Times New Roman" w:hAnsi="Times New Roman" w:cs="Times New Roman"/>
          <w:sz w:val="24"/>
          <w:szCs w:val="24"/>
        </w:rPr>
        <w:t xml:space="preserve">, piemēram, </w:t>
      </w:r>
      <w:r w:rsidR="00087C51">
        <w:rPr>
          <w:rFonts w:ascii="Times New Roman" w:hAnsi="Times New Roman" w:cs="Times New Roman"/>
          <w:sz w:val="24"/>
          <w:szCs w:val="24"/>
        </w:rPr>
        <w:t xml:space="preserve">nepieciešams </w:t>
      </w:r>
      <w:r w:rsidR="003E4BC9">
        <w:rPr>
          <w:rFonts w:ascii="Times New Roman" w:hAnsi="Times New Roman" w:cs="Times New Roman"/>
          <w:sz w:val="24"/>
          <w:szCs w:val="24"/>
        </w:rPr>
        <w:t>pastāstīt</w:t>
      </w:r>
      <w:r w:rsidR="008F1B51">
        <w:rPr>
          <w:rFonts w:ascii="Times New Roman" w:hAnsi="Times New Roman" w:cs="Times New Roman"/>
          <w:sz w:val="24"/>
          <w:szCs w:val="24"/>
        </w:rPr>
        <w:t xml:space="preserve"> </w:t>
      </w:r>
      <w:r w:rsidR="00757F43">
        <w:rPr>
          <w:rFonts w:ascii="Times New Roman" w:hAnsi="Times New Roman" w:cs="Times New Roman"/>
          <w:sz w:val="24"/>
          <w:szCs w:val="24"/>
        </w:rPr>
        <w:t>vecākiem</w:t>
      </w:r>
      <w:r w:rsidR="000D2CBF">
        <w:rPr>
          <w:rFonts w:ascii="Times New Roman" w:hAnsi="Times New Roman" w:cs="Times New Roman"/>
          <w:sz w:val="24"/>
          <w:szCs w:val="24"/>
        </w:rPr>
        <w:t xml:space="preserve"> vai citam pieaugušajam</w:t>
      </w:r>
      <w:r w:rsidR="00757F43">
        <w:rPr>
          <w:rFonts w:ascii="Times New Roman" w:hAnsi="Times New Roman" w:cs="Times New Roman"/>
          <w:sz w:val="24"/>
          <w:szCs w:val="24"/>
        </w:rPr>
        <w:t xml:space="preserve">, nerisināt </w:t>
      </w:r>
      <w:r w:rsidR="000D2CBF">
        <w:rPr>
          <w:rFonts w:ascii="Times New Roman" w:hAnsi="Times New Roman" w:cs="Times New Roman"/>
          <w:sz w:val="24"/>
          <w:szCs w:val="24"/>
        </w:rPr>
        <w:t>problēmu vienatnē</w:t>
      </w:r>
      <w:r w:rsidR="0078421B" w:rsidRPr="0078421B">
        <w:rPr>
          <w:rFonts w:ascii="Times New Roman" w:hAnsi="Times New Roman" w:cs="Times New Roman"/>
          <w:sz w:val="24"/>
          <w:szCs w:val="24"/>
        </w:rPr>
        <w:t>.</w:t>
      </w:r>
    </w:p>
    <w:p w14:paraId="2F917801" w14:textId="00965B44" w:rsidR="00E8448D" w:rsidRPr="00E8448D" w:rsidRDefault="00E8448D" w:rsidP="009332E8">
      <w:pPr>
        <w:pStyle w:val="ListParagraph"/>
        <w:numPr>
          <w:ilvl w:val="0"/>
          <w:numId w:val="18"/>
        </w:numPr>
        <w:ind w:left="0" w:firstLine="0"/>
        <w:jc w:val="both"/>
        <w:rPr>
          <w:rFonts w:ascii="Times New Roman" w:hAnsi="Times New Roman" w:cs="Times New Roman"/>
          <w:sz w:val="24"/>
          <w:szCs w:val="24"/>
        </w:rPr>
      </w:pPr>
      <w:r w:rsidRPr="001C2538">
        <w:rPr>
          <w:rFonts w:ascii="Times New Roman" w:hAnsi="Times New Roman" w:cs="Times New Roman"/>
          <w:b/>
          <w:bCs/>
          <w:sz w:val="24"/>
          <w:szCs w:val="24"/>
        </w:rPr>
        <w:t>Pievērs</w:t>
      </w:r>
      <w:r w:rsidR="00CF1075">
        <w:rPr>
          <w:rFonts w:ascii="Times New Roman" w:hAnsi="Times New Roman" w:cs="Times New Roman"/>
          <w:b/>
          <w:bCs/>
          <w:sz w:val="24"/>
          <w:szCs w:val="24"/>
        </w:rPr>
        <w:t>t</w:t>
      </w:r>
      <w:r w:rsidRPr="001C2538">
        <w:rPr>
          <w:rFonts w:ascii="Times New Roman" w:hAnsi="Times New Roman" w:cs="Times New Roman"/>
          <w:b/>
          <w:bCs/>
          <w:sz w:val="24"/>
          <w:szCs w:val="24"/>
        </w:rPr>
        <w:t xml:space="preserve"> uzmanību</w:t>
      </w:r>
      <w:r w:rsidR="001C2538" w:rsidRPr="001C2538">
        <w:rPr>
          <w:rFonts w:ascii="Times New Roman" w:hAnsi="Times New Roman" w:cs="Times New Roman"/>
          <w:b/>
          <w:bCs/>
          <w:sz w:val="24"/>
          <w:szCs w:val="24"/>
        </w:rPr>
        <w:t xml:space="preserve"> saturam</w:t>
      </w:r>
      <w:r w:rsidR="00712CD3">
        <w:rPr>
          <w:rFonts w:ascii="Times New Roman" w:hAnsi="Times New Roman" w:cs="Times New Roman"/>
          <w:sz w:val="24"/>
          <w:szCs w:val="24"/>
        </w:rPr>
        <w:t xml:space="preserve">. </w:t>
      </w:r>
      <w:r w:rsidRPr="00E8448D">
        <w:rPr>
          <w:rFonts w:ascii="Times New Roman" w:hAnsi="Times New Roman" w:cs="Times New Roman"/>
          <w:sz w:val="24"/>
          <w:szCs w:val="24"/>
        </w:rPr>
        <w:t>Vēlams rīkot atklātas un godīgas diskusijas par to, kuras vietnes un satur</w:t>
      </w:r>
      <w:r w:rsidR="00B6450D">
        <w:rPr>
          <w:rFonts w:ascii="Times New Roman" w:hAnsi="Times New Roman" w:cs="Times New Roman"/>
          <w:sz w:val="24"/>
          <w:szCs w:val="24"/>
        </w:rPr>
        <w:t>s</w:t>
      </w:r>
      <w:r w:rsidRPr="00E8448D">
        <w:rPr>
          <w:rFonts w:ascii="Times New Roman" w:hAnsi="Times New Roman" w:cs="Times New Roman"/>
          <w:sz w:val="24"/>
          <w:szCs w:val="24"/>
        </w:rPr>
        <w:t xml:space="preserve"> ir aizliegts.</w:t>
      </w:r>
      <w:r w:rsidR="00B45703">
        <w:rPr>
          <w:rFonts w:ascii="Times New Roman" w:hAnsi="Times New Roman" w:cs="Times New Roman"/>
          <w:sz w:val="24"/>
          <w:szCs w:val="24"/>
        </w:rPr>
        <w:t xml:space="preserve"> Daudzas sociālās platformas piemēram </w:t>
      </w:r>
      <w:r w:rsidR="00BE3904" w:rsidRPr="00BE3904">
        <w:rPr>
          <w:rFonts w:ascii="Times New Roman" w:hAnsi="Times New Roman" w:cs="Times New Roman"/>
          <w:i/>
          <w:iCs/>
          <w:sz w:val="24"/>
          <w:szCs w:val="24"/>
        </w:rPr>
        <w:t>Y</w:t>
      </w:r>
      <w:r w:rsidR="00B45703" w:rsidRPr="00BE3904">
        <w:rPr>
          <w:rFonts w:ascii="Times New Roman" w:hAnsi="Times New Roman" w:cs="Times New Roman"/>
          <w:i/>
          <w:iCs/>
          <w:sz w:val="24"/>
          <w:szCs w:val="24"/>
        </w:rPr>
        <w:t>outube</w:t>
      </w:r>
      <w:r w:rsidR="00B45703">
        <w:rPr>
          <w:rFonts w:ascii="Times New Roman" w:hAnsi="Times New Roman" w:cs="Times New Roman"/>
          <w:sz w:val="24"/>
          <w:szCs w:val="24"/>
        </w:rPr>
        <w:t xml:space="preserve"> piedāvā iespēju iestatījumos uzstādīt ierobežotu režīmu, kad bērniem nepiemērots saturs nav pieejams. Vienlaikus</w:t>
      </w:r>
      <w:r w:rsidR="00B65DEB">
        <w:rPr>
          <w:rFonts w:ascii="Times New Roman" w:hAnsi="Times New Roman" w:cs="Times New Roman"/>
          <w:sz w:val="24"/>
          <w:szCs w:val="24"/>
        </w:rPr>
        <w:t>,</w:t>
      </w:r>
      <w:r w:rsidR="00B45703">
        <w:rPr>
          <w:rFonts w:ascii="Times New Roman" w:hAnsi="Times New Roman" w:cs="Times New Roman"/>
          <w:sz w:val="24"/>
          <w:szCs w:val="24"/>
        </w:rPr>
        <w:t xml:space="preserve"> piemēram</w:t>
      </w:r>
      <w:r w:rsidR="00B65DEB">
        <w:rPr>
          <w:rFonts w:ascii="Times New Roman" w:hAnsi="Times New Roman" w:cs="Times New Roman"/>
          <w:sz w:val="24"/>
          <w:szCs w:val="24"/>
        </w:rPr>
        <w:t>,</w:t>
      </w:r>
      <w:r w:rsidR="00B45703">
        <w:rPr>
          <w:rFonts w:ascii="Times New Roman" w:hAnsi="Times New Roman" w:cs="Times New Roman"/>
          <w:sz w:val="24"/>
          <w:szCs w:val="24"/>
        </w:rPr>
        <w:t xml:space="preserve"> </w:t>
      </w:r>
      <w:r w:rsidR="00B65DEB" w:rsidRPr="00B65DEB">
        <w:rPr>
          <w:rFonts w:ascii="Times New Roman" w:hAnsi="Times New Roman" w:cs="Times New Roman"/>
          <w:i/>
          <w:iCs/>
          <w:sz w:val="24"/>
          <w:szCs w:val="24"/>
        </w:rPr>
        <w:t>Y</w:t>
      </w:r>
      <w:r w:rsidR="00B45703" w:rsidRPr="00B65DEB">
        <w:rPr>
          <w:rFonts w:ascii="Times New Roman" w:hAnsi="Times New Roman" w:cs="Times New Roman"/>
          <w:i/>
          <w:iCs/>
          <w:sz w:val="24"/>
          <w:szCs w:val="24"/>
        </w:rPr>
        <w:t>outube</w:t>
      </w:r>
      <w:r w:rsidR="00B45703">
        <w:rPr>
          <w:rFonts w:ascii="Times New Roman" w:hAnsi="Times New Roman" w:cs="Times New Roman"/>
          <w:sz w:val="24"/>
          <w:szCs w:val="24"/>
        </w:rPr>
        <w:t xml:space="preserve"> piedāvā arī lejupielādējamu aplikāciju speciāli veidotu bērniem, </w:t>
      </w:r>
      <w:r w:rsidR="568A887B" w:rsidRPr="33A464CB">
        <w:rPr>
          <w:rFonts w:ascii="Times New Roman" w:hAnsi="Times New Roman" w:cs="Times New Roman"/>
          <w:sz w:val="24"/>
          <w:szCs w:val="24"/>
        </w:rPr>
        <w:t>kur</w:t>
      </w:r>
      <w:r w:rsidR="2EB47682" w:rsidRPr="33A464CB">
        <w:rPr>
          <w:rFonts w:ascii="Times New Roman" w:hAnsi="Times New Roman" w:cs="Times New Roman"/>
          <w:sz w:val="24"/>
          <w:szCs w:val="24"/>
        </w:rPr>
        <w:t>ā</w:t>
      </w:r>
      <w:r w:rsidR="00B45703">
        <w:rPr>
          <w:rFonts w:ascii="Times New Roman" w:hAnsi="Times New Roman" w:cs="Times New Roman"/>
          <w:sz w:val="24"/>
          <w:szCs w:val="24"/>
        </w:rPr>
        <w:t xml:space="preserve"> vecāks var izvēlieties bērna ve</w:t>
      </w:r>
      <w:r w:rsidR="00A3057B">
        <w:rPr>
          <w:rFonts w:ascii="Times New Roman" w:hAnsi="Times New Roman" w:cs="Times New Roman"/>
          <w:sz w:val="24"/>
          <w:szCs w:val="24"/>
        </w:rPr>
        <w:t>cumam atbilstošu saturu.</w:t>
      </w:r>
    </w:p>
    <w:p w14:paraId="1DA5E9D5" w14:textId="77777777" w:rsidR="0078421B" w:rsidRDefault="00E8448D" w:rsidP="0078421B">
      <w:pPr>
        <w:pStyle w:val="ListParagraph"/>
        <w:numPr>
          <w:ilvl w:val="0"/>
          <w:numId w:val="18"/>
        </w:numPr>
        <w:ind w:left="0" w:firstLine="0"/>
        <w:jc w:val="both"/>
        <w:rPr>
          <w:rFonts w:ascii="Times New Roman" w:hAnsi="Times New Roman" w:cs="Times New Roman"/>
          <w:sz w:val="24"/>
          <w:szCs w:val="24"/>
        </w:rPr>
      </w:pPr>
      <w:r w:rsidRPr="00E8448D">
        <w:rPr>
          <w:rFonts w:ascii="Times New Roman" w:hAnsi="Times New Roman" w:cs="Times New Roman"/>
          <w:sz w:val="24"/>
          <w:szCs w:val="24"/>
        </w:rPr>
        <w:t xml:space="preserve">Bērnam var būt grūti noteikt, vai dažas vietnes ir </w:t>
      </w:r>
      <w:r w:rsidRPr="00B6450D">
        <w:rPr>
          <w:rFonts w:ascii="Times New Roman" w:hAnsi="Times New Roman" w:cs="Times New Roman"/>
          <w:b/>
          <w:bCs/>
          <w:sz w:val="24"/>
          <w:szCs w:val="24"/>
        </w:rPr>
        <w:t>uzticami informācijas avoti</w:t>
      </w:r>
      <w:r w:rsidRPr="00E8448D">
        <w:rPr>
          <w:rFonts w:ascii="Times New Roman" w:hAnsi="Times New Roman" w:cs="Times New Roman"/>
          <w:sz w:val="24"/>
          <w:szCs w:val="24"/>
        </w:rPr>
        <w:t xml:space="preserve">. Ir nepieciešams paskaidrot, kāpēc nevajadzētu lejupielādēt nepazīstamas programmas, noklikšķināt uz aizdomīgām saitēm vai kopīgot personisko informāciju nezināmās lietotnēs vai vietnēs. </w:t>
      </w:r>
      <w:r w:rsidR="0078421B" w:rsidRPr="0078421B">
        <w:rPr>
          <w:rFonts w:ascii="Times New Roman" w:hAnsi="Times New Roman" w:cs="Times New Roman"/>
          <w:sz w:val="24"/>
          <w:szCs w:val="24"/>
        </w:rPr>
        <w:t>Ir jāpanāk, lai bērns saprastu un respektētu savas un citu personu, tai skaitā ģimenes locekļu, tiesības uz privātumu. Mācīt interneta vidē neizpaust lieku informāciju par savu identitāti svešiniekiem (savu vecumu, ģimenes īpašumiem, dzīvesvietas adresi utt.).</w:t>
      </w:r>
      <w:r w:rsidR="0078421B">
        <w:rPr>
          <w:rFonts w:ascii="Times New Roman" w:hAnsi="Times New Roman" w:cs="Times New Roman"/>
          <w:sz w:val="24"/>
          <w:szCs w:val="24"/>
        </w:rPr>
        <w:t xml:space="preserve"> </w:t>
      </w:r>
      <w:r w:rsidRPr="00E8448D">
        <w:rPr>
          <w:rFonts w:ascii="Times New Roman" w:hAnsi="Times New Roman" w:cs="Times New Roman"/>
          <w:sz w:val="24"/>
          <w:szCs w:val="24"/>
        </w:rPr>
        <w:t>Ir jāmāca bērniem neatbildēt uz svešinieku nevēlamiem ziņojumiem un noskaidrot, vai viņi šādas ziņas ir saņēmuši</w:t>
      </w:r>
      <w:r w:rsidR="00B6450D">
        <w:rPr>
          <w:rFonts w:ascii="Times New Roman" w:hAnsi="Times New Roman" w:cs="Times New Roman"/>
          <w:sz w:val="24"/>
          <w:szCs w:val="24"/>
        </w:rPr>
        <w:t>, kā arī skaidrot rīcību šādās situācijās.</w:t>
      </w:r>
      <w:r w:rsidR="0078421B">
        <w:rPr>
          <w:rFonts w:ascii="Times New Roman" w:hAnsi="Times New Roman" w:cs="Times New Roman"/>
          <w:sz w:val="24"/>
          <w:szCs w:val="24"/>
        </w:rPr>
        <w:t xml:space="preserve"> </w:t>
      </w:r>
    </w:p>
    <w:p w14:paraId="4FE47BC0" w14:textId="278398CB" w:rsidR="0078421B" w:rsidRPr="0078421B" w:rsidRDefault="0078421B" w:rsidP="0078421B">
      <w:pPr>
        <w:pStyle w:val="ListParagraph"/>
        <w:numPr>
          <w:ilvl w:val="0"/>
          <w:numId w:val="18"/>
        </w:numPr>
        <w:ind w:left="0" w:firstLine="0"/>
        <w:jc w:val="both"/>
        <w:rPr>
          <w:rFonts w:ascii="Times New Roman" w:hAnsi="Times New Roman" w:cs="Times New Roman"/>
          <w:sz w:val="24"/>
          <w:szCs w:val="24"/>
        </w:rPr>
      </w:pPr>
      <w:r w:rsidRPr="0078421B">
        <w:rPr>
          <w:rFonts w:ascii="Times New Roman" w:hAnsi="Times New Roman" w:cs="Times New Roman"/>
          <w:b/>
          <w:bCs/>
          <w:sz w:val="24"/>
          <w:szCs w:val="24"/>
        </w:rPr>
        <w:t>Neļaut bērnam bez atļaujas lejupielādēt spēles vai lietotnes</w:t>
      </w:r>
      <w:r w:rsidRPr="0078421B">
        <w:rPr>
          <w:rFonts w:ascii="Times New Roman" w:hAnsi="Times New Roman" w:cs="Times New Roman"/>
          <w:sz w:val="24"/>
          <w:szCs w:val="24"/>
        </w:rPr>
        <w:t>, pat ja tās ir bez maksas. Spēlēs vai lietotnēs var būt viņa vecumam neatbilstošs saturs. Atļaujot instalēt spēles bērna viedierīcēs vienlaikus nepieciešams vienoties, vai bērnam būs atļauja par papildus samaksu iegādāties šīs spēles papildus rīkus vai bonusus. Nepieciešams noteikt limitus.</w:t>
      </w:r>
    </w:p>
    <w:p w14:paraId="0C50CA0C" w14:textId="06B70BA0" w:rsidR="0078421B" w:rsidRDefault="00E8448D" w:rsidP="009332E8">
      <w:pPr>
        <w:pStyle w:val="ListParagraph"/>
        <w:numPr>
          <w:ilvl w:val="0"/>
          <w:numId w:val="18"/>
        </w:numPr>
        <w:ind w:left="0" w:firstLine="0"/>
        <w:jc w:val="both"/>
        <w:rPr>
          <w:rFonts w:ascii="Times New Roman" w:hAnsi="Times New Roman" w:cs="Times New Roman"/>
          <w:sz w:val="24"/>
          <w:szCs w:val="24"/>
        </w:rPr>
      </w:pPr>
      <w:r w:rsidRPr="00B6450D">
        <w:rPr>
          <w:rFonts w:ascii="Times New Roman" w:hAnsi="Times New Roman" w:cs="Times New Roman"/>
          <w:b/>
          <w:bCs/>
          <w:sz w:val="24"/>
          <w:szCs w:val="24"/>
        </w:rPr>
        <w:t>Veicināt draudzību reālajā dzīvē.</w:t>
      </w:r>
      <w:r w:rsidRPr="00B6450D">
        <w:rPr>
          <w:rFonts w:ascii="Times New Roman" w:hAnsi="Times New Roman" w:cs="Times New Roman"/>
          <w:sz w:val="24"/>
          <w:szCs w:val="24"/>
        </w:rPr>
        <w:t xml:space="preserve"> </w:t>
      </w:r>
      <w:r w:rsidRPr="00E8448D">
        <w:rPr>
          <w:rFonts w:ascii="Times New Roman" w:hAnsi="Times New Roman" w:cs="Times New Roman"/>
          <w:sz w:val="24"/>
          <w:szCs w:val="24"/>
        </w:rPr>
        <w:t>Daži bērni, kuriem ir grūti saprasties ar vienaudžiem, pavada vairāk laika tiešsaistē nekā aktivitātēs ar draugiem reālajā dzīvē.  Ir nepieciešams palīdzēt bērnam attīstīt sociālās prasmes un veicināt viņa reālās dzīves attiecības.</w:t>
      </w:r>
    </w:p>
    <w:p w14:paraId="0EA5DC80" w14:textId="08874AA1" w:rsidR="00413D20" w:rsidRDefault="00413D20" w:rsidP="00134149">
      <w:pPr>
        <w:pStyle w:val="ListParagraph"/>
        <w:numPr>
          <w:ilvl w:val="0"/>
          <w:numId w:val="18"/>
        </w:numPr>
        <w:spacing w:after="0"/>
        <w:ind w:left="0" w:firstLine="0"/>
        <w:jc w:val="both"/>
        <w:rPr>
          <w:rFonts w:ascii="Times New Roman" w:hAnsi="Times New Roman" w:cs="Times New Roman"/>
          <w:sz w:val="24"/>
          <w:szCs w:val="24"/>
        </w:rPr>
      </w:pPr>
      <w:r w:rsidRPr="00B2617E">
        <w:rPr>
          <w:rFonts w:ascii="Times New Roman" w:hAnsi="Times New Roman" w:cs="Times New Roman"/>
          <w:sz w:val="24"/>
          <w:szCs w:val="24"/>
        </w:rPr>
        <w:t xml:space="preserve">Tāpat ir svarīgi </w:t>
      </w:r>
      <w:r w:rsidRPr="0078421B">
        <w:rPr>
          <w:rFonts w:ascii="Times New Roman" w:hAnsi="Times New Roman" w:cs="Times New Roman"/>
          <w:b/>
          <w:bCs/>
          <w:sz w:val="24"/>
          <w:szCs w:val="24"/>
        </w:rPr>
        <w:t xml:space="preserve">pievērst uzmanību bērnu </w:t>
      </w:r>
      <w:r w:rsidRPr="0078421B" w:rsidDel="006E76A2">
        <w:rPr>
          <w:rFonts w:ascii="Times New Roman" w:hAnsi="Times New Roman" w:cs="Times New Roman"/>
          <w:b/>
          <w:bCs/>
          <w:sz w:val="24"/>
          <w:szCs w:val="24"/>
        </w:rPr>
        <w:t xml:space="preserve">austiņu </w:t>
      </w:r>
      <w:r w:rsidRPr="0078421B">
        <w:rPr>
          <w:rFonts w:ascii="Times New Roman" w:hAnsi="Times New Roman" w:cs="Times New Roman"/>
          <w:b/>
          <w:bCs/>
          <w:sz w:val="24"/>
          <w:szCs w:val="24"/>
        </w:rPr>
        <w:t>klausīšanās paradumiem</w:t>
      </w:r>
      <w:r w:rsidR="006E76A2">
        <w:rPr>
          <w:rFonts w:ascii="Times New Roman" w:hAnsi="Times New Roman" w:cs="Times New Roman"/>
          <w:b/>
          <w:bCs/>
          <w:sz w:val="24"/>
          <w:szCs w:val="24"/>
        </w:rPr>
        <w:t>, izmantojot austiņas</w:t>
      </w:r>
      <w:r w:rsidRPr="00B2617E">
        <w:rPr>
          <w:rFonts w:ascii="Times New Roman" w:hAnsi="Times New Roman" w:cs="Times New Roman"/>
          <w:sz w:val="24"/>
          <w:szCs w:val="24"/>
        </w:rPr>
        <w:t>. Ir nepieciešams pārbaudīt austiņu maksimālo skaļumu un mācīt to samazināt</w:t>
      </w:r>
      <w:r w:rsidR="00171E42">
        <w:rPr>
          <w:rFonts w:ascii="Times New Roman" w:hAnsi="Times New Roman" w:cs="Times New Roman"/>
          <w:sz w:val="24"/>
          <w:szCs w:val="24"/>
        </w:rPr>
        <w:t>.</w:t>
      </w:r>
      <w:r w:rsidRPr="00B2617E">
        <w:rPr>
          <w:rFonts w:ascii="Times New Roman" w:hAnsi="Times New Roman" w:cs="Times New Roman"/>
          <w:sz w:val="24"/>
          <w:szCs w:val="24"/>
        </w:rPr>
        <w:t xml:space="preserve"> </w:t>
      </w:r>
      <w:r w:rsidR="00722A39" w:rsidRPr="00722A39">
        <w:rPr>
          <w:rFonts w:ascii="Times New Roman" w:hAnsi="Times New Roman" w:cs="Times New Roman"/>
          <w:sz w:val="24"/>
          <w:szCs w:val="24"/>
        </w:rPr>
        <w:t xml:space="preserve">Jo intensīvāku skaņas </w:t>
      </w:r>
      <w:r w:rsidR="00F01072">
        <w:rPr>
          <w:rFonts w:ascii="Times New Roman" w:hAnsi="Times New Roman" w:cs="Times New Roman"/>
          <w:sz w:val="24"/>
          <w:szCs w:val="24"/>
        </w:rPr>
        <w:t>līmeni</w:t>
      </w:r>
      <w:r w:rsidR="00722A39" w:rsidRPr="00722A39">
        <w:rPr>
          <w:rFonts w:ascii="Times New Roman" w:hAnsi="Times New Roman" w:cs="Times New Roman"/>
          <w:sz w:val="24"/>
          <w:szCs w:val="24"/>
        </w:rPr>
        <w:t xml:space="preserve"> izvēlās, jo īsāku laiku drīkst klausīties</w:t>
      </w:r>
      <w:r w:rsidR="00722A39">
        <w:rPr>
          <w:rFonts w:ascii="Times New Roman" w:hAnsi="Times New Roman" w:cs="Times New Roman"/>
          <w:sz w:val="24"/>
          <w:szCs w:val="24"/>
        </w:rPr>
        <w:t>.</w:t>
      </w:r>
    </w:p>
    <w:p w14:paraId="2F7CFC92" w14:textId="22590C1D" w:rsidR="00763C91" w:rsidRDefault="00F47FC7" w:rsidP="00134149">
      <w:pPr>
        <w:pStyle w:val="Heading2"/>
        <w:spacing w:before="0"/>
        <w:jc w:val="center"/>
        <w:rPr>
          <w:rFonts w:ascii="Times New Roman" w:hAnsi="Times New Roman" w:cs="Times New Roman"/>
          <w:b/>
          <w:bCs/>
          <w:color w:val="auto"/>
          <w:sz w:val="28"/>
          <w:szCs w:val="28"/>
        </w:rPr>
      </w:pPr>
      <w:bookmarkStart w:id="20" w:name="_Toc98254233"/>
      <w:r w:rsidRPr="007F03DA">
        <w:rPr>
          <w:rFonts w:ascii="Times New Roman" w:hAnsi="Times New Roman" w:cs="Times New Roman"/>
          <w:b/>
          <w:bCs/>
          <w:color w:val="auto"/>
          <w:sz w:val="28"/>
          <w:szCs w:val="28"/>
        </w:rPr>
        <w:lastRenderedPageBreak/>
        <w:t xml:space="preserve">Rekomendācijas </w:t>
      </w:r>
      <w:r w:rsidRPr="00EA42F9">
        <w:rPr>
          <w:rFonts w:ascii="Times New Roman" w:hAnsi="Times New Roman" w:cs="Times New Roman"/>
          <w:b/>
          <w:bCs/>
          <w:color w:val="C00000"/>
          <w:sz w:val="28"/>
          <w:szCs w:val="28"/>
          <w:u w:val="single"/>
        </w:rPr>
        <w:t>i</w:t>
      </w:r>
      <w:r w:rsidR="00E233C0" w:rsidRPr="00EA42F9">
        <w:rPr>
          <w:rFonts w:ascii="Times New Roman" w:hAnsi="Times New Roman" w:cs="Times New Roman"/>
          <w:b/>
          <w:bCs/>
          <w:color w:val="C00000"/>
          <w:sz w:val="28"/>
          <w:szCs w:val="28"/>
          <w:u w:val="single"/>
        </w:rPr>
        <w:t>zglītības iestādēm</w:t>
      </w:r>
      <w:bookmarkStart w:id="21" w:name="_Toc93410427"/>
      <w:bookmarkStart w:id="22" w:name="_Toc93410458"/>
      <w:r w:rsidR="00381C5E" w:rsidRPr="007F03DA">
        <w:rPr>
          <w:rFonts w:ascii="Times New Roman" w:hAnsi="Times New Roman" w:cs="Times New Roman"/>
          <w:b/>
          <w:bCs/>
          <w:color w:val="auto"/>
          <w:sz w:val="28"/>
          <w:szCs w:val="28"/>
        </w:rPr>
        <w:t xml:space="preserve"> drošai un veselībai nekaitīgai moderno tehnoloģiju lietošanai bērniem</w:t>
      </w:r>
      <w:bookmarkEnd w:id="21"/>
      <w:bookmarkEnd w:id="22"/>
      <w:r w:rsidR="0030255A">
        <w:rPr>
          <w:rStyle w:val="FootnoteReference"/>
          <w:rFonts w:ascii="Times New Roman" w:hAnsi="Times New Roman" w:cs="Times New Roman"/>
          <w:b/>
          <w:bCs/>
          <w:color w:val="auto"/>
          <w:sz w:val="28"/>
          <w:szCs w:val="28"/>
        </w:rPr>
        <w:footnoteReference w:id="38"/>
      </w:r>
      <w:bookmarkEnd w:id="20"/>
    </w:p>
    <w:p w14:paraId="490FBEBE" w14:textId="77777777" w:rsidR="0030255A" w:rsidRPr="0030255A" w:rsidRDefault="0030255A" w:rsidP="0030255A"/>
    <w:p w14:paraId="59635866" w14:textId="09818DDF" w:rsidR="00E233C0" w:rsidRPr="002B5B9C" w:rsidRDefault="00E233C0" w:rsidP="002B5B9C">
      <w:pPr>
        <w:jc w:val="both"/>
        <w:rPr>
          <w:rFonts w:ascii="Times New Roman" w:hAnsi="Times New Roman" w:cs="Times New Roman"/>
          <w:b/>
          <w:bCs/>
          <w:sz w:val="24"/>
          <w:szCs w:val="24"/>
        </w:rPr>
      </w:pPr>
      <w:bookmarkStart w:id="23" w:name="_Hlk91766693"/>
      <w:r w:rsidRPr="002B5B9C">
        <w:rPr>
          <w:rFonts w:ascii="Times New Roman" w:hAnsi="Times New Roman" w:cs="Times New Roman"/>
          <w:b/>
          <w:bCs/>
          <w:sz w:val="24"/>
          <w:szCs w:val="24"/>
        </w:rPr>
        <w:t>Pirmsskolas izglītības pakāpē</w:t>
      </w:r>
      <w:bookmarkEnd w:id="23"/>
      <w:r w:rsidR="008B21FC">
        <w:rPr>
          <w:rFonts w:ascii="Times New Roman" w:hAnsi="Times New Roman" w:cs="Times New Roman"/>
          <w:b/>
          <w:bCs/>
          <w:sz w:val="24"/>
          <w:szCs w:val="24"/>
        </w:rPr>
        <w:t xml:space="preserve">, kā arī </w:t>
      </w:r>
      <w:r w:rsidRPr="002B5B9C">
        <w:rPr>
          <w:rFonts w:ascii="Times New Roman" w:hAnsi="Times New Roman" w:cs="Times New Roman"/>
          <w:b/>
          <w:bCs/>
          <w:sz w:val="24"/>
          <w:szCs w:val="24"/>
        </w:rPr>
        <w:t>bērnu uzraudzības pakalpojumu sniedzējiem</w:t>
      </w:r>
      <w:r w:rsidR="00763C91" w:rsidRPr="002B5B9C">
        <w:rPr>
          <w:rFonts w:ascii="Times New Roman" w:hAnsi="Times New Roman" w:cs="Times New Roman"/>
          <w:b/>
          <w:bCs/>
          <w:sz w:val="24"/>
          <w:szCs w:val="24"/>
        </w:rPr>
        <w:t>:</w:t>
      </w:r>
    </w:p>
    <w:p w14:paraId="51A7D21A" w14:textId="717B06C2" w:rsidR="00E233C0" w:rsidRDefault="00E233C0" w:rsidP="00BE1DAF">
      <w:pPr>
        <w:pStyle w:val="ListParagraph"/>
        <w:numPr>
          <w:ilvl w:val="0"/>
          <w:numId w:val="13"/>
        </w:numPr>
        <w:jc w:val="both"/>
        <w:rPr>
          <w:rFonts w:ascii="Times New Roman" w:hAnsi="Times New Roman" w:cs="Times New Roman"/>
          <w:sz w:val="24"/>
          <w:szCs w:val="24"/>
        </w:rPr>
      </w:pPr>
      <w:bookmarkStart w:id="24" w:name="_Hlk91764055"/>
      <w:r>
        <w:rPr>
          <w:rFonts w:ascii="Times New Roman" w:hAnsi="Times New Roman" w:cs="Times New Roman"/>
          <w:sz w:val="24"/>
          <w:szCs w:val="24"/>
        </w:rPr>
        <w:t>Aktualizēt un skaidrot izglītojamajiem ar moderno tehnoloģiju lietošanu saistītos jautājumus</w:t>
      </w:r>
      <w:r w:rsidR="003325E0">
        <w:rPr>
          <w:rFonts w:ascii="Times New Roman" w:hAnsi="Times New Roman" w:cs="Times New Roman"/>
          <w:sz w:val="24"/>
          <w:szCs w:val="24"/>
        </w:rPr>
        <w:t>, tostarp riskus, drošību, ietekmi uz veselību</w:t>
      </w:r>
      <w:r w:rsidR="008601C2">
        <w:rPr>
          <w:rFonts w:ascii="Times New Roman" w:hAnsi="Times New Roman" w:cs="Times New Roman"/>
          <w:sz w:val="24"/>
          <w:szCs w:val="24"/>
        </w:rPr>
        <w:t xml:space="preserve">, </w:t>
      </w:r>
      <w:r w:rsidR="008601C2" w:rsidRPr="00026C47">
        <w:rPr>
          <w:rFonts w:ascii="Times New Roman" w:hAnsi="Times New Roman" w:cs="Times New Roman"/>
          <w:sz w:val="24"/>
          <w:szCs w:val="24"/>
        </w:rPr>
        <w:t>reālās un virtuālās pasaules atšķirības</w:t>
      </w:r>
      <w:r w:rsidR="003325E0">
        <w:rPr>
          <w:rFonts w:ascii="Times New Roman" w:hAnsi="Times New Roman" w:cs="Times New Roman"/>
          <w:sz w:val="24"/>
          <w:szCs w:val="24"/>
        </w:rPr>
        <w:t xml:space="preserve"> u.c.</w:t>
      </w:r>
    </w:p>
    <w:bookmarkEnd w:id="24"/>
    <w:p w14:paraId="2E3407DD" w14:textId="5949E480" w:rsidR="00E233C0" w:rsidRDefault="00E233C0" w:rsidP="00BE1DAF">
      <w:pPr>
        <w:pStyle w:val="ListParagraph"/>
        <w:numPr>
          <w:ilvl w:val="0"/>
          <w:numId w:val="13"/>
        </w:numPr>
        <w:jc w:val="both"/>
        <w:rPr>
          <w:rFonts w:ascii="Times New Roman" w:hAnsi="Times New Roman" w:cs="Times New Roman"/>
          <w:sz w:val="24"/>
          <w:szCs w:val="24"/>
        </w:rPr>
      </w:pPr>
      <w:r w:rsidRPr="00AC4770">
        <w:rPr>
          <w:rFonts w:ascii="Times New Roman" w:hAnsi="Times New Roman" w:cs="Times New Roman"/>
          <w:sz w:val="24"/>
          <w:szCs w:val="24"/>
        </w:rPr>
        <w:t xml:space="preserve">Iepazīstināt </w:t>
      </w:r>
      <w:r>
        <w:rPr>
          <w:rFonts w:ascii="Times New Roman" w:hAnsi="Times New Roman" w:cs="Times New Roman"/>
          <w:sz w:val="24"/>
          <w:szCs w:val="24"/>
        </w:rPr>
        <w:t>izglītojamo</w:t>
      </w:r>
      <w:r w:rsidRPr="00AC4770">
        <w:rPr>
          <w:rFonts w:ascii="Times New Roman" w:hAnsi="Times New Roman" w:cs="Times New Roman"/>
          <w:sz w:val="24"/>
          <w:szCs w:val="24"/>
        </w:rPr>
        <w:t xml:space="preserve"> vecākus ar izstrādātajām rekomendācijām par moderno tehnoloģiju lietošanu</w:t>
      </w:r>
      <w:r>
        <w:rPr>
          <w:rFonts w:ascii="Times New Roman" w:hAnsi="Times New Roman" w:cs="Times New Roman"/>
          <w:sz w:val="24"/>
          <w:szCs w:val="24"/>
        </w:rPr>
        <w:t xml:space="preserve">, tostarp </w:t>
      </w:r>
      <w:r w:rsidR="003325E0">
        <w:rPr>
          <w:rFonts w:ascii="Times New Roman" w:hAnsi="Times New Roman" w:cs="Times New Roman"/>
          <w:sz w:val="24"/>
          <w:szCs w:val="24"/>
        </w:rPr>
        <w:t>akcentējot</w:t>
      </w:r>
      <w:r>
        <w:rPr>
          <w:rFonts w:ascii="Times New Roman" w:hAnsi="Times New Roman" w:cs="Times New Roman"/>
          <w:sz w:val="24"/>
          <w:szCs w:val="24"/>
        </w:rPr>
        <w:t xml:space="preserve"> </w:t>
      </w:r>
      <w:r w:rsidR="00A15AAA">
        <w:rPr>
          <w:rFonts w:ascii="Times New Roman" w:hAnsi="Times New Roman" w:cs="Times New Roman"/>
          <w:sz w:val="24"/>
          <w:szCs w:val="24"/>
        </w:rPr>
        <w:t xml:space="preserve">atbildīgu un </w:t>
      </w:r>
      <w:r>
        <w:rPr>
          <w:rFonts w:ascii="Times New Roman" w:hAnsi="Times New Roman" w:cs="Times New Roman"/>
          <w:sz w:val="24"/>
          <w:szCs w:val="24"/>
        </w:rPr>
        <w:t>jēgpilnu moderno tehnoloģiju lietošanas nozīmi</w:t>
      </w:r>
      <w:r w:rsidRPr="006C3901">
        <w:rPr>
          <w:rFonts w:ascii="Times New Roman" w:hAnsi="Times New Roman" w:cs="Times New Roman"/>
          <w:sz w:val="24"/>
          <w:szCs w:val="24"/>
        </w:rPr>
        <w:t>.</w:t>
      </w:r>
    </w:p>
    <w:p w14:paraId="47BD24D7" w14:textId="0247659F" w:rsidR="008601C2" w:rsidRPr="00B16815" w:rsidRDefault="00E233C0" w:rsidP="00B16815">
      <w:pPr>
        <w:pStyle w:val="ListParagraph"/>
        <w:numPr>
          <w:ilvl w:val="0"/>
          <w:numId w:val="14"/>
        </w:numPr>
        <w:rPr>
          <w:rFonts w:ascii="Times New Roman" w:hAnsi="Times New Roman" w:cs="Times New Roman"/>
          <w:sz w:val="24"/>
          <w:szCs w:val="24"/>
        </w:rPr>
      </w:pPr>
      <w:bookmarkStart w:id="25" w:name="_Hlk93487974"/>
      <w:r w:rsidRPr="008601C2">
        <w:rPr>
          <w:rFonts w:ascii="Times New Roman" w:hAnsi="Times New Roman" w:cs="Times New Roman"/>
          <w:sz w:val="24"/>
          <w:szCs w:val="24"/>
        </w:rPr>
        <w:t xml:space="preserve">Vērst uzmanību </w:t>
      </w:r>
      <w:r w:rsidR="008601C2" w:rsidRPr="008601C2">
        <w:rPr>
          <w:rFonts w:ascii="Times New Roman" w:hAnsi="Times New Roman" w:cs="Times New Roman"/>
          <w:sz w:val="24"/>
          <w:szCs w:val="24"/>
        </w:rPr>
        <w:t xml:space="preserve">uz </w:t>
      </w:r>
      <w:r w:rsidRPr="008601C2">
        <w:rPr>
          <w:rFonts w:ascii="Times New Roman" w:hAnsi="Times New Roman" w:cs="Times New Roman"/>
          <w:sz w:val="24"/>
          <w:szCs w:val="24"/>
        </w:rPr>
        <w:t>ekrānlaika ierobežojumam bērniem</w:t>
      </w:r>
      <w:bookmarkEnd w:id="25"/>
      <w:r w:rsidR="002513A3" w:rsidRPr="008601C2">
        <w:rPr>
          <w:rFonts w:ascii="Times New Roman" w:hAnsi="Times New Roman" w:cs="Times New Roman"/>
          <w:sz w:val="24"/>
          <w:szCs w:val="24"/>
        </w:rPr>
        <w:t>, jo īpaši bērniem līdz 5 gadu vecumam</w:t>
      </w:r>
      <w:r w:rsidRPr="008601C2">
        <w:rPr>
          <w:rFonts w:ascii="Times New Roman" w:hAnsi="Times New Roman" w:cs="Times New Roman"/>
          <w:sz w:val="24"/>
          <w:szCs w:val="24"/>
        </w:rPr>
        <w:t>.</w:t>
      </w:r>
      <w:r w:rsidR="002513A3" w:rsidRPr="008601C2">
        <w:rPr>
          <w:rFonts w:ascii="Times New Roman" w:hAnsi="Times New Roman" w:cs="Times New Roman"/>
          <w:sz w:val="24"/>
          <w:szCs w:val="24"/>
        </w:rPr>
        <w:t xml:space="preserve"> </w:t>
      </w:r>
      <w:r w:rsidR="008601C2" w:rsidRPr="008601C2">
        <w:rPr>
          <w:rFonts w:ascii="Times New Roman" w:hAnsi="Times New Roman" w:cs="Times New Roman"/>
          <w:sz w:val="24"/>
          <w:szCs w:val="24"/>
        </w:rPr>
        <w:t xml:space="preserve">Veicināt bērnu spēju izvērtēt informācijas ticamību. </w:t>
      </w:r>
    </w:p>
    <w:p w14:paraId="1AE95891" w14:textId="48346D83" w:rsidR="00E233C0" w:rsidRPr="00B16815" w:rsidRDefault="00A15AAA" w:rsidP="008601C2">
      <w:pPr>
        <w:pStyle w:val="ListParagraph"/>
        <w:numPr>
          <w:ilvl w:val="0"/>
          <w:numId w:val="14"/>
        </w:numPr>
        <w:jc w:val="both"/>
      </w:pPr>
      <w:r w:rsidRPr="008601C2">
        <w:rPr>
          <w:rFonts w:ascii="Times New Roman" w:hAnsi="Times New Roman" w:cs="Times New Roman"/>
          <w:sz w:val="24"/>
          <w:szCs w:val="24"/>
        </w:rPr>
        <w:t>Vērst uzmanību uz</w:t>
      </w:r>
      <w:r w:rsidR="00E233C0" w:rsidRPr="008601C2">
        <w:rPr>
          <w:rFonts w:ascii="Times New Roman" w:hAnsi="Times New Roman" w:cs="Times New Roman"/>
          <w:sz w:val="24"/>
          <w:szCs w:val="24"/>
        </w:rPr>
        <w:t xml:space="preserve"> ergonomikas principu</w:t>
      </w:r>
      <w:r w:rsidR="002513A3" w:rsidRPr="008601C2">
        <w:rPr>
          <w:rFonts w:ascii="Times New Roman" w:hAnsi="Times New Roman" w:cs="Times New Roman"/>
          <w:sz w:val="24"/>
          <w:szCs w:val="24"/>
        </w:rPr>
        <w:t xml:space="preserve"> un drošības noteikumu</w:t>
      </w:r>
      <w:r w:rsidR="00E233C0" w:rsidRPr="008601C2">
        <w:rPr>
          <w:rFonts w:ascii="Times New Roman" w:hAnsi="Times New Roman" w:cs="Times New Roman"/>
          <w:sz w:val="24"/>
          <w:szCs w:val="24"/>
        </w:rPr>
        <w:t xml:space="preserve"> ievērošanu.</w:t>
      </w:r>
    </w:p>
    <w:p w14:paraId="04F780E8" w14:textId="7BA68755" w:rsidR="00E233C0" w:rsidRDefault="003325E0" w:rsidP="00BE1DAF">
      <w:pPr>
        <w:pStyle w:val="ListParagraph"/>
        <w:numPr>
          <w:ilvl w:val="0"/>
          <w:numId w:val="14"/>
        </w:numPr>
        <w:jc w:val="both"/>
        <w:rPr>
          <w:rFonts w:ascii="Times New Roman" w:hAnsi="Times New Roman" w:cs="Times New Roman"/>
          <w:sz w:val="24"/>
          <w:szCs w:val="24"/>
        </w:rPr>
      </w:pPr>
      <w:r w:rsidRPr="00A15AAA">
        <w:rPr>
          <w:rFonts w:ascii="Times New Roman" w:hAnsi="Times New Roman" w:cs="Times New Roman"/>
          <w:sz w:val="24"/>
          <w:szCs w:val="24"/>
        </w:rPr>
        <w:t xml:space="preserve">Veicināt </w:t>
      </w:r>
      <w:r>
        <w:rPr>
          <w:rFonts w:ascii="Times New Roman" w:hAnsi="Times New Roman" w:cs="Times New Roman"/>
          <w:sz w:val="24"/>
          <w:szCs w:val="24"/>
        </w:rPr>
        <w:t>izglītojamo</w:t>
      </w:r>
      <w:r w:rsidRPr="00A15AAA">
        <w:rPr>
          <w:rFonts w:ascii="Times New Roman" w:hAnsi="Times New Roman" w:cs="Times New Roman"/>
          <w:sz w:val="24"/>
          <w:szCs w:val="24"/>
        </w:rPr>
        <w:t xml:space="preserve"> </w:t>
      </w:r>
      <w:r>
        <w:rPr>
          <w:rFonts w:ascii="Times New Roman" w:hAnsi="Times New Roman" w:cs="Times New Roman"/>
          <w:sz w:val="24"/>
          <w:szCs w:val="24"/>
        </w:rPr>
        <w:t xml:space="preserve">fiziskās </w:t>
      </w:r>
      <w:r w:rsidRPr="00A15AAA">
        <w:rPr>
          <w:rFonts w:ascii="Times New Roman" w:hAnsi="Times New Roman" w:cs="Times New Roman"/>
          <w:sz w:val="24"/>
          <w:szCs w:val="24"/>
        </w:rPr>
        <w:t xml:space="preserve">aktivitātes. </w:t>
      </w:r>
    </w:p>
    <w:p w14:paraId="3EA2D0A0" w14:textId="77777777" w:rsidR="00F6125F" w:rsidRPr="00F6125F" w:rsidRDefault="00F6125F" w:rsidP="00F6125F">
      <w:pPr>
        <w:pStyle w:val="ListParagraph"/>
        <w:spacing w:after="0"/>
        <w:jc w:val="both"/>
        <w:rPr>
          <w:rFonts w:ascii="Times New Roman" w:hAnsi="Times New Roman" w:cs="Times New Roman"/>
          <w:sz w:val="24"/>
          <w:szCs w:val="24"/>
        </w:rPr>
      </w:pPr>
    </w:p>
    <w:p w14:paraId="2618E9AC" w14:textId="566E307C" w:rsidR="00E233C0" w:rsidRPr="002B5B9C" w:rsidRDefault="00E233C0" w:rsidP="002B5B9C">
      <w:pPr>
        <w:jc w:val="both"/>
        <w:rPr>
          <w:rFonts w:ascii="Times New Roman" w:hAnsi="Times New Roman" w:cs="Times New Roman"/>
          <w:b/>
          <w:bCs/>
          <w:i/>
          <w:iCs/>
          <w:sz w:val="24"/>
          <w:szCs w:val="24"/>
        </w:rPr>
      </w:pPr>
      <w:r w:rsidRPr="002B5B9C">
        <w:rPr>
          <w:rFonts w:ascii="Times New Roman" w:hAnsi="Times New Roman" w:cs="Times New Roman"/>
          <w:b/>
          <w:bCs/>
          <w:sz w:val="24"/>
          <w:szCs w:val="24"/>
        </w:rPr>
        <w:t>Pamatizglītības un vidējās izglītības pakāpē</w:t>
      </w:r>
      <w:r w:rsidR="00763C91" w:rsidRPr="002B5B9C">
        <w:rPr>
          <w:rFonts w:ascii="Times New Roman" w:hAnsi="Times New Roman" w:cs="Times New Roman"/>
          <w:b/>
          <w:bCs/>
          <w:sz w:val="24"/>
          <w:szCs w:val="24"/>
        </w:rPr>
        <w:t>:</w:t>
      </w:r>
    </w:p>
    <w:p w14:paraId="5D51FC89" w14:textId="77777777" w:rsidR="003325E0" w:rsidRPr="003325E0" w:rsidRDefault="003325E0" w:rsidP="00CF1075">
      <w:pPr>
        <w:pStyle w:val="ListParagraph"/>
        <w:numPr>
          <w:ilvl w:val="0"/>
          <w:numId w:val="13"/>
        </w:numPr>
        <w:jc w:val="both"/>
        <w:rPr>
          <w:rFonts w:ascii="Times New Roman" w:hAnsi="Times New Roman" w:cs="Times New Roman"/>
          <w:sz w:val="24"/>
          <w:szCs w:val="24"/>
        </w:rPr>
      </w:pPr>
      <w:r w:rsidRPr="003325E0">
        <w:rPr>
          <w:rFonts w:ascii="Times New Roman" w:hAnsi="Times New Roman" w:cs="Times New Roman"/>
          <w:sz w:val="24"/>
          <w:szCs w:val="24"/>
        </w:rPr>
        <w:t>Aktualizēt un skaidrot izglītojamajiem ar moderno tehnoloģiju lietošanu saistītos jautājumus, tostarp riskus, drošību, ietekmi uz veselību u.c.</w:t>
      </w:r>
    </w:p>
    <w:p w14:paraId="56618AC0" w14:textId="5DE9E8DB" w:rsidR="00E233C0" w:rsidRDefault="00E233C0" w:rsidP="00F7226F">
      <w:pPr>
        <w:pStyle w:val="ListParagraph"/>
        <w:numPr>
          <w:ilvl w:val="0"/>
          <w:numId w:val="13"/>
        </w:numPr>
        <w:jc w:val="both"/>
        <w:rPr>
          <w:rFonts w:ascii="Times New Roman" w:hAnsi="Times New Roman" w:cs="Times New Roman"/>
          <w:sz w:val="24"/>
          <w:szCs w:val="24"/>
        </w:rPr>
      </w:pPr>
      <w:r w:rsidRPr="00AC4770">
        <w:rPr>
          <w:rFonts w:ascii="Times New Roman" w:hAnsi="Times New Roman" w:cs="Times New Roman"/>
          <w:sz w:val="24"/>
          <w:szCs w:val="24"/>
        </w:rPr>
        <w:t xml:space="preserve">Iepazīstināt izglītojamo vecākus ar izstrādātajām rekomendācijām par moderno tehnoloģiju lietošanu un tiešsaistes (platformas, sociālo tīklu lietotnes u.c.) izmantošanu, </w:t>
      </w:r>
      <w:r w:rsidR="003325E0" w:rsidRPr="003325E0">
        <w:rPr>
          <w:rFonts w:ascii="Times New Roman" w:hAnsi="Times New Roman" w:cs="Times New Roman"/>
          <w:sz w:val="24"/>
          <w:szCs w:val="24"/>
        </w:rPr>
        <w:t>tostarp akcentējot atbildīgu un jēgpilnu moderno tehnoloģiju lietošanas nozīmi.</w:t>
      </w:r>
    </w:p>
    <w:p w14:paraId="7714BC44" w14:textId="00D6230E" w:rsidR="00E233C0" w:rsidRPr="00DD25E6" w:rsidRDefault="00E233C0" w:rsidP="00F7226F">
      <w:pPr>
        <w:pStyle w:val="ListParagraph"/>
        <w:numPr>
          <w:ilvl w:val="0"/>
          <w:numId w:val="13"/>
        </w:numPr>
        <w:jc w:val="both"/>
        <w:rPr>
          <w:rFonts w:eastAsiaTheme="minorEastAsia"/>
          <w:sz w:val="24"/>
          <w:szCs w:val="24"/>
        </w:rPr>
      </w:pPr>
      <w:r w:rsidRPr="643EB5B8">
        <w:rPr>
          <w:rFonts w:ascii="Times New Roman" w:hAnsi="Times New Roman" w:cs="Times New Roman"/>
          <w:sz w:val="24"/>
          <w:szCs w:val="24"/>
        </w:rPr>
        <w:t xml:space="preserve">Veicināt spēju domāt kritiski, izvērtēt informācijas </w:t>
      </w:r>
      <w:r w:rsidR="008601C2">
        <w:rPr>
          <w:rFonts w:ascii="Times New Roman" w:hAnsi="Times New Roman" w:cs="Times New Roman"/>
          <w:sz w:val="24"/>
          <w:szCs w:val="24"/>
        </w:rPr>
        <w:t>avotus un</w:t>
      </w:r>
      <w:r w:rsidRPr="643EB5B8">
        <w:rPr>
          <w:rFonts w:ascii="Times New Roman" w:hAnsi="Times New Roman" w:cs="Times New Roman"/>
          <w:sz w:val="24"/>
          <w:szCs w:val="24"/>
        </w:rPr>
        <w:t xml:space="preserve"> to </w:t>
      </w:r>
      <w:r w:rsidR="008601C2">
        <w:rPr>
          <w:rFonts w:ascii="Times New Roman" w:hAnsi="Times New Roman" w:cs="Times New Roman"/>
          <w:sz w:val="24"/>
          <w:szCs w:val="24"/>
        </w:rPr>
        <w:t>ticamību</w:t>
      </w:r>
      <w:r w:rsidRPr="643EB5B8">
        <w:rPr>
          <w:rFonts w:ascii="Times New Roman" w:hAnsi="Times New Roman" w:cs="Times New Roman"/>
          <w:sz w:val="24"/>
          <w:szCs w:val="24"/>
        </w:rPr>
        <w:t>.</w:t>
      </w:r>
      <w:r w:rsidR="003325E0">
        <w:rPr>
          <w:rFonts w:ascii="Times New Roman" w:hAnsi="Times New Roman" w:cs="Times New Roman"/>
          <w:sz w:val="24"/>
          <w:szCs w:val="24"/>
        </w:rPr>
        <w:t xml:space="preserve"> </w:t>
      </w:r>
    </w:p>
    <w:p w14:paraId="50CA1222" w14:textId="408E4AEA" w:rsidR="00DD25E6" w:rsidRDefault="00DD25E6" w:rsidP="00F7226F">
      <w:pPr>
        <w:pStyle w:val="ListParagraph"/>
        <w:numPr>
          <w:ilvl w:val="0"/>
          <w:numId w:val="13"/>
        </w:numPr>
        <w:jc w:val="both"/>
        <w:rPr>
          <w:rFonts w:eastAsiaTheme="minorEastAsia"/>
          <w:sz w:val="24"/>
          <w:szCs w:val="24"/>
        </w:rPr>
      </w:pPr>
      <w:r w:rsidRPr="003325E0">
        <w:rPr>
          <w:rFonts w:ascii="Times New Roman" w:hAnsi="Times New Roman" w:cs="Times New Roman"/>
          <w:sz w:val="24"/>
          <w:szCs w:val="24"/>
        </w:rPr>
        <w:t xml:space="preserve">Vērst uzmanību </w:t>
      </w:r>
      <w:r w:rsidR="008601C2">
        <w:rPr>
          <w:rFonts w:ascii="Times New Roman" w:hAnsi="Times New Roman" w:cs="Times New Roman"/>
          <w:sz w:val="24"/>
          <w:szCs w:val="24"/>
        </w:rPr>
        <w:t xml:space="preserve">uz </w:t>
      </w:r>
      <w:r w:rsidRPr="003325E0">
        <w:rPr>
          <w:rFonts w:ascii="Times New Roman" w:hAnsi="Times New Roman" w:cs="Times New Roman"/>
          <w:sz w:val="24"/>
          <w:szCs w:val="24"/>
        </w:rPr>
        <w:t>ekrānlaika ierobežojum</w:t>
      </w:r>
      <w:r w:rsidR="008601C2">
        <w:rPr>
          <w:rFonts w:ascii="Times New Roman" w:hAnsi="Times New Roman" w:cs="Times New Roman"/>
          <w:sz w:val="24"/>
          <w:szCs w:val="24"/>
        </w:rPr>
        <w:t>iem</w:t>
      </w:r>
      <w:r w:rsidRPr="003325E0">
        <w:rPr>
          <w:rFonts w:ascii="Times New Roman" w:hAnsi="Times New Roman" w:cs="Times New Roman"/>
          <w:sz w:val="24"/>
          <w:szCs w:val="24"/>
        </w:rPr>
        <w:t xml:space="preserve"> bērniem</w:t>
      </w:r>
      <w:r>
        <w:rPr>
          <w:rFonts w:ascii="Times New Roman" w:hAnsi="Times New Roman" w:cs="Times New Roman"/>
          <w:sz w:val="24"/>
          <w:szCs w:val="24"/>
        </w:rPr>
        <w:t>.</w:t>
      </w:r>
    </w:p>
    <w:p w14:paraId="2B87201A" w14:textId="7E895A97" w:rsidR="003325E0" w:rsidRDefault="00E233C0" w:rsidP="00F7226F">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Aktualizēt </w:t>
      </w:r>
      <w:r w:rsidRPr="001A00AE">
        <w:rPr>
          <w:rFonts w:ascii="Times New Roman" w:hAnsi="Times New Roman" w:cs="Times New Roman"/>
          <w:sz w:val="24"/>
          <w:szCs w:val="24"/>
        </w:rPr>
        <w:t>procesu atkarīb</w:t>
      </w:r>
      <w:r w:rsidR="007C401E">
        <w:rPr>
          <w:rFonts w:ascii="Times New Roman" w:hAnsi="Times New Roman" w:cs="Times New Roman"/>
          <w:sz w:val="24"/>
          <w:szCs w:val="24"/>
        </w:rPr>
        <w:t>as</w:t>
      </w:r>
      <w:r w:rsidRPr="001A00AE">
        <w:rPr>
          <w:rFonts w:ascii="Times New Roman" w:hAnsi="Times New Roman" w:cs="Times New Roman"/>
          <w:sz w:val="24"/>
          <w:szCs w:val="24"/>
        </w:rPr>
        <w:t xml:space="preserve"> un drošības jautājum</w:t>
      </w:r>
      <w:r>
        <w:rPr>
          <w:rFonts w:ascii="Times New Roman" w:hAnsi="Times New Roman" w:cs="Times New Roman"/>
          <w:sz w:val="24"/>
          <w:szCs w:val="24"/>
        </w:rPr>
        <w:t>us</w:t>
      </w:r>
      <w:r w:rsidRPr="001A00AE">
        <w:rPr>
          <w:rFonts w:ascii="Times New Roman" w:hAnsi="Times New Roman" w:cs="Times New Roman"/>
          <w:sz w:val="24"/>
          <w:szCs w:val="24"/>
        </w:rPr>
        <w:t xml:space="preserve">, kas skar </w:t>
      </w:r>
      <w:r>
        <w:rPr>
          <w:rFonts w:ascii="Times New Roman" w:hAnsi="Times New Roman" w:cs="Times New Roman"/>
          <w:sz w:val="24"/>
          <w:szCs w:val="24"/>
        </w:rPr>
        <w:t xml:space="preserve">moderno tehnoloģiju un </w:t>
      </w:r>
      <w:r w:rsidRPr="00AC4770">
        <w:rPr>
          <w:rFonts w:ascii="Times New Roman" w:hAnsi="Times New Roman" w:cs="Times New Roman"/>
          <w:sz w:val="24"/>
          <w:szCs w:val="24"/>
        </w:rPr>
        <w:t>tiešsaistes izmantošanu attālinātajās mācībās</w:t>
      </w:r>
      <w:r>
        <w:rPr>
          <w:rFonts w:ascii="Times New Roman" w:hAnsi="Times New Roman" w:cs="Times New Roman"/>
          <w:sz w:val="24"/>
          <w:szCs w:val="24"/>
        </w:rPr>
        <w:t>, kā arī</w:t>
      </w:r>
      <w:r w:rsidRPr="001A00AE">
        <w:rPr>
          <w:rFonts w:ascii="Times New Roman" w:hAnsi="Times New Roman" w:cs="Times New Roman"/>
          <w:sz w:val="24"/>
          <w:szCs w:val="24"/>
        </w:rPr>
        <w:t xml:space="preserve"> brīvajā laikā.</w:t>
      </w:r>
    </w:p>
    <w:p w14:paraId="49C655DA" w14:textId="3C8406A5" w:rsidR="00DD25E6" w:rsidRDefault="00E233C0" w:rsidP="00F7226F">
      <w:pPr>
        <w:pStyle w:val="ListParagraph"/>
        <w:numPr>
          <w:ilvl w:val="0"/>
          <w:numId w:val="13"/>
        </w:numPr>
        <w:jc w:val="both"/>
        <w:rPr>
          <w:rFonts w:ascii="Times New Roman" w:hAnsi="Times New Roman" w:cs="Times New Roman"/>
          <w:sz w:val="24"/>
          <w:szCs w:val="24"/>
        </w:rPr>
      </w:pPr>
      <w:r w:rsidRPr="001A00AE">
        <w:rPr>
          <w:rFonts w:ascii="Times New Roman" w:hAnsi="Times New Roman" w:cs="Times New Roman"/>
          <w:sz w:val="24"/>
          <w:szCs w:val="24"/>
        </w:rPr>
        <w:t xml:space="preserve">Skaidrot bērnu vecākiem, kā ikdienā tiek izmantotas modernās tehnoloģijas </w:t>
      </w:r>
      <w:r w:rsidR="00830EAB">
        <w:rPr>
          <w:rFonts w:ascii="Times New Roman" w:hAnsi="Times New Roman" w:cs="Times New Roman"/>
          <w:sz w:val="24"/>
          <w:szCs w:val="24"/>
        </w:rPr>
        <w:t>mācību procesā</w:t>
      </w:r>
      <w:r w:rsidRPr="006612A3">
        <w:rPr>
          <w:rFonts w:ascii="Times New Roman" w:hAnsi="Times New Roman" w:cs="Times New Roman"/>
          <w:sz w:val="24"/>
          <w:szCs w:val="24"/>
        </w:rPr>
        <w:t>.</w:t>
      </w:r>
      <w:r w:rsidRPr="0075329B">
        <w:rPr>
          <w:rFonts w:ascii="Times New Roman" w:hAnsi="Times New Roman" w:cs="Times New Roman"/>
          <w:sz w:val="24"/>
          <w:szCs w:val="24"/>
        </w:rPr>
        <w:t xml:space="preserve"> Mērķtiecīgi iesaistīt vecākus </w:t>
      </w:r>
      <w:r w:rsidR="00DD25E6">
        <w:rPr>
          <w:rFonts w:ascii="Times New Roman" w:hAnsi="Times New Roman" w:cs="Times New Roman"/>
          <w:sz w:val="24"/>
          <w:szCs w:val="24"/>
        </w:rPr>
        <w:t>mācību procesa</w:t>
      </w:r>
      <w:r w:rsidRPr="0075329B">
        <w:rPr>
          <w:rFonts w:ascii="Times New Roman" w:hAnsi="Times New Roman" w:cs="Times New Roman"/>
          <w:sz w:val="24"/>
          <w:szCs w:val="24"/>
        </w:rPr>
        <w:t xml:space="preserve"> </w:t>
      </w:r>
      <w:r w:rsidRPr="00AC4770">
        <w:rPr>
          <w:rFonts w:ascii="Times New Roman" w:hAnsi="Times New Roman" w:cs="Times New Roman"/>
          <w:sz w:val="24"/>
          <w:szCs w:val="24"/>
        </w:rPr>
        <w:t>pilnveidē.</w:t>
      </w:r>
      <w:r w:rsidR="00DD25E6">
        <w:rPr>
          <w:rFonts w:ascii="Times New Roman" w:hAnsi="Times New Roman" w:cs="Times New Roman"/>
          <w:sz w:val="24"/>
          <w:szCs w:val="24"/>
        </w:rPr>
        <w:t xml:space="preserve"> </w:t>
      </w:r>
    </w:p>
    <w:p w14:paraId="6A14D34E" w14:textId="3F6481C9" w:rsidR="00FB4240" w:rsidRDefault="00FB4240" w:rsidP="00F7226F">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Pievērst uzmanību brīdinošām pazīmēm bērna uzvedībā, kas var liecināt par pārmērīgu, nekontrolētu aizraušanos ar moderno tehnoloģiju lietošanu, savlaicīgi informējot vecākus un meklējot palīdzību pie speciālistiem</w:t>
      </w:r>
      <w:r w:rsidR="7B1A34F8" w:rsidRPr="794526A6">
        <w:rPr>
          <w:rFonts w:ascii="Times New Roman" w:hAnsi="Times New Roman" w:cs="Times New Roman"/>
          <w:sz w:val="24"/>
          <w:szCs w:val="24"/>
        </w:rPr>
        <w:t>.</w:t>
      </w:r>
    </w:p>
    <w:p w14:paraId="52364640" w14:textId="0238DFCD" w:rsidR="009B6AD3" w:rsidRDefault="0063498D" w:rsidP="009B6AD3">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w:t>
      </w:r>
      <w:r w:rsidR="009B6AD3" w:rsidRPr="006612A3">
        <w:rPr>
          <w:rFonts w:ascii="Times New Roman" w:hAnsi="Times New Roman" w:cs="Times New Roman"/>
          <w:sz w:val="24"/>
          <w:szCs w:val="24"/>
        </w:rPr>
        <w:t xml:space="preserve">ārskatīt esošos izglītības iestāžu iekšējās kārtības noteikumus un ierobežojumus attiecībā uz dažādu moderno tehnoloģiju un tiešsaistes lietošanu mācību </w:t>
      </w:r>
      <w:r w:rsidR="009B6AD3">
        <w:rPr>
          <w:rFonts w:ascii="Times New Roman" w:hAnsi="Times New Roman" w:cs="Times New Roman"/>
          <w:sz w:val="24"/>
          <w:szCs w:val="24"/>
        </w:rPr>
        <w:t>procesā</w:t>
      </w:r>
      <w:r w:rsidR="009B6AD3" w:rsidRPr="00AC4770">
        <w:rPr>
          <w:rFonts w:ascii="Times New Roman" w:hAnsi="Times New Roman" w:cs="Times New Roman"/>
          <w:sz w:val="24"/>
          <w:szCs w:val="24"/>
        </w:rPr>
        <w:t xml:space="preserve"> (vecuma ierobežojumi, drošības pasākumi, ergonomika, procesu atkarīb</w:t>
      </w:r>
      <w:r w:rsidR="009B6AD3">
        <w:rPr>
          <w:rFonts w:ascii="Times New Roman" w:hAnsi="Times New Roman" w:cs="Times New Roman"/>
          <w:sz w:val="24"/>
          <w:szCs w:val="24"/>
        </w:rPr>
        <w:t>as</w:t>
      </w:r>
      <w:r w:rsidR="009B6AD3" w:rsidRPr="001A00AE">
        <w:rPr>
          <w:rFonts w:ascii="Times New Roman" w:hAnsi="Times New Roman" w:cs="Times New Roman"/>
          <w:sz w:val="24"/>
          <w:szCs w:val="24"/>
        </w:rPr>
        <w:t xml:space="preserve"> </w:t>
      </w:r>
      <w:r w:rsidR="009B6AD3">
        <w:rPr>
          <w:rFonts w:ascii="Times New Roman" w:hAnsi="Times New Roman" w:cs="Times New Roman"/>
          <w:sz w:val="24"/>
          <w:szCs w:val="24"/>
        </w:rPr>
        <w:t>profilakses</w:t>
      </w:r>
      <w:r w:rsidR="009B6AD3" w:rsidRPr="00AC4770">
        <w:rPr>
          <w:rFonts w:ascii="Times New Roman" w:hAnsi="Times New Roman" w:cs="Times New Roman"/>
          <w:sz w:val="24"/>
          <w:szCs w:val="24"/>
        </w:rPr>
        <w:t xml:space="preserve"> pasākumi</w:t>
      </w:r>
      <w:r w:rsidR="009B6AD3">
        <w:rPr>
          <w:rFonts w:ascii="Times New Roman" w:hAnsi="Times New Roman" w:cs="Times New Roman"/>
          <w:sz w:val="24"/>
          <w:szCs w:val="24"/>
        </w:rPr>
        <w:t xml:space="preserve"> u.c.</w:t>
      </w:r>
      <w:r w:rsidR="009B6AD3" w:rsidRPr="00AC4770">
        <w:rPr>
          <w:rFonts w:ascii="Times New Roman" w:hAnsi="Times New Roman" w:cs="Times New Roman"/>
          <w:sz w:val="24"/>
          <w:szCs w:val="24"/>
        </w:rPr>
        <w:t>)</w:t>
      </w:r>
      <w:r w:rsidR="009B6AD3">
        <w:rPr>
          <w:rFonts w:ascii="Times New Roman" w:hAnsi="Times New Roman" w:cs="Times New Roman"/>
          <w:sz w:val="24"/>
          <w:szCs w:val="24"/>
        </w:rPr>
        <w:t xml:space="preserve">, piemēram, izstrādāt </w:t>
      </w:r>
      <w:r w:rsidR="009B6AD3" w:rsidRPr="00413C6A">
        <w:rPr>
          <w:rFonts w:ascii="Times New Roman" w:hAnsi="Times New Roman" w:cs="Times New Roman"/>
          <w:sz w:val="24"/>
          <w:szCs w:val="24"/>
        </w:rPr>
        <w:t xml:space="preserve">drošas </w:t>
      </w:r>
      <w:r w:rsidR="009B6AD3">
        <w:rPr>
          <w:rFonts w:ascii="Times New Roman" w:hAnsi="Times New Roman" w:cs="Times New Roman"/>
          <w:sz w:val="24"/>
          <w:szCs w:val="24"/>
        </w:rPr>
        <w:t>moderno</w:t>
      </w:r>
      <w:r w:rsidR="009B6AD3" w:rsidRPr="00413C6A">
        <w:rPr>
          <w:rFonts w:ascii="Times New Roman" w:hAnsi="Times New Roman" w:cs="Times New Roman"/>
          <w:sz w:val="24"/>
          <w:szCs w:val="24"/>
        </w:rPr>
        <w:t xml:space="preserve"> tehnoloģiju lietošanas noteikumus</w:t>
      </w:r>
      <w:r w:rsidR="009B6AD3">
        <w:rPr>
          <w:rFonts w:ascii="Times New Roman" w:hAnsi="Times New Roman" w:cs="Times New Roman"/>
          <w:sz w:val="24"/>
          <w:szCs w:val="24"/>
        </w:rPr>
        <w:t xml:space="preserve"> gan</w:t>
      </w:r>
      <w:r w:rsidR="009B6AD3" w:rsidRPr="00413C6A">
        <w:rPr>
          <w:rFonts w:ascii="Times New Roman" w:hAnsi="Times New Roman" w:cs="Times New Roman"/>
          <w:sz w:val="24"/>
          <w:szCs w:val="24"/>
        </w:rPr>
        <w:t xml:space="preserve"> pedagogiem, gan izglītojam</w:t>
      </w:r>
      <w:r w:rsidR="009B6AD3">
        <w:rPr>
          <w:rFonts w:ascii="Times New Roman" w:hAnsi="Times New Roman" w:cs="Times New Roman"/>
          <w:sz w:val="24"/>
          <w:szCs w:val="24"/>
        </w:rPr>
        <w:t>aj</w:t>
      </w:r>
      <w:r w:rsidR="009B6AD3" w:rsidRPr="00413C6A">
        <w:rPr>
          <w:rFonts w:ascii="Times New Roman" w:hAnsi="Times New Roman" w:cs="Times New Roman"/>
          <w:sz w:val="24"/>
          <w:szCs w:val="24"/>
        </w:rPr>
        <w:t>iem</w:t>
      </w:r>
      <w:r w:rsidR="00B34B2D">
        <w:rPr>
          <w:rFonts w:ascii="Times New Roman" w:hAnsi="Times New Roman" w:cs="Times New Roman"/>
          <w:sz w:val="24"/>
          <w:szCs w:val="24"/>
        </w:rPr>
        <w:t xml:space="preserve"> (</w:t>
      </w:r>
      <w:r w:rsidR="009B6AD3" w:rsidRPr="00413C6A">
        <w:rPr>
          <w:rFonts w:ascii="Times New Roman" w:hAnsi="Times New Roman" w:cs="Times New Roman"/>
          <w:sz w:val="24"/>
          <w:szCs w:val="24"/>
        </w:rPr>
        <w:t>norād</w:t>
      </w:r>
      <w:r w:rsidR="009B6AD3">
        <w:rPr>
          <w:rFonts w:ascii="Times New Roman" w:hAnsi="Times New Roman" w:cs="Times New Roman"/>
          <w:sz w:val="24"/>
          <w:szCs w:val="24"/>
        </w:rPr>
        <w:t>o</w:t>
      </w:r>
      <w:r w:rsidR="009B6AD3" w:rsidRPr="00413C6A">
        <w:rPr>
          <w:rFonts w:ascii="Times New Roman" w:hAnsi="Times New Roman" w:cs="Times New Roman"/>
          <w:sz w:val="24"/>
          <w:szCs w:val="24"/>
        </w:rPr>
        <w:t>t</w:t>
      </w:r>
      <w:r w:rsidR="009B6AD3">
        <w:rPr>
          <w:rFonts w:ascii="Times New Roman" w:hAnsi="Times New Roman" w:cs="Times New Roman"/>
          <w:sz w:val="24"/>
          <w:szCs w:val="24"/>
        </w:rPr>
        <w:t xml:space="preserve"> speciālistu</w:t>
      </w:r>
      <w:r w:rsidR="009B6AD3" w:rsidRPr="00413C6A">
        <w:rPr>
          <w:rFonts w:ascii="Times New Roman" w:hAnsi="Times New Roman" w:cs="Times New Roman"/>
          <w:sz w:val="24"/>
          <w:szCs w:val="24"/>
        </w:rPr>
        <w:t xml:space="preserve">, pie kura var konsultēties, </w:t>
      </w:r>
      <w:r w:rsidR="00B34B2D">
        <w:rPr>
          <w:rFonts w:ascii="Times New Roman" w:hAnsi="Times New Roman" w:cs="Times New Roman"/>
          <w:sz w:val="24"/>
          <w:szCs w:val="24"/>
        </w:rPr>
        <w:t>iekļaujot ieteikumus</w:t>
      </w:r>
      <w:r w:rsidR="009B6AD3" w:rsidRPr="00413C6A">
        <w:rPr>
          <w:rFonts w:ascii="Times New Roman" w:hAnsi="Times New Roman" w:cs="Times New Roman"/>
          <w:sz w:val="24"/>
          <w:szCs w:val="24"/>
        </w:rPr>
        <w:t xml:space="preserve">, ja bērnam ir veselības problēmas / </w:t>
      </w:r>
      <w:r w:rsidR="007E3353">
        <w:rPr>
          <w:rFonts w:ascii="Times New Roman" w:hAnsi="Times New Roman" w:cs="Times New Roman"/>
          <w:sz w:val="24"/>
          <w:szCs w:val="24"/>
        </w:rPr>
        <w:t>speciālās</w:t>
      </w:r>
      <w:r w:rsidR="007E3353" w:rsidRPr="00413C6A">
        <w:rPr>
          <w:rFonts w:ascii="Times New Roman" w:hAnsi="Times New Roman" w:cs="Times New Roman"/>
          <w:sz w:val="24"/>
          <w:szCs w:val="24"/>
        </w:rPr>
        <w:t xml:space="preserve"> </w:t>
      </w:r>
      <w:r w:rsidR="009B6AD3" w:rsidRPr="00413C6A">
        <w:rPr>
          <w:rFonts w:ascii="Times New Roman" w:hAnsi="Times New Roman" w:cs="Times New Roman"/>
          <w:sz w:val="24"/>
          <w:szCs w:val="24"/>
        </w:rPr>
        <w:t>vajadzības</w:t>
      </w:r>
      <w:r w:rsidR="00B34B2D">
        <w:rPr>
          <w:rFonts w:ascii="Times New Roman" w:hAnsi="Times New Roman" w:cs="Times New Roman"/>
          <w:sz w:val="24"/>
          <w:szCs w:val="24"/>
        </w:rPr>
        <w:t xml:space="preserve"> u.c.)</w:t>
      </w:r>
      <w:r w:rsidR="009B6AD3" w:rsidRPr="00413C6A">
        <w:rPr>
          <w:rFonts w:ascii="Times New Roman" w:hAnsi="Times New Roman" w:cs="Times New Roman"/>
          <w:sz w:val="24"/>
          <w:szCs w:val="24"/>
        </w:rPr>
        <w:t>.</w:t>
      </w:r>
    </w:p>
    <w:p w14:paraId="56402CFA" w14:textId="06F60C9F" w:rsidR="0063498D" w:rsidRPr="0063498D" w:rsidRDefault="0063498D" w:rsidP="0063498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Izstrādāt</w:t>
      </w:r>
      <w:r w:rsidRPr="0063498D">
        <w:rPr>
          <w:rFonts w:ascii="Times New Roman" w:hAnsi="Times New Roman" w:cs="Times New Roman"/>
          <w:sz w:val="24"/>
          <w:szCs w:val="24"/>
        </w:rPr>
        <w:t xml:space="preserve"> </w:t>
      </w:r>
      <w:r w:rsidR="00A40C3A">
        <w:rPr>
          <w:rFonts w:ascii="Times New Roman" w:hAnsi="Times New Roman" w:cs="Times New Roman"/>
          <w:sz w:val="24"/>
          <w:szCs w:val="24"/>
        </w:rPr>
        <w:t xml:space="preserve">izglītības iestādes </w:t>
      </w:r>
      <w:r w:rsidRPr="0063498D">
        <w:rPr>
          <w:rFonts w:ascii="Times New Roman" w:hAnsi="Times New Roman" w:cs="Times New Roman"/>
          <w:sz w:val="24"/>
          <w:szCs w:val="24"/>
        </w:rPr>
        <w:t>iekšēj</w:t>
      </w:r>
      <w:r>
        <w:rPr>
          <w:rFonts w:ascii="Times New Roman" w:hAnsi="Times New Roman" w:cs="Times New Roman"/>
          <w:sz w:val="24"/>
          <w:szCs w:val="24"/>
        </w:rPr>
        <w:t>o</w:t>
      </w:r>
      <w:r w:rsidRPr="0063498D">
        <w:rPr>
          <w:rFonts w:ascii="Times New Roman" w:hAnsi="Times New Roman" w:cs="Times New Roman"/>
          <w:sz w:val="24"/>
          <w:szCs w:val="24"/>
        </w:rPr>
        <w:t xml:space="preserve"> kārtīb</w:t>
      </w:r>
      <w:r>
        <w:rPr>
          <w:rFonts w:ascii="Times New Roman" w:hAnsi="Times New Roman" w:cs="Times New Roman"/>
          <w:sz w:val="24"/>
          <w:szCs w:val="24"/>
        </w:rPr>
        <w:t>u</w:t>
      </w:r>
      <w:r w:rsidRPr="0063498D">
        <w:rPr>
          <w:rFonts w:ascii="Times New Roman" w:hAnsi="Times New Roman" w:cs="Times New Roman"/>
          <w:sz w:val="24"/>
          <w:szCs w:val="24"/>
        </w:rPr>
        <w:t xml:space="preserve">, kādā izglītības iestāžu pedagogi savstarpēji koordinē </w:t>
      </w:r>
      <w:r w:rsidR="00176708">
        <w:rPr>
          <w:rFonts w:ascii="Times New Roman" w:hAnsi="Times New Roman" w:cs="Times New Roman"/>
          <w:sz w:val="24"/>
          <w:szCs w:val="24"/>
        </w:rPr>
        <w:t xml:space="preserve">mācību procesa (tostarp mājasdarbu) apguvei un izpildei </w:t>
      </w:r>
      <w:r w:rsidRPr="0063498D">
        <w:rPr>
          <w:rFonts w:ascii="Times New Roman" w:hAnsi="Times New Roman" w:cs="Times New Roman"/>
          <w:sz w:val="24"/>
          <w:szCs w:val="24"/>
        </w:rPr>
        <w:lastRenderedPageBreak/>
        <w:t xml:space="preserve">izglītojamiem vienā dienā </w:t>
      </w:r>
      <w:r w:rsidRPr="00950B63">
        <w:rPr>
          <w:rFonts w:ascii="Times New Roman" w:hAnsi="Times New Roman" w:cs="Times New Roman"/>
          <w:sz w:val="24"/>
          <w:szCs w:val="24"/>
        </w:rPr>
        <w:t xml:space="preserve">potenciāli </w:t>
      </w:r>
      <w:r w:rsidR="004D3F24" w:rsidRPr="00950B63">
        <w:rPr>
          <w:rFonts w:ascii="Times New Roman" w:hAnsi="Times New Roman" w:cs="Times New Roman"/>
          <w:sz w:val="24"/>
          <w:szCs w:val="24"/>
        </w:rPr>
        <w:t>pieļaujamo</w:t>
      </w:r>
      <w:r w:rsidRPr="00950B63">
        <w:rPr>
          <w:rFonts w:ascii="Times New Roman" w:hAnsi="Times New Roman" w:cs="Times New Roman"/>
          <w:sz w:val="24"/>
          <w:szCs w:val="24"/>
        </w:rPr>
        <w:t xml:space="preserve"> ekrānlaiku</w:t>
      </w:r>
      <w:r w:rsidR="00176708" w:rsidRPr="00176708">
        <w:rPr>
          <w:rFonts w:ascii="Times New Roman" w:hAnsi="Times New Roman" w:cs="Times New Roman"/>
          <w:sz w:val="24"/>
          <w:szCs w:val="24"/>
        </w:rPr>
        <w:t xml:space="preserve"> </w:t>
      </w:r>
      <w:r w:rsidR="00176708" w:rsidRPr="002523DA">
        <w:rPr>
          <w:rFonts w:ascii="Times New Roman" w:hAnsi="Times New Roman" w:cs="Times New Roman"/>
          <w:sz w:val="24"/>
          <w:szCs w:val="24"/>
        </w:rPr>
        <w:t>un laiku darbam ar modernajām tehnoloģijām</w:t>
      </w:r>
      <w:r w:rsidRPr="0063498D">
        <w:rPr>
          <w:rFonts w:ascii="Times New Roman" w:hAnsi="Times New Roman" w:cs="Times New Roman"/>
          <w:sz w:val="24"/>
          <w:szCs w:val="24"/>
        </w:rPr>
        <w:t>;</w:t>
      </w:r>
    </w:p>
    <w:p w14:paraId="62BBD3D6" w14:textId="0DF66156" w:rsidR="0063498D" w:rsidRPr="009B6AD3" w:rsidRDefault="0063498D" w:rsidP="0063498D">
      <w:pPr>
        <w:pStyle w:val="ListParagraph"/>
        <w:numPr>
          <w:ilvl w:val="0"/>
          <w:numId w:val="13"/>
        </w:numPr>
        <w:jc w:val="both"/>
        <w:rPr>
          <w:rFonts w:ascii="Times New Roman" w:hAnsi="Times New Roman" w:cs="Times New Roman"/>
          <w:sz w:val="24"/>
          <w:szCs w:val="24"/>
        </w:rPr>
      </w:pPr>
      <w:r w:rsidRPr="0063498D">
        <w:rPr>
          <w:rFonts w:ascii="Times New Roman" w:hAnsi="Times New Roman" w:cs="Times New Roman"/>
          <w:sz w:val="24"/>
          <w:szCs w:val="24"/>
        </w:rPr>
        <w:t xml:space="preserve">Pedagogam, uzdodot mājasdarbus un patstāvīgos darbus, </w:t>
      </w:r>
      <w:r w:rsidR="00993DF6">
        <w:rPr>
          <w:rFonts w:ascii="Times New Roman" w:hAnsi="Times New Roman" w:cs="Times New Roman"/>
          <w:sz w:val="24"/>
          <w:szCs w:val="24"/>
        </w:rPr>
        <w:t>ievērot</w:t>
      </w:r>
      <w:r w:rsidR="00993DF6" w:rsidRPr="0063498D">
        <w:rPr>
          <w:rFonts w:ascii="Times New Roman" w:hAnsi="Times New Roman" w:cs="Times New Roman"/>
          <w:sz w:val="24"/>
          <w:szCs w:val="24"/>
        </w:rPr>
        <w:t xml:space="preserve"> </w:t>
      </w:r>
      <w:r w:rsidRPr="0063498D">
        <w:rPr>
          <w:rFonts w:ascii="Times New Roman" w:hAnsi="Times New Roman" w:cs="Times New Roman"/>
          <w:sz w:val="24"/>
          <w:szCs w:val="24"/>
        </w:rPr>
        <w:t>Izglītības likuma 36.pantā noteikt</w:t>
      </w:r>
      <w:r w:rsidR="00993DF6">
        <w:rPr>
          <w:rFonts w:ascii="Times New Roman" w:hAnsi="Times New Roman" w:cs="Times New Roman"/>
          <w:sz w:val="24"/>
          <w:szCs w:val="24"/>
        </w:rPr>
        <w:t>o</w:t>
      </w:r>
      <w:r w:rsidRPr="0063498D">
        <w:rPr>
          <w:rFonts w:ascii="Times New Roman" w:hAnsi="Times New Roman" w:cs="Times New Roman"/>
          <w:sz w:val="24"/>
          <w:szCs w:val="24"/>
        </w:rPr>
        <w:t>, ka izglītības programma jāīsteno personas dzīvībai un veselībai drošos apstākļos. Tādēļ pedagogam ir objektīvi jāizvērtē mājasdarba vai patstāvīgā darba izpildei nepieciešamais ekrānlaiks, lielākus patstāvīgos darbus uzdodot veikt ilgākā laika periodā, kā arī koordinējot to izpildei nepieciešamo ekrānlaiku un izpildes termiņu ar citiem pedagogiem.</w:t>
      </w:r>
    </w:p>
    <w:p w14:paraId="458C8B80" w14:textId="424DA948" w:rsidR="0072230D" w:rsidRDefault="00993DF6" w:rsidP="0072230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Paredzēt a</w:t>
      </w:r>
      <w:r w:rsidR="0063498D" w:rsidRPr="0063498D">
        <w:rPr>
          <w:rFonts w:ascii="Times New Roman" w:hAnsi="Times New Roman" w:cs="Times New Roman"/>
          <w:sz w:val="24"/>
          <w:szCs w:val="24"/>
        </w:rPr>
        <w:t>ttālināt</w:t>
      </w:r>
      <w:r w:rsidR="0072230D">
        <w:rPr>
          <w:rFonts w:ascii="Times New Roman" w:hAnsi="Times New Roman" w:cs="Times New Roman"/>
          <w:sz w:val="24"/>
          <w:szCs w:val="24"/>
        </w:rPr>
        <w:t>o</w:t>
      </w:r>
      <w:r w:rsidR="0063498D" w:rsidRPr="0063498D">
        <w:rPr>
          <w:rFonts w:ascii="Times New Roman" w:hAnsi="Times New Roman" w:cs="Times New Roman"/>
          <w:sz w:val="24"/>
          <w:szCs w:val="24"/>
        </w:rPr>
        <w:t xml:space="preserve"> mācīb</w:t>
      </w:r>
      <w:r w:rsidR="0072230D">
        <w:rPr>
          <w:rFonts w:ascii="Times New Roman" w:hAnsi="Times New Roman" w:cs="Times New Roman"/>
          <w:sz w:val="24"/>
          <w:szCs w:val="24"/>
        </w:rPr>
        <w:t>u</w:t>
      </w:r>
      <w:r w:rsidR="0063498D" w:rsidRPr="0063498D">
        <w:rPr>
          <w:rFonts w:ascii="Times New Roman" w:hAnsi="Times New Roman" w:cs="Times New Roman"/>
          <w:sz w:val="24"/>
          <w:szCs w:val="24"/>
        </w:rPr>
        <w:t xml:space="preserve"> </w:t>
      </w:r>
      <w:r w:rsidR="0072230D">
        <w:rPr>
          <w:rFonts w:ascii="Times New Roman" w:hAnsi="Times New Roman" w:cs="Times New Roman"/>
          <w:sz w:val="24"/>
          <w:szCs w:val="24"/>
        </w:rPr>
        <w:t xml:space="preserve">īstenošanā </w:t>
      </w:r>
      <w:r w:rsidR="0063498D" w:rsidRPr="0063498D">
        <w:rPr>
          <w:rFonts w:ascii="Times New Roman" w:hAnsi="Times New Roman" w:cs="Times New Roman"/>
          <w:sz w:val="24"/>
          <w:szCs w:val="24"/>
        </w:rPr>
        <w:t>dažād</w:t>
      </w:r>
      <w:r>
        <w:rPr>
          <w:rFonts w:ascii="Times New Roman" w:hAnsi="Times New Roman" w:cs="Times New Roman"/>
          <w:sz w:val="24"/>
          <w:szCs w:val="24"/>
        </w:rPr>
        <w:t>as</w:t>
      </w:r>
      <w:r w:rsidR="0063498D" w:rsidRPr="0063498D">
        <w:rPr>
          <w:rFonts w:ascii="Times New Roman" w:hAnsi="Times New Roman" w:cs="Times New Roman"/>
          <w:sz w:val="24"/>
          <w:szCs w:val="24"/>
        </w:rPr>
        <w:t xml:space="preserve"> mācību organizācijas form</w:t>
      </w:r>
      <w:r>
        <w:rPr>
          <w:rFonts w:ascii="Times New Roman" w:hAnsi="Times New Roman" w:cs="Times New Roman"/>
          <w:sz w:val="24"/>
          <w:szCs w:val="24"/>
        </w:rPr>
        <w:t>as</w:t>
      </w:r>
      <w:r w:rsidR="0063498D" w:rsidRPr="0063498D">
        <w:rPr>
          <w:rFonts w:ascii="Times New Roman" w:hAnsi="Times New Roman" w:cs="Times New Roman"/>
          <w:sz w:val="24"/>
          <w:szCs w:val="24"/>
        </w:rPr>
        <w:t>, norises viet</w:t>
      </w:r>
      <w:r>
        <w:rPr>
          <w:rFonts w:ascii="Times New Roman" w:hAnsi="Times New Roman" w:cs="Times New Roman"/>
          <w:sz w:val="24"/>
          <w:szCs w:val="24"/>
        </w:rPr>
        <w:t>as</w:t>
      </w:r>
      <w:r w:rsidR="0063498D" w:rsidRPr="0063498D">
        <w:rPr>
          <w:rFonts w:ascii="Times New Roman" w:hAnsi="Times New Roman" w:cs="Times New Roman"/>
          <w:sz w:val="24"/>
          <w:szCs w:val="24"/>
        </w:rPr>
        <w:t xml:space="preserve"> un mācību līdzekļu</w:t>
      </w:r>
      <w:r>
        <w:rPr>
          <w:rFonts w:ascii="Times New Roman" w:hAnsi="Times New Roman" w:cs="Times New Roman"/>
          <w:sz w:val="24"/>
          <w:szCs w:val="24"/>
        </w:rPr>
        <w:t>s</w:t>
      </w:r>
      <w:r w:rsidR="0063498D" w:rsidRPr="0063498D">
        <w:rPr>
          <w:rFonts w:ascii="Times New Roman" w:hAnsi="Times New Roman" w:cs="Times New Roman"/>
          <w:sz w:val="24"/>
          <w:szCs w:val="24"/>
        </w:rPr>
        <w:t xml:space="preserve">, </w:t>
      </w:r>
      <w:r w:rsidR="0072230D">
        <w:rPr>
          <w:rFonts w:ascii="Times New Roman" w:hAnsi="Times New Roman" w:cs="Times New Roman"/>
          <w:sz w:val="24"/>
          <w:szCs w:val="24"/>
        </w:rPr>
        <w:t>ne tikai</w:t>
      </w:r>
      <w:r w:rsidR="0063498D" w:rsidRPr="0063498D">
        <w:rPr>
          <w:rFonts w:ascii="Times New Roman" w:hAnsi="Times New Roman" w:cs="Times New Roman"/>
          <w:sz w:val="24"/>
          <w:szCs w:val="24"/>
        </w:rPr>
        <w:t xml:space="preserve"> informācijas tehnoloģij</w:t>
      </w:r>
      <w:r w:rsidR="0072230D">
        <w:rPr>
          <w:rFonts w:ascii="Times New Roman" w:hAnsi="Times New Roman" w:cs="Times New Roman"/>
          <w:sz w:val="24"/>
          <w:szCs w:val="24"/>
        </w:rPr>
        <w:t>u izmantošan</w:t>
      </w:r>
      <w:r>
        <w:rPr>
          <w:rFonts w:ascii="Times New Roman" w:hAnsi="Times New Roman" w:cs="Times New Roman"/>
          <w:sz w:val="24"/>
          <w:szCs w:val="24"/>
        </w:rPr>
        <w:t>u</w:t>
      </w:r>
      <w:r w:rsidR="0063498D" w:rsidRPr="0063498D">
        <w:rPr>
          <w:rFonts w:ascii="Times New Roman" w:hAnsi="Times New Roman" w:cs="Times New Roman"/>
          <w:sz w:val="24"/>
          <w:szCs w:val="24"/>
        </w:rPr>
        <w:t xml:space="preserve">. </w:t>
      </w:r>
    </w:p>
    <w:p w14:paraId="51C585D0" w14:textId="72943AF8" w:rsidR="0063498D" w:rsidRPr="0063498D" w:rsidRDefault="0072230D" w:rsidP="0072230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I</w:t>
      </w:r>
      <w:r w:rsidR="0063498D" w:rsidRPr="0063498D">
        <w:rPr>
          <w:rFonts w:ascii="Times New Roman" w:hAnsi="Times New Roman" w:cs="Times New Roman"/>
          <w:sz w:val="24"/>
          <w:szCs w:val="24"/>
        </w:rPr>
        <w:t xml:space="preserve">zglītības iestādei iekšējos normatīvajos aktos </w:t>
      </w:r>
      <w:r w:rsidR="00993DF6">
        <w:rPr>
          <w:rFonts w:ascii="Times New Roman" w:hAnsi="Times New Roman" w:cs="Times New Roman"/>
          <w:sz w:val="24"/>
          <w:szCs w:val="24"/>
        </w:rPr>
        <w:t>noteikt</w:t>
      </w:r>
      <w:r w:rsidR="0063498D" w:rsidRPr="0063498D">
        <w:rPr>
          <w:rFonts w:ascii="Times New Roman" w:hAnsi="Times New Roman" w:cs="Times New Roman"/>
          <w:sz w:val="24"/>
          <w:szCs w:val="24"/>
        </w:rPr>
        <w:t xml:space="preserve"> attālināto mācību organizēšanas kārtīb</w:t>
      </w:r>
      <w:r w:rsidR="00993DF6">
        <w:rPr>
          <w:rFonts w:ascii="Times New Roman" w:hAnsi="Times New Roman" w:cs="Times New Roman"/>
          <w:sz w:val="24"/>
          <w:szCs w:val="24"/>
        </w:rPr>
        <w:t>u</w:t>
      </w:r>
      <w:r w:rsidR="0063498D" w:rsidRPr="0063498D">
        <w:rPr>
          <w:rFonts w:ascii="Times New Roman" w:hAnsi="Times New Roman" w:cs="Times New Roman"/>
          <w:sz w:val="24"/>
          <w:szCs w:val="24"/>
        </w:rPr>
        <w:t xml:space="preserve">, cita starpā iekļaujot: </w:t>
      </w:r>
    </w:p>
    <w:p w14:paraId="21AB51C2" w14:textId="77777777" w:rsidR="0063498D" w:rsidRPr="0063498D" w:rsidRDefault="0063498D" w:rsidP="00FA6220">
      <w:pPr>
        <w:pStyle w:val="ListParagraph"/>
        <w:jc w:val="both"/>
        <w:rPr>
          <w:rFonts w:ascii="Times New Roman" w:hAnsi="Times New Roman" w:cs="Times New Roman"/>
          <w:sz w:val="24"/>
          <w:szCs w:val="24"/>
        </w:rPr>
      </w:pPr>
      <w:r w:rsidRPr="0063498D">
        <w:rPr>
          <w:rFonts w:ascii="Times New Roman" w:hAnsi="Times New Roman" w:cs="Times New Roman"/>
          <w:sz w:val="24"/>
          <w:szCs w:val="24"/>
        </w:rPr>
        <w:t>•</w:t>
      </w:r>
      <w:r w:rsidRPr="0063498D">
        <w:rPr>
          <w:rFonts w:ascii="Times New Roman" w:hAnsi="Times New Roman" w:cs="Times New Roman"/>
          <w:sz w:val="24"/>
          <w:szCs w:val="24"/>
        </w:rPr>
        <w:tab/>
        <w:t>kārtību, kādā tiek uzskaitīta izglītojamo dalība attālinātajās mācībās un uzdoto uzdevumu izpilde;</w:t>
      </w:r>
    </w:p>
    <w:p w14:paraId="0232475F" w14:textId="446C471C" w:rsidR="0063498D" w:rsidRPr="002523DA" w:rsidRDefault="0063498D" w:rsidP="00FA6220">
      <w:pPr>
        <w:pStyle w:val="ListParagraph"/>
        <w:jc w:val="both"/>
        <w:rPr>
          <w:rFonts w:ascii="Times New Roman" w:hAnsi="Times New Roman" w:cs="Times New Roman"/>
          <w:sz w:val="24"/>
          <w:szCs w:val="24"/>
        </w:rPr>
      </w:pPr>
      <w:r w:rsidRPr="0063498D">
        <w:rPr>
          <w:rFonts w:ascii="Times New Roman" w:hAnsi="Times New Roman" w:cs="Times New Roman"/>
          <w:sz w:val="24"/>
          <w:szCs w:val="24"/>
        </w:rPr>
        <w:t>•</w:t>
      </w:r>
      <w:r w:rsidRPr="0063498D">
        <w:rPr>
          <w:rFonts w:ascii="Times New Roman" w:hAnsi="Times New Roman" w:cs="Times New Roman"/>
          <w:sz w:val="24"/>
          <w:szCs w:val="24"/>
        </w:rPr>
        <w:tab/>
        <w:t>kārtību, kādā nodrošina drošības prasību ievērošanu attālināto mācību laikā, un saziņas kārtību ar nepilngadīga izglītojamā likumiskajiem pārstāvjiem drošības vai veselības apdraudējuma gadījumā. Pie drošības prasībām noteikti iekļaujamas arī atpūtas pauzes un ekrānlaika ierobežojumi atkarībā no bērna vecumposma.</w:t>
      </w:r>
    </w:p>
    <w:p w14:paraId="6314154B" w14:textId="03F87891" w:rsidR="00DD25E6" w:rsidRDefault="00E233C0" w:rsidP="00F7226F">
      <w:pPr>
        <w:pStyle w:val="ListParagraph"/>
        <w:numPr>
          <w:ilvl w:val="0"/>
          <w:numId w:val="13"/>
        </w:numPr>
        <w:jc w:val="both"/>
        <w:rPr>
          <w:rFonts w:ascii="Times New Roman" w:hAnsi="Times New Roman" w:cs="Times New Roman"/>
          <w:sz w:val="24"/>
          <w:szCs w:val="24"/>
        </w:rPr>
      </w:pPr>
      <w:r w:rsidRPr="0037120D">
        <w:rPr>
          <w:rFonts w:ascii="Times New Roman" w:hAnsi="Times New Roman" w:cs="Times New Roman"/>
          <w:sz w:val="24"/>
          <w:szCs w:val="24"/>
        </w:rPr>
        <w:t>Organizēt izglītojošus pasākumus par moderno tehnoloģiju lietošanu</w:t>
      </w:r>
      <w:r w:rsidR="00126F53">
        <w:rPr>
          <w:rFonts w:ascii="Times New Roman" w:hAnsi="Times New Roman" w:cs="Times New Roman"/>
          <w:sz w:val="24"/>
          <w:szCs w:val="24"/>
        </w:rPr>
        <w:t xml:space="preserve"> izglītojamajiem</w:t>
      </w:r>
      <w:r w:rsidR="00DD25E6">
        <w:rPr>
          <w:rFonts w:ascii="Times New Roman" w:hAnsi="Times New Roman" w:cs="Times New Roman"/>
          <w:sz w:val="24"/>
          <w:szCs w:val="24"/>
        </w:rPr>
        <w:t>.</w:t>
      </w:r>
    </w:p>
    <w:p w14:paraId="01E1DC7A" w14:textId="05EC29D6" w:rsidR="00E233C0" w:rsidRDefault="00E233C0" w:rsidP="00F7226F">
      <w:pPr>
        <w:pStyle w:val="ListParagraph"/>
        <w:numPr>
          <w:ilvl w:val="0"/>
          <w:numId w:val="13"/>
        </w:numPr>
        <w:jc w:val="both"/>
        <w:rPr>
          <w:rFonts w:ascii="Times New Roman" w:hAnsi="Times New Roman" w:cs="Times New Roman"/>
          <w:sz w:val="24"/>
          <w:szCs w:val="24"/>
        </w:rPr>
      </w:pPr>
      <w:r w:rsidRPr="00AC4770">
        <w:rPr>
          <w:rFonts w:ascii="Times New Roman" w:hAnsi="Times New Roman" w:cs="Times New Roman"/>
          <w:sz w:val="24"/>
          <w:szCs w:val="24"/>
        </w:rPr>
        <w:t>Atgādināt bērniem ergonomikas principus gan klātienes mācībās, gan attālinātās mācībās. Informēt vecākus par ergonomikas principu ievērošanu attālinātu mācību laikā</w:t>
      </w:r>
      <w:r w:rsidR="00DD25E6">
        <w:rPr>
          <w:rFonts w:ascii="Times New Roman" w:hAnsi="Times New Roman" w:cs="Times New Roman"/>
          <w:sz w:val="24"/>
          <w:szCs w:val="24"/>
        </w:rPr>
        <w:t>.</w:t>
      </w:r>
    </w:p>
    <w:p w14:paraId="01E339DB" w14:textId="0C1CC356" w:rsidR="00DD25E6" w:rsidRPr="00911BF4" w:rsidRDefault="009035BB" w:rsidP="00F7226F">
      <w:pPr>
        <w:pStyle w:val="ListParagraph"/>
        <w:numPr>
          <w:ilvl w:val="0"/>
          <w:numId w:val="13"/>
        </w:numPr>
        <w:jc w:val="both"/>
        <w:rPr>
          <w:rFonts w:ascii="Times New Roman" w:hAnsi="Times New Roman" w:cs="Times New Roman"/>
          <w:sz w:val="24"/>
          <w:szCs w:val="24"/>
        </w:rPr>
      </w:pPr>
      <w:r w:rsidRPr="009035BB">
        <w:rPr>
          <w:rFonts w:ascii="Times New Roman" w:hAnsi="Times New Roman" w:cs="Times New Roman"/>
          <w:sz w:val="24"/>
          <w:szCs w:val="24"/>
        </w:rPr>
        <w:t xml:space="preserve">Izstrādāt dinamisko paužu plānu un regulāri </w:t>
      </w:r>
      <w:r w:rsidR="003D03A3">
        <w:rPr>
          <w:rFonts w:ascii="Times New Roman" w:hAnsi="Times New Roman" w:cs="Times New Roman"/>
          <w:sz w:val="24"/>
          <w:szCs w:val="24"/>
        </w:rPr>
        <w:t>m</w:t>
      </w:r>
      <w:r w:rsidR="00DD25E6" w:rsidRPr="00AC4770">
        <w:rPr>
          <w:rFonts w:ascii="Times New Roman" w:hAnsi="Times New Roman" w:cs="Times New Roman"/>
          <w:sz w:val="24"/>
          <w:szCs w:val="24"/>
        </w:rPr>
        <w:t>ācību stundās iekļaut 2–3 minūšu dinamiskās pauzes</w:t>
      </w:r>
      <w:r w:rsidRPr="009035BB">
        <w:rPr>
          <w:rFonts w:ascii="Times New Roman" w:hAnsi="Times New Roman" w:cs="Times New Roman"/>
          <w:sz w:val="24"/>
          <w:szCs w:val="24"/>
        </w:rPr>
        <w:t xml:space="preserve">, tādējādi veicinot fizisko aktivitāšu apjoma palielināšanos ikdienā. </w:t>
      </w:r>
      <w:r w:rsidR="006C7BB8">
        <w:rPr>
          <w:rFonts w:ascii="Times New Roman" w:hAnsi="Times New Roman" w:cs="Times New Roman"/>
          <w:sz w:val="24"/>
          <w:szCs w:val="24"/>
        </w:rPr>
        <w:t xml:space="preserve">Piemērs: SPKC ir izstrādājis dinamisko paužu </w:t>
      </w:r>
      <w:r w:rsidR="00EA09E1">
        <w:rPr>
          <w:rFonts w:ascii="Times New Roman" w:hAnsi="Times New Roman" w:cs="Times New Roman"/>
          <w:sz w:val="24"/>
          <w:szCs w:val="24"/>
        </w:rPr>
        <w:t xml:space="preserve">video </w:t>
      </w:r>
      <w:r w:rsidR="006C7BB8">
        <w:rPr>
          <w:rFonts w:ascii="Times New Roman" w:hAnsi="Times New Roman" w:cs="Times New Roman"/>
          <w:sz w:val="24"/>
          <w:szCs w:val="24"/>
        </w:rPr>
        <w:t>sērij</w:t>
      </w:r>
      <w:r w:rsidR="00EA09E1">
        <w:rPr>
          <w:rFonts w:ascii="Times New Roman" w:hAnsi="Times New Roman" w:cs="Times New Roman"/>
          <w:sz w:val="24"/>
          <w:szCs w:val="24"/>
        </w:rPr>
        <w:t>as</w:t>
      </w:r>
      <w:r w:rsidR="006C7BB8">
        <w:rPr>
          <w:rFonts w:ascii="Times New Roman" w:hAnsi="Times New Roman" w:cs="Times New Roman"/>
          <w:sz w:val="24"/>
          <w:szCs w:val="24"/>
        </w:rPr>
        <w:t xml:space="preserve"> “Laiks kustībai”</w:t>
      </w:r>
      <w:r w:rsidR="0006449B">
        <w:rPr>
          <w:rFonts w:ascii="Times New Roman" w:hAnsi="Times New Roman" w:cs="Times New Roman"/>
          <w:sz w:val="24"/>
          <w:szCs w:val="24"/>
        </w:rPr>
        <w:t>, kas pieejama</w:t>
      </w:r>
      <w:r w:rsidR="00911BF4">
        <w:rPr>
          <w:rFonts w:ascii="Times New Roman" w:hAnsi="Times New Roman" w:cs="Times New Roman"/>
          <w:sz w:val="24"/>
          <w:szCs w:val="24"/>
        </w:rPr>
        <w:t>s</w:t>
      </w:r>
      <w:r w:rsidR="0006449B">
        <w:rPr>
          <w:rFonts w:ascii="Times New Roman" w:hAnsi="Times New Roman" w:cs="Times New Roman"/>
          <w:sz w:val="24"/>
          <w:szCs w:val="24"/>
        </w:rPr>
        <w:t xml:space="preserve"> SPKC </w:t>
      </w:r>
      <w:r w:rsidR="0006449B" w:rsidRPr="00911BF4">
        <w:rPr>
          <w:rFonts w:ascii="Times New Roman" w:hAnsi="Times New Roman" w:cs="Times New Roman"/>
          <w:i/>
          <w:iCs/>
          <w:sz w:val="24"/>
          <w:szCs w:val="24"/>
        </w:rPr>
        <w:t>Youtube</w:t>
      </w:r>
      <w:r w:rsidR="0006449B" w:rsidRPr="00911BF4">
        <w:rPr>
          <w:rFonts w:ascii="Times New Roman" w:hAnsi="Times New Roman" w:cs="Times New Roman"/>
          <w:sz w:val="24"/>
          <w:szCs w:val="24"/>
        </w:rPr>
        <w:t xml:space="preserve"> kanālā</w:t>
      </w:r>
      <w:r w:rsidR="00911BF4">
        <w:rPr>
          <w:rFonts w:ascii="Times New Roman" w:hAnsi="Times New Roman" w:cs="Times New Roman"/>
          <w:sz w:val="24"/>
          <w:szCs w:val="24"/>
        </w:rPr>
        <w:t>.</w:t>
      </w:r>
      <w:r w:rsidR="0006449B" w:rsidRPr="00911BF4">
        <w:rPr>
          <w:rStyle w:val="FootnoteReference"/>
          <w:rFonts w:ascii="Times New Roman" w:hAnsi="Times New Roman" w:cs="Times New Roman"/>
          <w:sz w:val="24"/>
          <w:szCs w:val="24"/>
        </w:rPr>
        <w:footnoteReference w:id="39"/>
      </w:r>
    </w:p>
    <w:p w14:paraId="052F2CDA" w14:textId="7665518E" w:rsidR="00DD25E6" w:rsidRPr="00911BF4" w:rsidRDefault="00DD25E6" w:rsidP="00DD25E6">
      <w:pPr>
        <w:pStyle w:val="ListParagraph"/>
        <w:numPr>
          <w:ilvl w:val="0"/>
          <w:numId w:val="13"/>
        </w:numPr>
        <w:jc w:val="both"/>
        <w:rPr>
          <w:rFonts w:ascii="Times New Roman" w:hAnsi="Times New Roman" w:cs="Times New Roman"/>
          <w:sz w:val="24"/>
          <w:szCs w:val="24"/>
        </w:rPr>
      </w:pPr>
      <w:r w:rsidRPr="00911BF4">
        <w:rPr>
          <w:rFonts w:ascii="Times New Roman" w:hAnsi="Times New Roman" w:cs="Times New Roman"/>
          <w:sz w:val="24"/>
          <w:szCs w:val="24"/>
        </w:rPr>
        <w:t>Veicināt izglītojamo fiziskās aktivitātes.</w:t>
      </w:r>
      <w:r w:rsidR="002132F9" w:rsidRPr="00911BF4">
        <w:rPr>
          <w:rFonts w:ascii="Times New Roman" w:hAnsi="Times New Roman" w:cs="Times New Roman"/>
          <w:sz w:val="24"/>
          <w:szCs w:val="24"/>
        </w:rPr>
        <w:t xml:space="preserve"> Piemēram, rūpēties par fizisk</w:t>
      </w:r>
      <w:r w:rsidR="00062DE8" w:rsidRPr="00911BF4">
        <w:rPr>
          <w:rFonts w:ascii="Times New Roman" w:hAnsi="Times New Roman" w:cs="Times New Roman"/>
          <w:sz w:val="24"/>
          <w:szCs w:val="24"/>
        </w:rPr>
        <w:t xml:space="preserve">ās </w:t>
      </w:r>
      <w:r w:rsidR="002132F9" w:rsidRPr="00911BF4">
        <w:rPr>
          <w:rFonts w:ascii="Times New Roman" w:hAnsi="Times New Roman" w:cs="Times New Roman"/>
          <w:sz w:val="24"/>
          <w:szCs w:val="24"/>
        </w:rPr>
        <w:t>aktiv</w:t>
      </w:r>
      <w:r w:rsidR="00062DE8" w:rsidRPr="00911BF4">
        <w:rPr>
          <w:rFonts w:ascii="Times New Roman" w:hAnsi="Times New Roman" w:cs="Times New Roman"/>
          <w:sz w:val="24"/>
          <w:szCs w:val="24"/>
        </w:rPr>
        <w:t>itātes</w:t>
      </w:r>
      <w:r w:rsidR="002132F9" w:rsidRPr="00911BF4">
        <w:rPr>
          <w:rFonts w:ascii="Times New Roman" w:hAnsi="Times New Roman" w:cs="Times New Roman"/>
          <w:sz w:val="24"/>
          <w:szCs w:val="24"/>
        </w:rPr>
        <w:t xml:space="preserve"> veicinošu skolas vidi</w:t>
      </w:r>
      <w:r w:rsidR="00911BF4">
        <w:rPr>
          <w:rFonts w:ascii="Times New Roman" w:hAnsi="Times New Roman" w:cs="Times New Roman"/>
          <w:sz w:val="24"/>
          <w:szCs w:val="24"/>
        </w:rPr>
        <w:t xml:space="preserve">, tostarp </w:t>
      </w:r>
      <w:r w:rsidR="002132F9" w:rsidRPr="00911BF4">
        <w:rPr>
          <w:rFonts w:ascii="Times New Roman" w:hAnsi="Times New Roman" w:cs="Times New Roman"/>
          <w:sz w:val="24"/>
          <w:szCs w:val="24"/>
        </w:rPr>
        <w:t xml:space="preserve">starpbrīžos gan iekštelpās, gan ārā (spēles, radoši vides risinājumi). </w:t>
      </w:r>
      <w:r w:rsidR="00237932" w:rsidRPr="00911BF4">
        <w:rPr>
          <w:rFonts w:ascii="Times New Roman" w:hAnsi="Times New Roman" w:cs="Times New Roman"/>
          <w:sz w:val="24"/>
          <w:szCs w:val="24"/>
        </w:rPr>
        <w:t xml:space="preserve">Piemērs: </w:t>
      </w:r>
      <w:r w:rsidR="002132F9" w:rsidRPr="00911BF4">
        <w:rPr>
          <w:rFonts w:ascii="Times New Roman" w:hAnsi="Times New Roman" w:cs="Times New Roman"/>
          <w:sz w:val="24"/>
          <w:szCs w:val="24"/>
        </w:rPr>
        <w:t xml:space="preserve">SPKC ir īstenojis apmācības </w:t>
      </w:r>
      <w:r w:rsidR="00BB4000" w:rsidRPr="00911BF4">
        <w:rPr>
          <w:rFonts w:ascii="Times New Roman" w:hAnsi="Times New Roman" w:cs="Times New Roman"/>
          <w:sz w:val="24"/>
          <w:szCs w:val="24"/>
        </w:rPr>
        <w:t>Nacionālajam Veselību veicinošo skolu tīklam</w:t>
      </w:r>
      <w:r w:rsidR="00911BF4">
        <w:rPr>
          <w:rFonts w:ascii="Times New Roman" w:hAnsi="Times New Roman" w:cs="Times New Roman"/>
          <w:sz w:val="24"/>
          <w:szCs w:val="24"/>
        </w:rPr>
        <w:t xml:space="preserve"> (</w:t>
      </w:r>
      <w:r w:rsidR="002132F9" w:rsidRPr="00911BF4">
        <w:rPr>
          <w:rFonts w:ascii="Times New Roman" w:hAnsi="Times New Roman" w:cs="Times New Roman"/>
          <w:sz w:val="24"/>
          <w:szCs w:val="24"/>
        </w:rPr>
        <w:t>lekcija par fiz</w:t>
      </w:r>
      <w:r w:rsidR="00E42884" w:rsidRPr="00911BF4">
        <w:rPr>
          <w:rFonts w:ascii="Times New Roman" w:hAnsi="Times New Roman" w:cs="Times New Roman"/>
          <w:sz w:val="24"/>
          <w:szCs w:val="24"/>
        </w:rPr>
        <w:t xml:space="preserve">isko </w:t>
      </w:r>
      <w:r w:rsidR="002132F9" w:rsidRPr="00911BF4">
        <w:rPr>
          <w:rFonts w:ascii="Times New Roman" w:hAnsi="Times New Roman" w:cs="Times New Roman"/>
          <w:sz w:val="24"/>
          <w:szCs w:val="24"/>
        </w:rPr>
        <w:t>aktiv</w:t>
      </w:r>
      <w:r w:rsidR="00E42884" w:rsidRPr="00911BF4">
        <w:rPr>
          <w:rFonts w:ascii="Times New Roman" w:hAnsi="Times New Roman" w:cs="Times New Roman"/>
          <w:sz w:val="24"/>
          <w:szCs w:val="24"/>
        </w:rPr>
        <w:t>itāšu</w:t>
      </w:r>
      <w:r w:rsidR="002132F9" w:rsidRPr="00911BF4">
        <w:rPr>
          <w:rFonts w:ascii="Times New Roman" w:hAnsi="Times New Roman" w:cs="Times New Roman"/>
          <w:sz w:val="24"/>
          <w:szCs w:val="24"/>
        </w:rPr>
        <w:t xml:space="preserve"> veicinošu skolas vidi pieejama SPKC </w:t>
      </w:r>
      <w:r w:rsidR="00E42884" w:rsidRPr="00911BF4">
        <w:rPr>
          <w:rFonts w:ascii="Times New Roman" w:hAnsi="Times New Roman" w:cs="Times New Roman"/>
          <w:i/>
          <w:iCs/>
          <w:sz w:val="24"/>
          <w:szCs w:val="24"/>
        </w:rPr>
        <w:t>Youtube</w:t>
      </w:r>
      <w:r w:rsidR="002132F9" w:rsidRPr="00911BF4">
        <w:rPr>
          <w:rFonts w:ascii="Times New Roman" w:hAnsi="Times New Roman" w:cs="Times New Roman"/>
          <w:sz w:val="24"/>
          <w:szCs w:val="24"/>
        </w:rPr>
        <w:t xml:space="preserve"> kanālā</w:t>
      </w:r>
      <w:r w:rsidR="00911BF4">
        <w:rPr>
          <w:rFonts w:ascii="Times New Roman" w:hAnsi="Times New Roman" w:cs="Times New Roman"/>
          <w:sz w:val="24"/>
          <w:szCs w:val="24"/>
        </w:rPr>
        <w:t>)</w:t>
      </w:r>
      <w:r w:rsidR="00E42884" w:rsidRPr="00911BF4">
        <w:rPr>
          <w:rStyle w:val="FootnoteReference"/>
          <w:rFonts w:ascii="Times New Roman" w:hAnsi="Times New Roman" w:cs="Times New Roman"/>
          <w:sz w:val="24"/>
          <w:szCs w:val="24"/>
        </w:rPr>
        <w:footnoteReference w:id="40"/>
      </w:r>
      <w:r w:rsidR="002132F9" w:rsidRPr="00911BF4">
        <w:rPr>
          <w:rFonts w:ascii="Times New Roman" w:hAnsi="Times New Roman" w:cs="Times New Roman"/>
          <w:sz w:val="24"/>
          <w:szCs w:val="24"/>
        </w:rPr>
        <w:t xml:space="preserve">. </w:t>
      </w:r>
    </w:p>
    <w:p w14:paraId="5651BEDA" w14:textId="3114FAF4" w:rsidR="00F50E34" w:rsidRDefault="00F50E34" w:rsidP="006323D3">
      <w:pPr>
        <w:jc w:val="both"/>
        <w:rPr>
          <w:rFonts w:ascii="Times New Roman" w:hAnsi="Times New Roman" w:cs="Times New Roman"/>
          <w:b/>
          <w:bCs/>
          <w:sz w:val="24"/>
          <w:szCs w:val="24"/>
        </w:rPr>
      </w:pPr>
      <w:bookmarkStart w:id="26" w:name="_Hlk93419612"/>
    </w:p>
    <w:p w14:paraId="0CEC3A29" w14:textId="77777777" w:rsidR="002E52A1" w:rsidRDefault="002E52A1" w:rsidP="006323D3">
      <w:pPr>
        <w:jc w:val="both"/>
        <w:rPr>
          <w:rFonts w:ascii="Times New Roman" w:hAnsi="Times New Roman" w:cs="Times New Roman"/>
          <w:b/>
          <w:bCs/>
          <w:sz w:val="24"/>
          <w:szCs w:val="24"/>
        </w:rPr>
      </w:pPr>
    </w:p>
    <w:p w14:paraId="3B1635A9" w14:textId="2B682B4C" w:rsidR="006323D3" w:rsidRPr="00F50E34" w:rsidRDefault="002B5B9C" w:rsidP="006323D3">
      <w:pPr>
        <w:jc w:val="both"/>
        <w:rPr>
          <w:rFonts w:ascii="Times New Roman" w:hAnsi="Times New Roman" w:cs="Times New Roman"/>
          <w:b/>
          <w:bCs/>
          <w:sz w:val="24"/>
          <w:szCs w:val="24"/>
        </w:rPr>
      </w:pPr>
      <w:r>
        <w:rPr>
          <w:rFonts w:ascii="Times New Roman" w:hAnsi="Times New Roman" w:cs="Times New Roman"/>
          <w:b/>
          <w:bCs/>
          <w:sz w:val="24"/>
          <w:szCs w:val="24"/>
        </w:rPr>
        <w:lastRenderedPageBreak/>
        <w:t>PVO</w:t>
      </w:r>
      <w:r w:rsidR="00DA786A">
        <w:rPr>
          <w:rFonts w:ascii="Times New Roman" w:hAnsi="Times New Roman" w:cs="Times New Roman"/>
          <w:b/>
          <w:bCs/>
          <w:sz w:val="24"/>
          <w:szCs w:val="24"/>
        </w:rPr>
        <w:t xml:space="preserve"> </w:t>
      </w:r>
      <w:r w:rsidR="00F6125F">
        <w:rPr>
          <w:rFonts w:ascii="Times New Roman" w:hAnsi="Times New Roman" w:cs="Times New Roman"/>
          <w:b/>
          <w:bCs/>
          <w:sz w:val="24"/>
          <w:szCs w:val="24"/>
        </w:rPr>
        <w:t xml:space="preserve">ieteikumi </w:t>
      </w:r>
      <w:r w:rsidR="006323D3" w:rsidRPr="006323D3">
        <w:rPr>
          <w:rFonts w:ascii="Times New Roman" w:hAnsi="Times New Roman" w:cs="Times New Roman"/>
          <w:b/>
          <w:bCs/>
          <w:sz w:val="24"/>
          <w:szCs w:val="24"/>
        </w:rPr>
        <w:t>Covid-19 pandēmijas laikā izglītības iestādēm</w:t>
      </w:r>
      <w:r w:rsidR="00DA786A">
        <w:rPr>
          <w:rStyle w:val="FootnoteReference"/>
          <w:rFonts w:ascii="Times New Roman" w:hAnsi="Times New Roman" w:cs="Times New Roman"/>
          <w:b/>
          <w:bCs/>
          <w:sz w:val="24"/>
          <w:szCs w:val="24"/>
        </w:rPr>
        <w:footnoteReference w:id="41"/>
      </w:r>
      <w:r w:rsidR="0088180D">
        <w:rPr>
          <w:rFonts w:ascii="Times New Roman" w:hAnsi="Times New Roman" w:cs="Times New Roman"/>
          <w:b/>
          <w:bCs/>
          <w:sz w:val="24"/>
          <w:szCs w:val="24"/>
        </w:rPr>
        <w:t xml:space="preserve"> </w:t>
      </w:r>
      <w:r w:rsidR="0088180D" w:rsidRPr="0088180D">
        <w:rPr>
          <w:rFonts w:ascii="Times New Roman" w:hAnsi="Times New Roman" w:cs="Times New Roman"/>
          <w:i/>
          <w:iCs/>
          <w:sz w:val="24"/>
          <w:szCs w:val="24"/>
        </w:rPr>
        <w:t xml:space="preserve">(minētie ieteikumi </w:t>
      </w:r>
      <w:r w:rsidR="00190893">
        <w:rPr>
          <w:rFonts w:ascii="Times New Roman" w:hAnsi="Times New Roman" w:cs="Times New Roman"/>
          <w:i/>
          <w:iCs/>
          <w:sz w:val="24"/>
          <w:szCs w:val="24"/>
        </w:rPr>
        <w:t>var būt</w:t>
      </w:r>
      <w:r w:rsidR="0088180D" w:rsidRPr="0088180D">
        <w:rPr>
          <w:rFonts w:ascii="Times New Roman" w:hAnsi="Times New Roman" w:cs="Times New Roman"/>
          <w:i/>
          <w:iCs/>
          <w:sz w:val="24"/>
          <w:szCs w:val="24"/>
        </w:rPr>
        <w:t xml:space="preserve"> pielietojami arī citās ārkārtas situācijās)</w:t>
      </w:r>
      <w:r w:rsidR="006323D3" w:rsidRPr="006323D3">
        <w:rPr>
          <w:rFonts w:ascii="Times New Roman" w:hAnsi="Times New Roman" w:cs="Times New Roman"/>
          <w:b/>
          <w:bCs/>
          <w:sz w:val="24"/>
          <w:szCs w:val="24"/>
        </w:rPr>
        <w:t>:</w:t>
      </w:r>
    </w:p>
    <w:bookmarkEnd w:id="26"/>
    <w:p w14:paraId="73770FD5" w14:textId="4B25302C" w:rsidR="006323D3" w:rsidRPr="006323D3" w:rsidRDefault="006323D3" w:rsidP="006323D3">
      <w:pPr>
        <w:pStyle w:val="ListParagraph"/>
        <w:numPr>
          <w:ilvl w:val="0"/>
          <w:numId w:val="22"/>
        </w:numPr>
        <w:ind w:left="0"/>
        <w:jc w:val="both"/>
        <w:rPr>
          <w:rFonts w:ascii="Times New Roman" w:hAnsi="Times New Roman" w:cs="Times New Roman"/>
          <w:sz w:val="24"/>
          <w:szCs w:val="24"/>
        </w:rPr>
      </w:pPr>
      <w:r w:rsidRPr="006323D3">
        <w:rPr>
          <w:rFonts w:ascii="Times New Roman" w:hAnsi="Times New Roman" w:cs="Times New Roman"/>
          <w:sz w:val="24"/>
          <w:szCs w:val="24"/>
        </w:rPr>
        <w:t xml:space="preserve">izstrādāt vai pārskatīt un atjaunināt tiešsaistes drošības vadlīnijas, lai aizsargātu bērnus, kas </w:t>
      </w:r>
      <w:r w:rsidR="00295A77">
        <w:rPr>
          <w:rFonts w:ascii="Times New Roman" w:hAnsi="Times New Roman" w:cs="Times New Roman"/>
          <w:sz w:val="24"/>
          <w:szCs w:val="24"/>
        </w:rPr>
        <w:t>mācās</w:t>
      </w:r>
      <w:r w:rsidR="002132F9">
        <w:rPr>
          <w:rFonts w:ascii="Times New Roman" w:hAnsi="Times New Roman" w:cs="Times New Roman"/>
          <w:sz w:val="24"/>
          <w:szCs w:val="24"/>
        </w:rPr>
        <w:t xml:space="preserve"> tiešasaistē</w:t>
      </w:r>
      <w:r w:rsidRPr="006323D3">
        <w:rPr>
          <w:rFonts w:ascii="Times New Roman" w:hAnsi="Times New Roman" w:cs="Times New Roman"/>
          <w:sz w:val="24"/>
          <w:szCs w:val="24"/>
        </w:rPr>
        <w:t xml:space="preserve">, </w:t>
      </w:r>
      <w:r w:rsidR="00DA786A">
        <w:rPr>
          <w:rFonts w:ascii="Times New Roman" w:hAnsi="Times New Roman" w:cs="Times New Roman"/>
          <w:sz w:val="24"/>
          <w:szCs w:val="24"/>
        </w:rPr>
        <w:t>kā arī informēt par</w:t>
      </w:r>
      <w:r w:rsidRPr="006323D3">
        <w:rPr>
          <w:rFonts w:ascii="Times New Roman" w:hAnsi="Times New Roman" w:cs="Times New Roman"/>
          <w:sz w:val="24"/>
          <w:szCs w:val="24"/>
        </w:rPr>
        <w:t xml:space="preserve"> šī</w:t>
      </w:r>
      <w:r w:rsidR="00DA786A">
        <w:rPr>
          <w:rFonts w:ascii="Times New Roman" w:hAnsi="Times New Roman" w:cs="Times New Roman"/>
          <w:sz w:val="24"/>
          <w:szCs w:val="24"/>
        </w:rPr>
        <w:t>m</w:t>
      </w:r>
      <w:r w:rsidRPr="006323D3">
        <w:rPr>
          <w:rFonts w:ascii="Times New Roman" w:hAnsi="Times New Roman" w:cs="Times New Roman"/>
          <w:sz w:val="24"/>
          <w:szCs w:val="24"/>
        </w:rPr>
        <w:t xml:space="preserve"> vadlīnij</w:t>
      </w:r>
      <w:r w:rsidR="00DA786A">
        <w:rPr>
          <w:rFonts w:ascii="Times New Roman" w:hAnsi="Times New Roman" w:cs="Times New Roman"/>
          <w:sz w:val="24"/>
          <w:szCs w:val="24"/>
        </w:rPr>
        <w:t>ām izglītojamo</w:t>
      </w:r>
      <w:r w:rsidRPr="006323D3">
        <w:rPr>
          <w:rFonts w:ascii="Times New Roman" w:hAnsi="Times New Roman" w:cs="Times New Roman"/>
          <w:sz w:val="24"/>
          <w:szCs w:val="24"/>
        </w:rPr>
        <w:t xml:space="preserve"> vecāk</w:t>
      </w:r>
      <w:r w:rsidR="002B5B9C">
        <w:rPr>
          <w:rFonts w:ascii="Times New Roman" w:hAnsi="Times New Roman" w:cs="Times New Roman"/>
          <w:sz w:val="24"/>
          <w:szCs w:val="24"/>
        </w:rPr>
        <w:t>us</w:t>
      </w:r>
      <w:r w:rsidRPr="006323D3">
        <w:rPr>
          <w:rFonts w:ascii="Times New Roman" w:hAnsi="Times New Roman" w:cs="Times New Roman"/>
          <w:sz w:val="24"/>
          <w:szCs w:val="24"/>
        </w:rPr>
        <w:t>, aizbildņ</w:t>
      </w:r>
      <w:r w:rsidR="002B5B9C">
        <w:rPr>
          <w:rFonts w:ascii="Times New Roman" w:hAnsi="Times New Roman" w:cs="Times New Roman"/>
          <w:sz w:val="24"/>
          <w:szCs w:val="24"/>
        </w:rPr>
        <w:t>us</w:t>
      </w:r>
      <w:r w:rsidRPr="006323D3">
        <w:rPr>
          <w:rFonts w:ascii="Times New Roman" w:hAnsi="Times New Roman" w:cs="Times New Roman"/>
          <w:sz w:val="24"/>
          <w:szCs w:val="24"/>
        </w:rPr>
        <w:t xml:space="preserve"> un aprūpētāj</w:t>
      </w:r>
      <w:r w:rsidR="002B5B9C">
        <w:rPr>
          <w:rFonts w:ascii="Times New Roman" w:hAnsi="Times New Roman" w:cs="Times New Roman"/>
          <w:sz w:val="24"/>
          <w:szCs w:val="24"/>
        </w:rPr>
        <w:t>us</w:t>
      </w:r>
      <w:r w:rsidR="00DA786A">
        <w:rPr>
          <w:rFonts w:ascii="Times New Roman" w:hAnsi="Times New Roman" w:cs="Times New Roman"/>
          <w:sz w:val="24"/>
          <w:szCs w:val="24"/>
        </w:rPr>
        <w:t>;</w:t>
      </w:r>
    </w:p>
    <w:p w14:paraId="60FBF8E1" w14:textId="0E29BC6D" w:rsidR="006323D3" w:rsidRPr="006323D3" w:rsidRDefault="00DA786A" w:rsidP="006323D3">
      <w:pPr>
        <w:pStyle w:val="ListParagraph"/>
        <w:numPr>
          <w:ilvl w:val="0"/>
          <w:numId w:val="22"/>
        </w:numPr>
        <w:ind w:left="0"/>
        <w:jc w:val="both"/>
        <w:rPr>
          <w:rFonts w:ascii="Times New Roman" w:hAnsi="Times New Roman" w:cs="Times New Roman"/>
          <w:sz w:val="24"/>
          <w:szCs w:val="24"/>
        </w:rPr>
      </w:pPr>
      <w:r>
        <w:rPr>
          <w:rFonts w:ascii="Times New Roman" w:hAnsi="Times New Roman" w:cs="Times New Roman"/>
          <w:sz w:val="24"/>
          <w:szCs w:val="24"/>
        </w:rPr>
        <w:t>informēt izglītojamos par</w:t>
      </w:r>
      <w:r w:rsidR="006323D3" w:rsidRPr="006323D3">
        <w:rPr>
          <w:rFonts w:ascii="Times New Roman" w:hAnsi="Times New Roman" w:cs="Times New Roman"/>
          <w:sz w:val="24"/>
          <w:szCs w:val="24"/>
        </w:rPr>
        <w:t xml:space="preserve"> tiešsaistes rīcības </w:t>
      </w:r>
      <w:r>
        <w:rPr>
          <w:rFonts w:ascii="Times New Roman" w:hAnsi="Times New Roman" w:cs="Times New Roman"/>
          <w:sz w:val="24"/>
          <w:szCs w:val="24"/>
        </w:rPr>
        <w:t>noteikumiem</w:t>
      </w:r>
      <w:r w:rsidR="006323D3" w:rsidRPr="006323D3">
        <w:rPr>
          <w:rFonts w:ascii="Times New Roman" w:hAnsi="Times New Roman" w:cs="Times New Roman"/>
          <w:sz w:val="24"/>
          <w:szCs w:val="24"/>
        </w:rPr>
        <w:t xml:space="preserve">, tostarp </w:t>
      </w:r>
      <w:r>
        <w:rPr>
          <w:rFonts w:ascii="Times New Roman" w:hAnsi="Times New Roman" w:cs="Times New Roman"/>
          <w:sz w:val="24"/>
          <w:szCs w:val="24"/>
        </w:rPr>
        <w:t>saistībā ar</w:t>
      </w:r>
      <w:r w:rsidR="006323D3" w:rsidRPr="006323D3">
        <w:rPr>
          <w:rFonts w:ascii="Times New Roman" w:hAnsi="Times New Roman" w:cs="Times New Roman"/>
          <w:sz w:val="24"/>
          <w:szCs w:val="24"/>
        </w:rPr>
        <w:t xml:space="preserve"> kiber</w:t>
      </w:r>
      <w:r w:rsidR="00F6125F">
        <w:rPr>
          <w:rFonts w:ascii="Times New Roman" w:hAnsi="Times New Roman" w:cs="Times New Roman"/>
          <w:sz w:val="24"/>
          <w:szCs w:val="24"/>
        </w:rPr>
        <w:t>ņirgāšanos</w:t>
      </w:r>
      <w:r>
        <w:rPr>
          <w:rFonts w:ascii="Times New Roman" w:hAnsi="Times New Roman" w:cs="Times New Roman"/>
          <w:sz w:val="24"/>
          <w:szCs w:val="24"/>
        </w:rPr>
        <w:t>;</w:t>
      </w:r>
    </w:p>
    <w:p w14:paraId="1BAEDFD7" w14:textId="0D504174" w:rsidR="006323D3" w:rsidRPr="006323D3" w:rsidRDefault="006323D3" w:rsidP="006323D3">
      <w:pPr>
        <w:pStyle w:val="ListParagraph"/>
        <w:numPr>
          <w:ilvl w:val="0"/>
          <w:numId w:val="22"/>
        </w:numPr>
        <w:ind w:left="0"/>
        <w:jc w:val="both"/>
        <w:rPr>
          <w:rFonts w:ascii="Times New Roman" w:hAnsi="Times New Roman" w:cs="Times New Roman"/>
          <w:sz w:val="24"/>
          <w:szCs w:val="24"/>
        </w:rPr>
      </w:pPr>
      <w:r w:rsidRPr="006323D3">
        <w:rPr>
          <w:rFonts w:ascii="Times New Roman" w:hAnsi="Times New Roman" w:cs="Times New Roman"/>
          <w:sz w:val="24"/>
          <w:szCs w:val="24"/>
        </w:rPr>
        <w:t>uzturēt un veicināt tiešsaistes konsultācij</w:t>
      </w:r>
      <w:r w:rsidR="00DA786A">
        <w:rPr>
          <w:rFonts w:ascii="Times New Roman" w:hAnsi="Times New Roman" w:cs="Times New Roman"/>
          <w:sz w:val="24"/>
          <w:szCs w:val="24"/>
        </w:rPr>
        <w:t>as izglītojamajiem;</w:t>
      </w:r>
    </w:p>
    <w:p w14:paraId="169D8735" w14:textId="08A58144" w:rsidR="006323D3" w:rsidRDefault="006323D3" w:rsidP="006323D3">
      <w:pPr>
        <w:pStyle w:val="ListParagraph"/>
        <w:numPr>
          <w:ilvl w:val="0"/>
          <w:numId w:val="22"/>
        </w:numPr>
        <w:ind w:left="0"/>
        <w:jc w:val="both"/>
        <w:rPr>
          <w:rFonts w:ascii="Times New Roman" w:hAnsi="Times New Roman" w:cs="Times New Roman"/>
          <w:sz w:val="24"/>
          <w:szCs w:val="24"/>
        </w:rPr>
      </w:pPr>
      <w:r w:rsidRPr="006323D3">
        <w:rPr>
          <w:rFonts w:ascii="Times New Roman" w:hAnsi="Times New Roman" w:cs="Times New Roman"/>
          <w:sz w:val="24"/>
          <w:szCs w:val="24"/>
        </w:rPr>
        <w:t xml:space="preserve">nodrošināt </w:t>
      </w:r>
      <w:r w:rsidR="00DA786A">
        <w:rPr>
          <w:rFonts w:ascii="Times New Roman" w:hAnsi="Times New Roman" w:cs="Times New Roman"/>
          <w:sz w:val="24"/>
          <w:szCs w:val="24"/>
        </w:rPr>
        <w:t>pedagogu izglītošanu</w:t>
      </w:r>
      <w:r w:rsidRPr="006323D3">
        <w:rPr>
          <w:rFonts w:ascii="Times New Roman" w:hAnsi="Times New Roman" w:cs="Times New Roman"/>
          <w:sz w:val="24"/>
          <w:szCs w:val="24"/>
        </w:rPr>
        <w:t xml:space="preserve"> par tiešsaistes konsultācijām</w:t>
      </w:r>
      <w:r w:rsidR="00F60CE5">
        <w:rPr>
          <w:rFonts w:ascii="Times New Roman" w:hAnsi="Times New Roman" w:cs="Times New Roman"/>
          <w:sz w:val="24"/>
          <w:szCs w:val="24"/>
        </w:rPr>
        <w:t>, kā arī pazīmēm</w:t>
      </w:r>
      <w:r w:rsidRPr="006323D3">
        <w:rPr>
          <w:rFonts w:ascii="Times New Roman" w:hAnsi="Times New Roman" w:cs="Times New Roman"/>
          <w:sz w:val="24"/>
          <w:szCs w:val="24"/>
        </w:rPr>
        <w:t xml:space="preserve">, kas liecina par saskarsmi ar tiešsaistes draudiem un ļaunprātīgu vai nolaidīgu </w:t>
      </w:r>
      <w:r w:rsidR="00F20EDE">
        <w:rPr>
          <w:rFonts w:ascii="Times New Roman" w:hAnsi="Times New Roman" w:cs="Times New Roman"/>
          <w:sz w:val="24"/>
          <w:szCs w:val="24"/>
        </w:rPr>
        <w:t>attieksm</w:t>
      </w:r>
      <w:r w:rsidR="00F20EDE" w:rsidRPr="006323D3">
        <w:rPr>
          <w:rFonts w:ascii="Times New Roman" w:hAnsi="Times New Roman" w:cs="Times New Roman"/>
          <w:sz w:val="24"/>
          <w:szCs w:val="24"/>
        </w:rPr>
        <w:t xml:space="preserve">i </w:t>
      </w:r>
      <w:r w:rsidRPr="006323D3">
        <w:rPr>
          <w:rFonts w:ascii="Times New Roman" w:hAnsi="Times New Roman" w:cs="Times New Roman"/>
          <w:sz w:val="24"/>
          <w:szCs w:val="24"/>
        </w:rPr>
        <w:t>mājās.</w:t>
      </w:r>
    </w:p>
    <w:p w14:paraId="2B455A2C" w14:textId="1EA10CE6" w:rsidR="00DD378B" w:rsidRDefault="00DD378B" w:rsidP="00DD378B">
      <w:pPr>
        <w:pStyle w:val="ListParagraph"/>
        <w:ind w:left="0"/>
        <w:jc w:val="both"/>
        <w:rPr>
          <w:rFonts w:ascii="Times New Roman" w:hAnsi="Times New Roman" w:cs="Times New Roman"/>
          <w:sz w:val="24"/>
          <w:szCs w:val="24"/>
        </w:rPr>
      </w:pPr>
    </w:p>
    <w:p w14:paraId="23788EE6" w14:textId="716FE58E" w:rsidR="00DD378B" w:rsidRPr="00DD378B" w:rsidRDefault="008E1AB6" w:rsidP="00DD378B">
      <w:pPr>
        <w:pStyle w:val="ListParagraph"/>
        <w:ind w:left="0"/>
        <w:jc w:val="both"/>
        <w:rPr>
          <w:rFonts w:ascii="Times New Roman" w:hAnsi="Times New Roman" w:cs="Times New Roman"/>
          <w:i/>
          <w:iCs/>
          <w:sz w:val="24"/>
          <w:szCs w:val="24"/>
        </w:rPr>
      </w:pPr>
      <w:r>
        <w:rPr>
          <w:rFonts w:ascii="Times New Roman" w:hAnsi="Times New Roman" w:cs="Times New Roman"/>
          <w:i/>
          <w:iCs/>
          <w:sz w:val="24"/>
          <w:szCs w:val="24"/>
        </w:rPr>
        <w:t>VISC</w:t>
      </w:r>
      <w:r w:rsidR="00DD378B" w:rsidRPr="00DD378B">
        <w:rPr>
          <w:rFonts w:ascii="Times New Roman" w:hAnsi="Times New Roman" w:cs="Times New Roman"/>
          <w:i/>
          <w:iCs/>
          <w:sz w:val="24"/>
          <w:szCs w:val="24"/>
        </w:rPr>
        <w:t xml:space="preserve"> projekta “Skola2030” tīmekļvietnē ir pieejami dažādi materiāli skolēniem, vecākiem un pedagogiem par jauno kompetenču pieejā balstīto mācību saturu, tostarp sadaļā “Attālinātā mācīšanās”</w:t>
      </w:r>
      <w:r w:rsidRPr="008E1AB6">
        <w:rPr>
          <w:rStyle w:val="FootnoteReference"/>
          <w:rFonts w:ascii="Times New Roman" w:hAnsi="Times New Roman" w:cs="Times New Roman"/>
          <w:i/>
          <w:iCs/>
          <w:sz w:val="24"/>
          <w:szCs w:val="24"/>
        </w:rPr>
        <w:t xml:space="preserve"> </w:t>
      </w:r>
      <w:r>
        <w:rPr>
          <w:rStyle w:val="FootnoteReference"/>
          <w:rFonts w:ascii="Times New Roman" w:hAnsi="Times New Roman" w:cs="Times New Roman"/>
          <w:i/>
          <w:iCs/>
          <w:sz w:val="24"/>
          <w:szCs w:val="24"/>
        </w:rPr>
        <w:footnoteReference w:id="42"/>
      </w:r>
      <w:r w:rsidR="00DD378B" w:rsidRPr="00DD378B">
        <w:rPr>
          <w:rFonts w:ascii="Times New Roman" w:hAnsi="Times New Roman" w:cs="Times New Roman"/>
          <w:i/>
          <w:iCs/>
          <w:sz w:val="24"/>
          <w:szCs w:val="24"/>
        </w:rPr>
        <w:t xml:space="preserve"> ir pieejamas vadlīnijas, ka arī dažādi ieteikumi</w:t>
      </w:r>
      <w:r w:rsidR="00182420">
        <w:rPr>
          <w:rStyle w:val="FootnoteReference"/>
          <w:rFonts w:ascii="Times New Roman" w:hAnsi="Times New Roman" w:cs="Times New Roman"/>
          <w:i/>
          <w:iCs/>
          <w:sz w:val="24"/>
          <w:szCs w:val="24"/>
        </w:rPr>
        <w:footnoteReference w:id="43"/>
      </w:r>
      <w:r w:rsidR="00DD378B" w:rsidRPr="00DD378B">
        <w:rPr>
          <w:rFonts w:ascii="Times New Roman" w:hAnsi="Times New Roman" w:cs="Times New Roman"/>
          <w:i/>
          <w:iCs/>
          <w:sz w:val="24"/>
          <w:szCs w:val="24"/>
        </w:rPr>
        <w:t xml:space="preserve"> attālināto mācību īstenošanai Covid-19 pandēmijas laikā.</w:t>
      </w:r>
      <w:r>
        <w:rPr>
          <w:rFonts w:ascii="Times New Roman" w:hAnsi="Times New Roman" w:cs="Times New Roman"/>
          <w:i/>
          <w:iCs/>
          <w:sz w:val="24"/>
          <w:szCs w:val="24"/>
        </w:rPr>
        <w:t xml:space="preserve"> </w:t>
      </w:r>
    </w:p>
    <w:p w14:paraId="50D3DEF4" w14:textId="5ABC4F01" w:rsidR="00E233C0" w:rsidRPr="0037120D" w:rsidRDefault="00721469" w:rsidP="00BE1DAF">
      <w:pPr>
        <w:jc w:val="both"/>
        <w:rPr>
          <w:rFonts w:ascii="Times New Roman" w:hAnsi="Times New Roman" w:cs="Times New Roman"/>
          <w:b/>
          <w:bCs/>
          <w:i/>
          <w:iCs/>
          <w:sz w:val="24"/>
          <w:szCs w:val="24"/>
        </w:rPr>
      </w:pPr>
      <w:r>
        <w:rPr>
          <w:rFonts w:ascii="Times New Roman" w:hAnsi="Times New Roman" w:cs="Times New Roman"/>
          <w:b/>
          <w:bCs/>
          <w:i/>
          <w:iCs/>
          <w:sz w:val="24"/>
          <w:szCs w:val="24"/>
        </w:rPr>
        <w:t>L</w:t>
      </w:r>
      <w:r w:rsidR="00324621">
        <w:rPr>
          <w:rFonts w:ascii="Times New Roman" w:hAnsi="Times New Roman" w:cs="Times New Roman"/>
          <w:b/>
          <w:bCs/>
          <w:i/>
          <w:iCs/>
          <w:sz w:val="24"/>
          <w:szCs w:val="24"/>
        </w:rPr>
        <w:t>abās prakses piemēri</w:t>
      </w:r>
      <w:r w:rsidR="00E233C0" w:rsidRPr="0037120D">
        <w:rPr>
          <w:rFonts w:ascii="Times New Roman" w:hAnsi="Times New Roman" w:cs="Times New Roman"/>
          <w:b/>
          <w:bCs/>
          <w:i/>
          <w:iCs/>
          <w:sz w:val="24"/>
          <w:szCs w:val="24"/>
        </w:rPr>
        <w:t xml:space="preserve"> izglītības iestādēm </w:t>
      </w:r>
    </w:p>
    <w:p w14:paraId="46D550F4" w14:textId="41545837" w:rsidR="002344C2" w:rsidRDefault="002344C2" w:rsidP="00BE1DAF">
      <w:pPr>
        <w:pStyle w:val="ListParagraph"/>
        <w:numPr>
          <w:ilvl w:val="0"/>
          <w:numId w:val="22"/>
        </w:numPr>
        <w:ind w:left="0"/>
        <w:jc w:val="both"/>
        <w:rPr>
          <w:rFonts w:ascii="Times New Roman" w:hAnsi="Times New Roman" w:cs="Times New Roman"/>
          <w:sz w:val="24"/>
          <w:szCs w:val="24"/>
        </w:rPr>
      </w:pPr>
      <w:r w:rsidRPr="002344C2">
        <w:rPr>
          <w:rFonts w:ascii="Times New Roman" w:hAnsi="Times New Roman" w:cs="Times New Roman"/>
          <w:b/>
          <w:bCs/>
          <w:sz w:val="24"/>
          <w:szCs w:val="24"/>
        </w:rPr>
        <w:t>M</w:t>
      </w:r>
      <w:r w:rsidR="00E233C0" w:rsidRPr="002344C2">
        <w:rPr>
          <w:rFonts w:ascii="Times New Roman" w:hAnsi="Times New Roman" w:cs="Times New Roman"/>
          <w:b/>
          <w:bCs/>
          <w:sz w:val="24"/>
          <w:szCs w:val="24"/>
        </w:rPr>
        <w:t>ācību stundu laikā jāierobežo mobil</w:t>
      </w:r>
      <w:r w:rsidRPr="002344C2">
        <w:rPr>
          <w:rFonts w:ascii="Times New Roman" w:hAnsi="Times New Roman" w:cs="Times New Roman"/>
          <w:b/>
          <w:bCs/>
          <w:sz w:val="24"/>
          <w:szCs w:val="24"/>
        </w:rPr>
        <w:t xml:space="preserve">o ierīču lietošana. </w:t>
      </w:r>
      <w:r w:rsidR="00740E87">
        <w:rPr>
          <w:rFonts w:ascii="Times New Roman" w:hAnsi="Times New Roman" w:cs="Times New Roman"/>
          <w:b/>
          <w:bCs/>
          <w:sz w:val="24"/>
          <w:szCs w:val="24"/>
        </w:rPr>
        <w:t xml:space="preserve">Mobilo ierīču lietošana mācību stundu laikā ir pieļaujama tikai mācību uzdevumu izpildei. </w:t>
      </w:r>
      <w:r w:rsidR="00E233C0" w:rsidRPr="002344C2">
        <w:rPr>
          <w:rFonts w:ascii="Times New Roman" w:hAnsi="Times New Roman" w:cs="Times New Roman"/>
          <w:sz w:val="24"/>
          <w:szCs w:val="24"/>
        </w:rPr>
        <w:t xml:space="preserve">Bērniem, kuri veic vairākus uzdevumus vienlaikus, rodas uzmanības traucējumi. Rezultātā ir paviršība un neefektivitāte svarīgu uzdevumu izpildē, tostarp mācībās, jo smadzenes </w:t>
      </w:r>
      <w:r>
        <w:rPr>
          <w:rFonts w:ascii="Times New Roman" w:hAnsi="Times New Roman" w:cs="Times New Roman"/>
          <w:sz w:val="24"/>
          <w:szCs w:val="24"/>
        </w:rPr>
        <w:t>tiek pārslogotas</w:t>
      </w:r>
      <w:r w:rsidR="00E233C0" w:rsidRPr="002344C2">
        <w:rPr>
          <w:rFonts w:ascii="Times New Roman" w:hAnsi="Times New Roman" w:cs="Times New Roman"/>
          <w:sz w:val="24"/>
          <w:szCs w:val="24"/>
        </w:rPr>
        <w:t xml:space="preserve"> un to uztveres spējas ir izsmeltas dažādu stimulu blīvumu dēļ. Tādejādi tikko iemācītais tikai daļēji nostiprinās ilgtermiņa atmiņā. Smadzenēm ir vajadzīga atpūta, lai nostiprinātu apgūto, bet vairāku uzdevumu veikšana vienlaikus to nepieļauj.</w:t>
      </w:r>
    </w:p>
    <w:p w14:paraId="12D1A31C" w14:textId="5BC9057A" w:rsidR="00E233C0" w:rsidRDefault="002344C2" w:rsidP="00BE1DAF">
      <w:pPr>
        <w:pStyle w:val="ListParagraph"/>
        <w:numPr>
          <w:ilvl w:val="0"/>
          <w:numId w:val="22"/>
        </w:numPr>
        <w:ind w:left="0"/>
        <w:jc w:val="both"/>
        <w:rPr>
          <w:rFonts w:ascii="Times New Roman" w:hAnsi="Times New Roman" w:cs="Times New Roman"/>
          <w:sz w:val="24"/>
          <w:szCs w:val="24"/>
        </w:rPr>
      </w:pPr>
      <w:r>
        <w:rPr>
          <w:rFonts w:ascii="Times New Roman" w:hAnsi="Times New Roman" w:cs="Times New Roman"/>
          <w:sz w:val="24"/>
          <w:szCs w:val="24"/>
        </w:rPr>
        <w:t xml:space="preserve">Gadījumā, ja </w:t>
      </w:r>
      <w:r w:rsidRPr="002344C2">
        <w:rPr>
          <w:rFonts w:ascii="Times New Roman" w:hAnsi="Times New Roman" w:cs="Times New Roman"/>
          <w:b/>
          <w:bCs/>
          <w:sz w:val="24"/>
          <w:szCs w:val="24"/>
        </w:rPr>
        <w:t>izglītojamie pārkāpj i</w:t>
      </w:r>
      <w:r w:rsidR="00E233C0" w:rsidRPr="002344C2">
        <w:rPr>
          <w:rFonts w:ascii="Times New Roman" w:hAnsi="Times New Roman" w:cs="Times New Roman"/>
          <w:b/>
          <w:bCs/>
          <w:sz w:val="24"/>
          <w:szCs w:val="24"/>
        </w:rPr>
        <w:t>ekšējās kārtības noteikumu</w:t>
      </w:r>
      <w:r w:rsidRPr="002344C2">
        <w:rPr>
          <w:rFonts w:ascii="Times New Roman" w:hAnsi="Times New Roman" w:cs="Times New Roman"/>
          <w:b/>
          <w:bCs/>
          <w:sz w:val="24"/>
          <w:szCs w:val="24"/>
        </w:rPr>
        <w:t>s</w:t>
      </w:r>
      <w:r w:rsidR="00BC50F6">
        <w:rPr>
          <w:rFonts w:ascii="Times New Roman" w:hAnsi="Times New Roman" w:cs="Times New Roman"/>
          <w:b/>
          <w:bCs/>
          <w:sz w:val="24"/>
          <w:szCs w:val="24"/>
        </w:rPr>
        <w:t xml:space="preserve"> </w:t>
      </w:r>
      <w:r w:rsidR="00BC50F6" w:rsidRPr="00BC50F6">
        <w:rPr>
          <w:rFonts w:ascii="Times New Roman" w:hAnsi="Times New Roman" w:cs="Times New Roman"/>
          <w:sz w:val="24"/>
          <w:szCs w:val="24"/>
        </w:rPr>
        <w:t>attiec</w:t>
      </w:r>
      <w:r w:rsidR="00BC50F6">
        <w:rPr>
          <w:rFonts w:ascii="Times New Roman" w:hAnsi="Times New Roman" w:cs="Times New Roman"/>
          <w:sz w:val="24"/>
          <w:szCs w:val="24"/>
        </w:rPr>
        <w:t>ī</w:t>
      </w:r>
      <w:r w:rsidR="00BC50F6" w:rsidRPr="00BC50F6">
        <w:rPr>
          <w:rFonts w:ascii="Times New Roman" w:hAnsi="Times New Roman" w:cs="Times New Roman"/>
          <w:sz w:val="24"/>
          <w:szCs w:val="24"/>
        </w:rPr>
        <w:t>bā uz moderno tehnoloģiju lietošanu izglītības iestādē</w:t>
      </w:r>
      <w:r w:rsidR="00E233C0" w:rsidRPr="002344C2">
        <w:rPr>
          <w:rFonts w:ascii="Times New Roman" w:hAnsi="Times New Roman" w:cs="Times New Roman"/>
          <w:sz w:val="24"/>
          <w:szCs w:val="24"/>
        </w:rPr>
        <w:t xml:space="preserve">, </w:t>
      </w:r>
      <w:r>
        <w:rPr>
          <w:rFonts w:ascii="Times New Roman" w:hAnsi="Times New Roman" w:cs="Times New Roman"/>
          <w:sz w:val="24"/>
          <w:szCs w:val="24"/>
        </w:rPr>
        <w:t xml:space="preserve">jāļauj izglītojamajiem </w:t>
      </w:r>
      <w:r w:rsidR="00E233C0" w:rsidRPr="002344C2">
        <w:rPr>
          <w:rFonts w:ascii="Times New Roman" w:hAnsi="Times New Roman" w:cs="Times New Roman"/>
          <w:sz w:val="24"/>
          <w:szCs w:val="24"/>
        </w:rPr>
        <w:t>radošā veidā atbildēt par savu rīcību, piemēram, sagatavojot publicējamu rakstu par mācību stundas tēmu, izmantojot tiešsaistē pieejamo informāciju vai iesaistīties iekšējās kārtības noteikumu uzturēšanas procesā u.c. pasākumi.</w:t>
      </w:r>
      <w:r w:rsidR="001121C9">
        <w:rPr>
          <w:rFonts w:ascii="Times New Roman" w:hAnsi="Times New Roman" w:cs="Times New Roman"/>
          <w:sz w:val="24"/>
          <w:szCs w:val="24"/>
        </w:rPr>
        <w:t xml:space="preserve"> Pedagogi un izglītības iestādes vadība nedrīkst konfiscēt bērnu mobilās ierīces, tomēr vienlaikus var noteikt to lietošanas principus izglītības iestādē un ierobežot to lietošanu. </w:t>
      </w:r>
    </w:p>
    <w:p w14:paraId="692CC5CB" w14:textId="27F6BAC9" w:rsidR="00793589" w:rsidRDefault="0052579C" w:rsidP="00793589">
      <w:pPr>
        <w:pStyle w:val="ListParagraph"/>
        <w:numPr>
          <w:ilvl w:val="0"/>
          <w:numId w:val="22"/>
        </w:numPr>
        <w:ind w:left="0"/>
        <w:jc w:val="both"/>
        <w:rPr>
          <w:rFonts w:ascii="Times New Roman" w:hAnsi="Times New Roman" w:cs="Times New Roman"/>
          <w:sz w:val="24"/>
          <w:szCs w:val="24"/>
        </w:rPr>
      </w:pPr>
      <w:r>
        <w:rPr>
          <w:rFonts w:ascii="Times New Roman" w:hAnsi="Times New Roman" w:cs="Times New Roman"/>
          <w:b/>
          <w:bCs/>
          <w:sz w:val="24"/>
          <w:szCs w:val="24"/>
        </w:rPr>
        <w:t>Nepieciešams v</w:t>
      </w:r>
      <w:r w:rsidR="00793589">
        <w:rPr>
          <w:rFonts w:ascii="Times New Roman" w:hAnsi="Times New Roman" w:cs="Times New Roman"/>
          <w:b/>
          <w:bCs/>
          <w:sz w:val="24"/>
          <w:szCs w:val="24"/>
        </w:rPr>
        <w:t>eicināt</w:t>
      </w:r>
      <w:r w:rsidR="00793589" w:rsidRPr="00704CF9">
        <w:rPr>
          <w:rFonts w:ascii="Times New Roman" w:hAnsi="Times New Roman" w:cs="Times New Roman"/>
          <w:b/>
          <w:bCs/>
          <w:sz w:val="24"/>
          <w:szCs w:val="24"/>
        </w:rPr>
        <w:t xml:space="preserve"> </w:t>
      </w:r>
      <w:r w:rsidR="00793589">
        <w:rPr>
          <w:rFonts w:ascii="Times New Roman" w:hAnsi="Times New Roman" w:cs="Times New Roman"/>
          <w:b/>
          <w:bCs/>
          <w:sz w:val="24"/>
          <w:szCs w:val="24"/>
        </w:rPr>
        <w:t>izglītojamo</w:t>
      </w:r>
      <w:r w:rsidR="00793589" w:rsidRPr="00704CF9">
        <w:rPr>
          <w:rFonts w:ascii="Times New Roman" w:hAnsi="Times New Roman" w:cs="Times New Roman"/>
          <w:b/>
          <w:bCs/>
          <w:sz w:val="24"/>
          <w:szCs w:val="24"/>
        </w:rPr>
        <w:t xml:space="preserve"> </w:t>
      </w:r>
      <w:r w:rsidR="00793589">
        <w:rPr>
          <w:rFonts w:ascii="Times New Roman" w:hAnsi="Times New Roman" w:cs="Times New Roman"/>
          <w:b/>
          <w:bCs/>
          <w:sz w:val="24"/>
          <w:szCs w:val="24"/>
        </w:rPr>
        <w:t>atbildīgu, jēgpilnu un drošu rīcību</w:t>
      </w:r>
      <w:r w:rsidR="00793589" w:rsidRPr="00704CF9">
        <w:rPr>
          <w:rFonts w:ascii="Times New Roman" w:hAnsi="Times New Roman" w:cs="Times New Roman"/>
          <w:b/>
          <w:bCs/>
          <w:sz w:val="24"/>
          <w:szCs w:val="24"/>
        </w:rPr>
        <w:t xml:space="preserve"> </w:t>
      </w:r>
      <w:r w:rsidR="00793589" w:rsidRPr="005404DE">
        <w:rPr>
          <w:rFonts w:ascii="Times New Roman" w:hAnsi="Times New Roman" w:cs="Times New Roman"/>
          <w:sz w:val="24"/>
          <w:szCs w:val="24"/>
        </w:rPr>
        <w:t xml:space="preserve">moderno tehnoloģiju jomā. </w:t>
      </w:r>
      <w:r w:rsidR="00793589">
        <w:rPr>
          <w:rFonts w:ascii="Times New Roman" w:hAnsi="Times New Roman" w:cs="Times New Roman"/>
          <w:sz w:val="24"/>
          <w:szCs w:val="24"/>
        </w:rPr>
        <w:t>Organizēt projektu nedēļas un citas aktivitātes, tostarp aktualizējot procesu atkarīb</w:t>
      </w:r>
      <w:r w:rsidR="008744E1">
        <w:rPr>
          <w:rFonts w:ascii="Times New Roman" w:hAnsi="Times New Roman" w:cs="Times New Roman"/>
          <w:sz w:val="24"/>
          <w:szCs w:val="24"/>
        </w:rPr>
        <w:t>as</w:t>
      </w:r>
      <w:r w:rsidR="00793589">
        <w:rPr>
          <w:rFonts w:ascii="Times New Roman" w:hAnsi="Times New Roman" w:cs="Times New Roman"/>
          <w:sz w:val="24"/>
          <w:szCs w:val="24"/>
        </w:rPr>
        <w:t xml:space="preserve"> riskus, profilaksi un palīdzības iespējas.</w:t>
      </w:r>
    </w:p>
    <w:p w14:paraId="77FAAC81" w14:textId="31FB229A" w:rsidR="00793589" w:rsidRDefault="0052579C" w:rsidP="005404DE">
      <w:pPr>
        <w:pStyle w:val="ListParagraph"/>
        <w:numPr>
          <w:ilvl w:val="0"/>
          <w:numId w:val="22"/>
        </w:numPr>
        <w:ind w:left="0"/>
        <w:jc w:val="both"/>
        <w:rPr>
          <w:rFonts w:ascii="Times New Roman" w:hAnsi="Times New Roman" w:cs="Times New Roman"/>
          <w:sz w:val="24"/>
          <w:szCs w:val="24"/>
        </w:rPr>
      </w:pPr>
      <w:r>
        <w:rPr>
          <w:rFonts w:ascii="Times New Roman" w:hAnsi="Times New Roman" w:cs="Times New Roman"/>
          <w:b/>
          <w:bCs/>
          <w:sz w:val="24"/>
          <w:szCs w:val="24"/>
        </w:rPr>
        <w:t>Rekomendējams v</w:t>
      </w:r>
      <w:r w:rsidR="005404DE" w:rsidRPr="005404DE">
        <w:rPr>
          <w:rFonts w:ascii="Times New Roman" w:hAnsi="Times New Roman" w:cs="Times New Roman"/>
          <w:b/>
          <w:bCs/>
          <w:sz w:val="24"/>
          <w:szCs w:val="24"/>
        </w:rPr>
        <w:t>eicināt kritisko domāšanu un izvērtēt</w:t>
      </w:r>
      <w:r w:rsidR="00793589" w:rsidRPr="005404DE">
        <w:rPr>
          <w:rFonts w:ascii="Times New Roman" w:hAnsi="Times New Roman" w:cs="Times New Roman"/>
          <w:b/>
          <w:bCs/>
          <w:sz w:val="24"/>
          <w:szCs w:val="24"/>
        </w:rPr>
        <w:t xml:space="preserve"> informācijas</w:t>
      </w:r>
      <w:r w:rsidR="00793589" w:rsidRPr="00793589">
        <w:rPr>
          <w:rFonts w:ascii="Times New Roman" w:hAnsi="Times New Roman" w:cs="Times New Roman"/>
          <w:b/>
          <w:bCs/>
          <w:sz w:val="24"/>
          <w:szCs w:val="24"/>
        </w:rPr>
        <w:t xml:space="preserve"> avot</w:t>
      </w:r>
      <w:r w:rsidR="005404DE">
        <w:rPr>
          <w:rFonts w:ascii="Times New Roman" w:hAnsi="Times New Roman" w:cs="Times New Roman"/>
          <w:b/>
          <w:bCs/>
          <w:sz w:val="24"/>
          <w:szCs w:val="24"/>
        </w:rPr>
        <w:t>us</w:t>
      </w:r>
      <w:r w:rsidR="00793589" w:rsidRPr="00793589">
        <w:rPr>
          <w:rFonts w:ascii="Times New Roman" w:hAnsi="Times New Roman" w:cs="Times New Roman"/>
          <w:sz w:val="24"/>
          <w:szCs w:val="24"/>
        </w:rPr>
        <w:t xml:space="preserve">. </w:t>
      </w:r>
      <w:r w:rsidR="005404DE">
        <w:rPr>
          <w:rFonts w:ascii="Times New Roman" w:hAnsi="Times New Roman" w:cs="Times New Roman"/>
          <w:sz w:val="24"/>
          <w:szCs w:val="24"/>
        </w:rPr>
        <w:t>Aktualizēt jautājumus par drošību internetā,</w:t>
      </w:r>
      <w:r w:rsidR="00793589" w:rsidRPr="00793589">
        <w:rPr>
          <w:rFonts w:ascii="Times New Roman" w:hAnsi="Times New Roman" w:cs="Times New Roman"/>
          <w:sz w:val="24"/>
          <w:szCs w:val="24"/>
        </w:rPr>
        <w:t xml:space="preserve"> aizdomīgām saitēm </w:t>
      </w:r>
      <w:r w:rsidR="005404DE">
        <w:rPr>
          <w:rFonts w:ascii="Times New Roman" w:hAnsi="Times New Roman" w:cs="Times New Roman"/>
          <w:sz w:val="24"/>
          <w:szCs w:val="24"/>
        </w:rPr>
        <w:t>personīgās informācijas kopīgošanu, kā arī kiberņirgāšanās u.c.</w:t>
      </w:r>
      <w:r w:rsidR="00C46231">
        <w:rPr>
          <w:rFonts w:ascii="Times New Roman" w:hAnsi="Times New Roman" w:cs="Times New Roman"/>
          <w:sz w:val="24"/>
          <w:szCs w:val="24"/>
        </w:rPr>
        <w:t xml:space="preserve"> </w:t>
      </w:r>
      <w:r w:rsidR="005404DE">
        <w:rPr>
          <w:rFonts w:ascii="Times New Roman" w:hAnsi="Times New Roman" w:cs="Times New Roman"/>
          <w:sz w:val="24"/>
          <w:szCs w:val="24"/>
        </w:rPr>
        <w:t>riskiem.</w:t>
      </w:r>
    </w:p>
    <w:p w14:paraId="0A58B526" w14:textId="511E2F59" w:rsidR="009035BB" w:rsidRPr="00673033" w:rsidRDefault="009035BB" w:rsidP="009035BB">
      <w:pPr>
        <w:pStyle w:val="ListParagraph"/>
        <w:numPr>
          <w:ilvl w:val="0"/>
          <w:numId w:val="22"/>
        </w:numPr>
        <w:ind w:left="0"/>
        <w:jc w:val="both"/>
        <w:rPr>
          <w:rFonts w:ascii="Times New Roman" w:hAnsi="Times New Roman" w:cs="Times New Roman"/>
          <w:sz w:val="24"/>
          <w:szCs w:val="24"/>
        </w:rPr>
      </w:pPr>
      <w:r w:rsidRPr="00673033">
        <w:rPr>
          <w:rFonts w:ascii="Times New Roman" w:hAnsi="Times New Roman" w:cs="Times New Roman"/>
          <w:sz w:val="24"/>
          <w:szCs w:val="24"/>
        </w:rPr>
        <w:lastRenderedPageBreak/>
        <w:t xml:space="preserve">Rīkot </w:t>
      </w:r>
      <w:r w:rsidRPr="008744E1">
        <w:rPr>
          <w:rFonts w:ascii="Times New Roman" w:hAnsi="Times New Roman" w:cs="Times New Roman"/>
          <w:b/>
          <w:bCs/>
          <w:i/>
          <w:iCs/>
          <w:sz w:val="24"/>
          <w:szCs w:val="24"/>
        </w:rPr>
        <w:t>„no ekrāniem brīvās nedēļas”</w:t>
      </w:r>
      <w:r w:rsidRPr="00673033">
        <w:rPr>
          <w:rFonts w:ascii="Times New Roman" w:hAnsi="Times New Roman" w:cs="Times New Roman"/>
          <w:sz w:val="24"/>
          <w:szCs w:val="24"/>
        </w:rPr>
        <w:t xml:space="preserve"> (izaicinājumus) </w:t>
      </w:r>
      <w:r w:rsidR="007E3353">
        <w:rPr>
          <w:rFonts w:ascii="Times New Roman" w:hAnsi="Times New Roman" w:cs="Times New Roman"/>
          <w:sz w:val="24"/>
          <w:szCs w:val="24"/>
        </w:rPr>
        <w:t>izglītības iestādēs</w:t>
      </w:r>
      <w:r w:rsidRPr="00673033">
        <w:rPr>
          <w:rFonts w:ascii="Times New Roman" w:hAnsi="Times New Roman" w:cs="Times New Roman"/>
          <w:sz w:val="24"/>
          <w:szCs w:val="24"/>
        </w:rPr>
        <w:t xml:space="preserve">, kuru laikā </w:t>
      </w:r>
      <w:r w:rsidR="007E3353">
        <w:rPr>
          <w:rFonts w:ascii="Times New Roman" w:hAnsi="Times New Roman" w:cs="Times New Roman"/>
          <w:sz w:val="24"/>
          <w:szCs w:val="24"/>
        </w:rPr>
        <w:t>izglītojamajiem</w:t>
      </w:r>
      <w:r w:rsidRPr="00673033">
        <w:rPr>
          <w:rFonts w:ascii="Times New Roman" w:hAnsi="Times New Roman" w:cs="Times New Roman"/>
          <w:sz w:val="24"/>
          <w:szCs w:val="24"/>
        </w:rPr>
        <w:t xml:space="preserve"> tiek piedāvātas atlernatīvas un idejas, ko var darīt ārpus ekrāna (pirms tam pedagogs ar </w:t>
      </w:r>
      <w:r w:rsidR="007E3353">
        <w:rPr>
          <w:rFonts w:ascii="Times New Roman" w:hAnsi="Times New Roman" w:cs="Times New Roman"/>
          <w:sz w:val="24"/>
          <w:szCs w:val="24"/>
        </w:rPr>
        <w:t>izglītojamajiem</w:t>
      </w:r>
      <w:r w:rsidRPr="00673033">
        <w:rPr>
          <w:rFonts w:ascii="Times New Roman" w:hAnsi="Times New Roman" w:cs="Times New Roman"/>
          <w:sz w:val="24"/>
          <w:szCs w:val="24"/>
        </w:rPr>
        <w:t xml:space="preserve"> var sagatavot sarakstu ar aktivitātēm). Var iesaistīt vietējās pašvaldības iestādes un organizācijas, kas var piedāvāt </w:t>
      </w:r>
      <w:r w:rsidR="007E3353">
        <w:rPr>
          <w:rFonts w:ascii="Times New Roman" w:hAnsi="Times New Roman" w:cs="Times New Roman"/>
          <w:sz w:val="24"/>
          <w:szCs w:val="24"/>
        </w:rPr>
        <w:t>izglītojamajiem</w:t>
      </w:r>
      <w:r w:rsidRPr="00673033">
        <w:rPr>
          <w:rFonts w:ascii="Times New Roman" w:hAnsi="Times New Roman" w:cs="Times New Roman"/>
          <w:sz w:val="24"/>
          <w:szCs w:val="24"/>
        </w:rPr>
        <w:t xml:space="preserve"> brīvā laika aktivitātes (golfs, boulings utml</w:t>
      </w:r>
      <w:r w:rsidR="00B9031C">
        <w:rPr>
          <w:rFonts w:ascii="Times New Roman" w:hAnsi="Times New Roman" w:cs="Times New Roman"/>
          <w:sz w:val="24"/>
          <w:szCs w:val="24"/>
        </w:rPr>
        <w:t>.</w:t>
      </w:r>
      <w:r w:rsidRPr="00673033">
        <w:rPr>
          <w:rFonts w:ascii="Times New Roman" w:hAnsi="Times New Roman" w:cs="Times New Roman"/>
          <w:sz w:val="24"/>
          <w:szCs w:val="24"/>
        </w:rPr>
        <w:t xml:space="preserve">). Noslēgumā var organizēt, piemēram, kopīgu ekskursiju klasei un sertifikātu izsniegšanu par dalību un sasniegumiem. </w:t>
      </w:r>
    </w:p>
    <w:p w14:paraId="0036182D" w14:textId="7AE8BF0C" w:rsidR="009035BB" w:rsidRPr="009035BB" w:rsidRDefault="009035BB" w:rsidP="009035BB">
      <w:pPr>
        <w:pStyle w:val="ListParagraph"/>
        <w:numPr>
          <w:ilvl w:val="0"/>
          <w:numId w:val="22"/>
        </w:numPr>
        <w:ind w:left="0"/>
        <w:jc w:val="both"/>
        <w:rPr>
          <w:rFonts w:ascii="Times New Roman" w:hAnsi="Times New Roman" w:cs="Times New Roman"/>
          <w:sz w:val="24"/>
          <w:szCs w:val="24"/>
        </w:rPr>
      </w:pPr>
      <w:r w:rsidRPr="00673033">
        <w:rPr>
          <w:rFonts w:ascii="Times New Roman" w:hAnsi="Times New Roman" w:cs="Times New Roman"/>
          <w:sz w:val="24"/>
          <w:szCs w:val="24"/>
        </w:rPr>
        <w:t xml:space="preserve">Skolās ierīkot </w:t>
      </w:r>
      <w:r w:rsidRPr="008744E1">
        <w:rPr>
          <w:rFonts w:ascii="Times New Roman" w:hAnsi="Times New Roman" w:cs="Times New Roman"/>
          <w:b/>
          <w:bCs/>
          <w:sz w:val="24"/>
          <w:szCs w:val="24"/>
        </w:rPr>
        <w:t>no ekrāniem brīvās zonas</w:t>
      </w:r>
      <w:r w:rsidRPr="00673033">
        <w:rPr>
          <w:rFonts w:ascii="Times New Roman" w:hAnsi="Times New Roman" w:cs="Times New Roman"/>
          <w:sz w:val="24"/>
          <w:szCs w:val="24"/>
        </w:rPr>
        <w:t>, kuras ir pievilcīgas atpūtai un sniedz alternatīvas sta</w:t>
      </w:r>
      <w:r w:rsidR="009777F6">
        <w:rPr>
          <w:rFonts w:ascii="Times New Roman" w:hAnsi="Times New Roman" w:cs="Times New Roman"/>
          <w:sz w:val="24"/>
          <w:szCs w:val="24"/>
        </w:rPr>
        <w:t>r</w:t>
      </w:r>
      <w:r w:rsidRPr="00673033">
        <w:rPr>
          <w:rFonts w:ascii="Times New Roman" w:hAnsi="Times New Roman" w:cs="Times New Roman"/>
          <w:sz w:val="24"/>
          <w:szCs w:val="24"/>
        </w:rPr>
        <w:t>pbrīžu pavadīšanai (piemēram, galda spēles, radošās darbnīcas, smilšu terapijas kaste utml).</w:t>
      </w:r>
    </w:p>
    <w:p w14:paraId="66257712" w14:textId="0D615F5D" w:rsidR="00A743F3" w:rsidRDefault="00A743F3">
      <w:pPr>
        <w:rPr>
          <w:rFonts w:ascii="Times New Roman" w:hAnsi="Times New Roman" w:cs="Times New Roman"/>
          <w:sz w:val="24"/>
          <w:szCs w:val="24"/>
        </w:rPr>
      </w:pPr>
      <w:r>
        <w:rPr>
          <w:rFonts w:ascii="Times New Roman" w:hAnsi="Times New Roman" w:cs="Times New Roman"/>
          <w:sz w:val="24"/>
          <w:szCs w:val="24"/>
        </w:rPr>
        <w:br w:type="page"/>
      </w:r>
    </w:p>
    <w:p w14:paraId="72AA3A39" w14:textId="79C48839" w:rsidR="00924FEA" w:rsidRPr="005E4C05" w:rsidRDefault="00394451" w:rsidP="00A743F3">
      <w:pPr>
        <w:jc w:val="center"/>
        <w:rPr>
          <w:rStyle w:val="Heading1Char"/>
          <w:rFonts w:ascii="Times New Roman" w:hAnsi="Times New Roman" w:cs="Times New Roman"/>
          <w:b/>
          <w:bCs/>
          <w:color w:val="auto"/>
        </w:rPr>
      </w:pPr>
      <w:bookmarkStart w:id="27" w:name="_Toc98254234"/>
      <w:r>
        <w:rPr>
          <w:rStyle w:val="Heading1Char"/>
          <w:rFonts w:ascii="Times New Roman" w:hAnsi="Times New Roman" w:cs="Times New Roman"/>
          <w:b/>
          <w:bCs/>
          <w:color w:val="auto"/>
        </w:rPr>
        <w:lastRenderedPageBreak/>
        <w:t>I</w:t>
      </w:r>
      <w:r w:rsidR="00340335">
        <w:rPr>
          <w:rStyle w:val="Heading1Char"/>
          <w:rFonts w:ascii="Times New Roman" w:hAnsi="Times New Roman" w:cs="Times New Roman"/>
          <w:b/>
          <w:bCs/>
          <w:color w:val="auto"/>
        </w:rPr>
        <w:t>I</w:t>
      </w:r>
      <w:r>
        <w:rPr>
          <w:rStyle w:val="Heading1Char"/>
          <w:rFonts w:ascii="Times New Roman" w:hAnsi="Times New Roman" w:cs="Times New Roman"/>
          <w:b/>
          <w:bCs/>
          <w:color w:val="auto"/>
        </w:rPr>
        <w:t xml:space="preserve"> </w:t>
      </w:r>
      <w:r w:rsidR="009B20E6">
        <w:rPr>
          <w:rStyle w:val="Heading1Char"/>
          <w:rFonts w:ascii="Times New Roman" w:hAnsi="Times New Roman" w:cs="Times New Roman"/>
          <w:b/>
          <w:bCs/>
          <w:color w:val="auto"/>
        </w:rPr>
        <w:t>Moderno tehnoloģiju i</w:t>
      </w:r>
      <w:r w:rsidR="00924FEA" w:rsidRPr="005E4C05">
        <w:rPr>
          <w:rStyle w:val="Heading1Char"/>
          <w:rFonts w:ascii="Times New Roman" w:hAnsi="Times New Roman" w:cs="Times New Roman"/>
          <w:b/>
          <w:bCs/>
          <w:color w:val="auto"/>
        </w:rPr>
        <w:t>etekme uz bērnu veselību</w:t>
      </w:r>
      <w:bookmarkEnd w:id="27"/>
    </w:p>
    <w:p w14:paraId="1CEB11E2" w14:textId="77777777" w:rsidR="005E4C05" w:rsidRPr="005E4C05" w:rsidRDefault="005E4C05" w:rsidP="005E4C05">
      <w:pPr>
        <w:pStyle w:val="ListParagraph"/>
        <w:spacing w:after="0"/>
        <w:ind w:left="1440"/>
      </w:pPr>
    </w:p>
    <w:p w14:paraId="19E8B40A" w14:textId="068AE8E3" w:rsidR="00D61CB9" w:rsidRDefault="00924FEA" w:rsidP="0035345B">
      <w:pPr>
        <w:ind w:firstLine="720"/>
        <w:jc w:val="both"/>
        <w:rPr>
          <w:rFonts w:ascii="Times New Roman" w:hAnsi="Times New Roman"/>
          <w:sz w:val="24"/>
          <w:szCs w:val="24"/>
        </w:rPr>
      </w:pPr>
      <w:r w:rsidRPr="00275780">
        <w:rPr>
          <w:rFonts w:ascii="Times New Roman" w:hAnsi="Times New Roman"/>
          <w:sz w:val="24"/>
          <w:szCs w:val="24"/>
        </w:rPr>
        <w:t>Pārmērīga moderno tehnoloģiju lietošana ir saistīta ar nelabvēlīgu ietekmi uz fizi</w:t>
      </w:r>
      <w:r w:rsidR="008D0973">
        <w:rPr>
          <w:rFonts w:ascii="Times New Roman" w:hAnsi="Times New Roman"/>
          <w:sz w:val="24"/>
          <w:szCs w:val="24"/>
        </w:rPr>
        <w:t>sko</w:t>
      </w:r>
      <w:r w:rsidR="00C875CA">
        <w:rPr>
          <w:rFonts w:ascii="Times New Roman" w:hAnsi="Times New Roman"/>
          <w:sz w:val="24"/>
          <w:szCs w:val="24"/>
        </w:rPr>
        <w:t xml:space="preserve"> un</w:t>
      </w:r>
      <w:r w:rsidRPr="00275780">
        <w:rPr>
          <w:rFonts w:ascii="Times New Roman" w:hAnsi="Times New Roman"/>
          <w:sz w:val="24"/>
          <w:szCs w:val="24"/>
        </w:rPr>
        <w:t xml:space="preserve"> psih</w:t>
      </w:r>
      <w:r w:rsidR="005E4C05">
        <w:rPr>
          <w:rFonts w:ascii="Times New Roman" w:hAnsi="Times New Roman"/>
          <w:sz w:val="24"/>
          <w:szCs w:val="24"/>
        </w:rPr>
        <w:t>i</w:t>
      </w:r>
      <w:r w:rsidRPr="00275780">
        <w:rPr>
          <w:rFonts w:ascii="Times New Roman" w:hAnsi="Times New Roman"/>
          <w:sz w:val="24"/>
          <w:szCs w:val="24"/>
        </w:rPr>
        <w:t>sko</w:t>
      </w:r>
      <w:r w:rsidR="00170F8D">
        <w:rPr>
          <w:rFonts w:ascii="Times New Roman" w:hAnsi="Times New Roman"/>
          <w:sz w:val="24"/>
          <w:szCs w:val="24"/>
        </w:rPr>
        <w:t xml:space="preserve"> </w:t>
      </w:r>
      <w:r w:rsidR="00C875CA">
        <w:rPr>
          <w:rFonts w:ascii="Times New Roman" w:hAnsi="Times New Roman"/>
          <w:sz w:val="24"/>
          <w:szCs w:val="24"/>
        </w:rPr>
        <w:t>veselību, kā arī</w:t>
      </w:r>
      <w:r w:rsidRPr="00275780">
        <w:rPr>
          <w:rFonts w:ascii="Times New Roman" w:hAnsi="Times New Roman"/>
          <w:sz w:val="24"/>
          <w:szCs w:val="24"/>
        </w:rPr>
        <w:t xml:space="preserve"> sociālo </w:t>
      </w:r>
      <w:r w:rsidR="00C875CA">
        <w:rPr>
          <w:rFonts w:ascii="Times New Roman" w:hAnsi="Times New Roman"/>
          <w:sz w:val="24"/>
          <w:szCs w:val="24"/>
        </w:rPr>
        <w:t>labklājību</w:t>
      </w:r>
      <w:r w:rsidRPr="00275780">
        <w:rPr>
          <w:rFonts w:ascii="Times New Roman" w:hAnsi="Times New Roman"/>
          <w:sz w:val="24"/>
          <w:szCs w:val="24"/>
        </w:rPr>
        <w:t>. Zinātniskajā literatūrā tiek izšķirt</w:t>
      </w:r>
      <w:r w:rsidR="005602DD">
        <w:rPr>
          <w:rFonts w:ascii="Times New Roman" w:hAnsi="Times New Roman"/>
          <w:sz w:val="24"/>
          <w:szCs w:val="24"/>
        </w:rPr>
        <w:t>as</w:t>
      </w:r>
      <w:r w:rsidRPr="00275780">
        <w:rPr>
          <w:rFonts w:ascii="Times New Roman" w:hAnsi="Times New Roman"/>
          <w:sz w:val="24"/>
          <w:szCs w:val="24"/>
        </w:rPr>
        <w:t xml:space="preserve"> galven</w:t>
      </w:r>
      <w:r w:rsidR="00170F8D">
        <w:rPr>
          <w:rFonts w:ascii="Times New Roman" w:hAnsi="Times New Roman"/>
          <w:sz w:val="24"/>
          <w:szCs w:val="24"/>
        </w:rPr>
        <w:t>ās</w:t>
      </w:r>
      <w:r w:rsidRPr="00275780">
        <w:rPr>
          <w:rFonts w:ascii="Times New Roman" w:hAnsi="Times New Roman"/>
          <w:sz w:val="24"/>
          <w:szCs w:val="24"/>
        </w:rPr>
        <w:t xml:space="preserve"> ietekmējoš</w:t>
      </w:r>
      <w:r w:rsidR="00170F8D">
        <w:rPr>
          <w:rFonts w:ascii="Times New Roman" w:hAnsi="Times New Roman"/>
          <w:sz w:val="24"/>
          <w:szCs w:val="24"/>
        </w:rPr>
        <w:t>ās</w:t>
      </w:r>
      <w:r w:rsidRPr="00275780">
        <w:rPr>
          <w:rFonts w:ascii="Times New Roman" w:hAnsi="Times New Roman"/>
          <w:sz w:val="24"/>
          <w:szCs w:val="24"/>
        </w:rPr>
        <w:t xml:space="preserve"> komponent</w:t>
      </w:r>
      <w:r w:rsidR="00170F8D">
        <w:rPr>
          <w:rFonts w:ascii="Times New Roman" w:hAnsi="Times New Roman"/>
          <w:sz w:val="24"/>
          <w:szCs w:val="24"/>
        </w:rPr>
        <w:t>es</w:t>
      </w:r>
      <w:r w:rsidRPr="00275780">
        <w:rPr>
          <w:rFonts w:ascii="Times New Roman" w:hAnsi="Times New Roman"/>
          <w:sz w:val="24"/>
          <w:szCs w:val="24"/>
        </w:rPr>
        <w:t>, kas nosaka ekrānlaika ietekmi uz veselību: ilgums, saturs, diennakts laiks, multivides veids un ierīču dažādība</w:t>
      </w:r>
      <w:r w:rsidR="00E13B7C">
        <w:rPr>
          <w:rStyle w:val="FootnoteReference"/>
          <w:rFonts w:ascii="Times New Roman" w:hAnsi="Times New Roman"/>
          <w:sz w:val="24"/>
          <w:szCs w:val="24"/>
        </w:rPr>
        <w:footnoteReference w:id="44"/>
      </w:r>
      <w:r w:rsidRPr="00275780">
        <w:rPr>
          <w:rFonts w:ascii="Times New Roman" w:hAnsi="Times New Roman"/>
          <w:sz w:val="24"/>
          <w:szCs w:val="24"/>
        </w:rPr>
        <w:t>.</w:t>
      </w:r>
    </w:p>
    <w:p w14:paraId="09B27B2C" w14:textId="6316FF29" w:rsidR="00967394" w:rsidRPr="00584F5A" w:rsidRDefault="00B901D7" w:rsidP="00B901D7">
      <w:pPr>
        <w:pStyle w:val="ListParagraph"/>
        <w:spacing w:line="360" w:lineRule="auto"/>
        <w:ind w:left="0"/>
        <w:jc w:val="both"/>
        <w:rPr>
          <w:rFonts w:ascii="Times New Roman" w:hAnsi="Times New Roman"/>
          <w:b/>
          <w:bCs/>
          <w:sz w:val="24"/>
          <w:szCs w:val="24"/>
        </w:rPr>
      </w:pPr>
      <w:r w:rsidRPr="00584F5A">
        <w:rPr>
          <w:rFonts w:ascii="Times New Roman" w:hAnsi="Times New Roman"/>
          <w:b/>
          <w:bCs/>
          <w:sz w:val="24"/>
          <w:szCs w:val="24"/>
        </w:rPr>
        <w:t>1.</w:t>
      </w:r>
      <w:r>
        <w:rPr>
          <w:rFonts w:ascii="Times New Roman" w:hAnsi="Times New Roman"/>
          <w:b/>
          <w:bCs/>
          <w:sz w:val="24"/>
          <w:szCs w:val="24"/>
        </w:rPr>
        <w:t xml:space="preserve">1.tabula. </w:t>
      </w:r>
      <w:r w:rsidRPr="00DC53E6">
        <w:rPr>
          <w:rFonts w:ascii="Times New Roman" w:hAnsi="Times New Roman"/>
          <w:b/>
          <w:bCs/>
          <w:sz w:val="24"/>
          <w:szCs w:val="24"/>
        </w:rPr>
        <w:t xml:space="preserve">Moderno tehnoloģiju </w:t>
      </w:r>
      <w:r w:rsidR="001B3FB2" w:rsidRPr="00DC53E6">
        <w:rPr>
          <w:rFonts w:ascii="Times New Roman" w:hAnsi="Times New Roman"/>
          <w:b/>
          <w:bCs/>
          <w:sz w:val="24"/>
          <w:szCs w:val="24"/>
        </w:rPr>
        <w:t>negatīvā</w:t>
      </w:r>
      <w:r w:rsidR="004978AA" w:rsidRPr="00DC53E6">
        <w:rPr>
          <w:rFonts w:ascii="Times New Roman" w:hAnsi="Times New Roman"/>
          <w:b/>
          <w:bCs/>
          <w:sz w:val="24"/>
          <w:szCs w:val="24"/>
        </w:rPr>
        <w:t>s</w:t>
      </w:r>
      <w:r w:rsidR="001B3FB2" w:rsidRPr="00DC53E6">
        <w:rPr>
          <w:rFonts w:ascii="Times New Roman" w:hAnsi="Times New Roman"/>
          <w:b/>
          <w:bCs/>
          <w:sz w:val="24"/>
          <w:szCs w:val="24"/>
        </w:rPr>
        <w:t xml:space="preserve"> </w:t>
      </w:r>
      <w:r w:rsidRPr="00DC53E6">
        <w:rPr>
          <w:rFonts w:ascii="Times New Roman" w:hAnsi="Times New Roman"/>
          <w:b/>
          <w:bCs/>
          <w:sz w:val="24"/>
          <w:szCs w:val="24"/>
        </w:rPr>
        <w:t>ietekme</w:t>
      </w:r>
      <w:r w:rsidR="004978AA" w:rsidRPr="00DC53E6">
        <w:rPr>
          <w:rFonts w:ascii="Times New Roman" w:hAnsi="Times New Roman"/>
          <w:b/>
          <w:bCs/>
          <w:sz w:val="24"/>
          <w:szCs w:val="24"/>
        </w:rPr>
        <w:t>s piemēri</w:t>
      </w:r>
    </w:p>
    <w:tbl>
      <w:tblPr>
        <w:tblStyle w:val="GridTable5Dark-Accent1"/>
        <w:tblW w:w="8362" w:type="dxa"/>
        <w:tblLook w:val="04A0" w:firstRow="1" w:lastRow="0" w:firstColumn="1" w:lastColumn="0" w:noHBand="0" w:noVBand="1"/>
      </w:tblPr>
      <w:tblGrid>
        <w:gridCol w:w="2275"/>
        <w:gridCol w:w="3135"/>
        <w:gridCol w:w="2952"/>
      </w:tblGrid>
      <w:tr w:rsidR="00B901D7" w:rsidRPr="00275780" w14:paraId="3033B470" w14:textId="77777777" w:rsidTr="0008247E">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75" w:type="dxa"/>
            <w:shd w:val="clear" w:color="auto" w:fill="auto"/>
          </w:tcPr>
          <w:p w14:paraId="100FD5AB" w14:textId="77777777" w:rsidR="00B901D7" w:rsidRPr="007F5E94" w:rsidRDefault="00B901D7" w:rsidP="0008247E">
            <w:pPr>
              <w:spacing w:line="360" w:lineRule="auto"/>
              <w:jc w:val="both"/>
              <w:rPr>
                <w:rFonts w:ascii="Times New Roman" w:hAnsi="Times New Roman"/>
                <w:sz w:val="20"/>
                <w:szCs w:val="20"/>
              </w:rPr>
            </w:pPr>
          </w:p>
        </w:tc>
        <w:tc>
          <w:tcPr>
            <w:tcW w:w="3135" w:type="dxa"/>
          </w:tcPr>
          <w:p w14:paraId="4A84AAB5" w14:textId="77777777" w:rsidR="00B901D7" w:rsidRPr="007F5E94" w:rsidRDefault="00B901D7" w:rsidP="000824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7F5E94">
              <w:rPr>
                <w:rFonts w:ascii="Times New Roman" w:hAnsi="Times New Roman"/>
                <w:sz w:val="20"/>
                <w:szCs w:val="20"/>
              </w:rPr>
              <w:t>Fiziskā veselība</w:t>
            </w:r>
          </w:p>
        </w:tc>
        <w:tc>
          <w:tcPr>
            <w:tcW w:w="2952" w:type="dxa"/>
          </w:tcPr>
          <w:p w14:paraId="5E95B453" w14:textId="77777777" w:rsidR="00B901D7" w:rsidRPr="007F5E94" w:rsidRDefault="00B901D7" w:rsidP="000824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7F5E94">
              <w:rPr>
                <w:rFonts w:ascii="Times New Roman" w:hAnsi="Times New Roman"/>
                <w:sz w:val="20"/>
                <w:szCs w:val="20"/>
              </w:rPr>
              <w:t>Psihisk</w:t>
            </w:r>
            <w:r>
              <w:rPr>
                <w:rFonts w:ascii="Times New Roman" w:hAnsi="Times New Roman"/>
                <w:sz w:val="20"/>
                <w:szCs w:val="20"/>
              </w:rPr>
              <w:t>ā</w:t>
            </w:r>
            <w:r w:rsidRPr="007F5E94">
              <w:rPr>
                <w:rFonts w:ascii="Times New Roman" w:hAnsi="Times New Roman"/>
                <w:sz w:val="20"/>
                <w:szCs w:val="20"/>
              </w:rPr>
              <w:t xml:space="preserve"> veselība</w:t>
            </w:r>
          </w:p>
        </w:tc>
      </w:tr>
      <w:tr w:rsidR="00B901D7" w:rsidRPr="00275780" w14:paraId="0E4EE6CD" w14:textId="77777777" w:rsidTr="0008247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75" w:type="dxa"/>
          </w:tcPr>
          <w:p w14:paraId="4A9DEFD3" w14:textId="77777777" w:rsidR="00B901D7" w:rsidRPr="007F5E94" w:rsidRDefault="00B901D7" w:rsidP="0008247E">
            <w:pPr>
              <w:spacing w:line="360" w:lineRule="auto"/>
              <w:jc w:val="both"/>
              <w:rPr>
                <w:rFonts w:ascii="Times New Roman" w:hAnsi="Times New Roman"/>
                <w:sz w:val="20"/>
                <w:szCs w:val="20"/>
              </w:rPr>
            </w:pPr>
            <w:r w:rsidRPr="007F5E94">
              <w:rPr>
                <w:rFonts w:ascii="Times New Roman" w:hAnsi="Times New Roman"/>
                <w:sz w:val="20"/>
                <w:szCs w:val="20"/>
              </w:rPr>
              <w:t>Ilgums</w:t>
            </w:r>
          </w:p>
        </w:tc>
        <w:tc>
          <w:tcPr>
            <w:tcW w:w="3135" w:type="dxa"/>
          </w:tcPr>
          <w:p w14:paraId="280641E7" w14:textId="3B451E4E" w:rsidR="00B901D7" w:rsidRPr="007F5E94" w:rsidRDefault="006C2559" w:rsidP="0008247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R</w:t>
            </w:r>
            <w:r w:rsidR="00B901D7" w:rsidRPr="007F5E94">
              <w:rPr>
                <w:rFonts w:ascii="Times New Roman" w:hAnsi="Times New Roman"/>
                <w:sz w:val="20"/>
                <w:szCs w:val="20"/>
              </w:rPr>
              <w:t>edze</w:t>
            </w:r>
            <w:r w:rsidR="00231472">
              <w:rPr>
                <w:rFonts w:ascii="Times New Roman" w:hAnsi="Times New Roman"/>
                <w:sz w:val="20"/>
                <w:szCs w:val="20"/>
              </w:rPr>
              <w:t>s</w:t>
            </w:r>
            <w:r w:rsidR="00B901D7" w:rsidRPr="007F5E94">
              <w:rPr>
                <w:rFonts w:ascii="Times New Roman" w:hAnsi="Times New Roman"/>
                <w:sz w:val="20"/>
                <w:szCs w:val="20"/>
              </w:rPr>
              <w:t>, stāja</w:t>
            </w:r>
            <w:r w:rsidR="00231472">
              <w:rPr>
                <w:rFonts w:ascii="Times New Roman" w:hAnsi="Times New Roman"/>
                <w:sz w:val="20"/>
                <w:szCs w:val="20"/>
              </w:rPr>
              <w:t>s pasliktināšanās</w:t>
            </w:r>
            <w:r w:rsidR="00B901D7" w:rsidRPr="007F5E94">
              <w:rPr>
                <w:rFonts w:ascii="Times New Roman" w:hAnsi="Times New Roman"/>
                <w:sz w:val="20"/>
                <w:szCs w:val="20"/>
              </w:rPr>
              <w:t>, aptaukošanās</w:t>
            </w:r>
            <w:r w:rsidR="005D36ED">
              <w:rPr>
                <w:rFonts w:ascii="Times New Roman" w:hAnsi="Times New Roman"/>
                <w:sz w:val="20"/>
                <w:szCs w:val="20"/>
              </w:rPr>
              <w:t xml:space="preserve"> risk</w:t>
            </w:r>
            <w:r w:rsidR="00134E7A">
              <w:rPr>
                <w:rFonts w:ascii="Times New Roman" w:hAnsi="Times New Roman"/>
                <w:sz w:val="20"/>
                <w:szCs w:val="20"/>
              </w:rPr>
              <w:t>s</w:t>
            </w:r>
            <w:r w:rsidR="00B901D7" w:rsidRPr="007F5E94">
              <w:rPr>
                <w:rFonts w:ascii="Times New Roman" w:hAnsi="Times New Roman"/>
                <w:sz w:val="20"/>
                <w:szCs w:val="20"/>
              </w:rPr>
              <w:t>, attīstības traucējumi</w:t>
            </w:r>
          </w:p>
        </w:tc>
        <w:tc>
          <w:tcPr>
            <w:tcW w:w="2952" w:type="dxa"/>
          </w:tcPr>
          <w:p w14:paraId="131B0301" w14:textId="77777777" w:rsidR="00B901D7" w:rsidRPr="007F5E94" w:rsidRDefault="00B901D7" w:rsidP="0008247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F5E94">
              <w:rPr>
                <w:rFonts w:ascii="Times New Roman" w:hAnsi="Times New Roman"/>
                <w:sz w:val="20"/>
                <w:szCs w:val="20"/>
              </w:rPr>
              <w:t>Agresija, aizkaitināmība, trauksme, traucētas komunikāciju prasmes sadzīvē, procesu atkarības riski</w:t>
            </w:r>
          </w:p>
        </w:tc>
      </w:tr>
      <w:tr w:rsidR="00B901D7" w:rsidRPr="00275780" w14:paraId="47DCB3C8" w14:textId="77777777" w:rsidTr="0008247E">
        <w:trPr>
          <w:trHeight w:val="580"/>
        </w:trPr>
        <w:tc>
          <w:tcPr>
            <w:cnfStyle w:val="001000000000" w:firstRow="0" w:lastRow="0" w:firstColumn="1" w:lastColumn="0" w:oddVBand="0" w:evenVBand="0" w:oddHBand="0" w:evenHBand="0" w:firstRowFirstColumn="0" w:firstRowLastColumn="0" w:lastRowFirstColumn="0" w:lastRowLastColumn="0"/>
            <w:tcW w:w="2275" w:type="dxa"/>
          </w:tcPr>
          <w:p w14:paraId="03F90B1C" w14:textId="77777777" w:rsidR="00B901D7" w:rsidRPr="007F5E94" w:rsidRDefault="00B901D7" w:rsidP="0008247E">
            <w:pPr>
              <w:spacing w:line="360" w:lineRule="auto"/>
              <w:jc w:val="both"/>
              <w:rPr>
                <w:rFonts w:ascii="Times New Roman" w:hAnsi="Times New Roman"/>
                <w:sz w:val="20"/>
                <w:szCs w:val="20"/>
              </w:rPr>
            </w:pPr>
            <w:r w:rsidRPr="007F5E94">
              <w:rPr>
                <w:rFonts w:ascii="Times New Roman" w:hAnsi="Times New Roman"/>
                <w:sz w:val="20"/>
                <w:szCs w:val="20"/>
              </w:rPr>
              <w:t>Saturs</w:t>
            </w:r>
          </w:p>
        </w:tc>
        <w:tc>
          <w:tcPr>
            <w:tcW w:w="3135" w:type="dxa"/>
          </w:tcPr>
          <w:p w14:paraId="042BF356" w14:textId="281FE20E" w:rsidR="00B901D7" w:rsidRPr="007F5E94" w:rsidRDefault="007815FB" w:rsidP="0008247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Kaitīgi p</w:t>
            </w:r>
            <w:r w:rsidR="00B901D7" w:rsidRPr="007F5E94">
              <w:rPr>
                <w:rFonts w:ascii="Times New Roman" w:hAnsi="Times New Roman"/>
                <w:sz w:val="20"/>
                <w:szCs w:val="20"/>
              </w:rPr>
              <w:t>aradumi</w:t>
            </w:r>
          </w:p>
        </w:tc>
        <w:tc>
          <w:tcPr>
            <w:tcW w:w="2952" w:type="dxa"/>
          </w:tcPr>
          <w:p w14:paraId="2522ECA1" w14:textId="6F97B0F3" w:rsidR="00B901D7" w:rsidRPr="007F5E94" w:rsidRDefault="00B901D7" w:rsidP="0008247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F5E94">
              <w:rPr>
                <w:rFonts w:ascii="Times New Roman" w:hAnsi="Times New Roman"/>
                <w:sz w:val="20"/>
                <w:szCs w:val="20"/>
              </w:rPr>
              <w:t>Vērtīb</w:t>
            </w:r>
            <w:r w:rsidR="00355F40">
              <w:rPr>
                <w:rFonts w:ascii="Times New Roman" w:hAnsi="Times New Roman"/>
                <w:sz w:val="20"/>
                <w:szCs w:val="20"/>
              </w:rPr>
              <w:t>u maiņa</w:t>
            </w:r>
            <w:r w:rsidRPr="007F5E94">
              <w:rPr>
                <w:rFonts w:ascii="Times New Roman" w:hAnsi="Times New Roman"/>
                <w:sz w:val="20"/>
                <w:szCs w:val="20"/>
              </w:rPr>
              <w:t>, jaun</w:t>
            </w:r>
            <w:r w:rsidR="00A21BA7">
              <w:rPr>
                <w:rFonts w:ascii="Times New Roman" w:hAnsi="Times New Roman"/>
                <w:sz w:val="20"/>
                <w:szCs w:val="20"/>
              </w:rPr>
              <w:t>u</w:t>
            </w:r>
            <w:r w:rsidRPr="007F5E94">
              <w:rPr>
                <w:rFonts w:ascii="Times New Roman" w:hAnsi="Times New Roman"/>
                <w:sz w:val="20"/>
                <w:szCs w:val="20"/>
              </w:rPr>
              <w:t xml:space="preserve"> prasm</w:t>
            </w:r>
            <w:r w:rsidR="00A21BA7">
              <w:rPr>
                <w:rFonts w:ascii="Times New Roman" w:hAnsi="Times New Roman"/>
                <w:sz w:val="20"/>
                <w:szCs w:val="20"/>
              </w:rPr>
              <w:t>ju</w:t>
            </w:r>
            <w:r w:rsidRPr="007F5E94">
              <w:rPr>
                <w:rFonts w:ascii="Times New Roman" w:hAnsi="Times New Roman"/>
                <w:sz w:val="20"/>
                <w:szCs w:val="20"/>
              </w:rPr>
              <w:t xml:space="preserve"> un zināšan</w:t>
            </w:r>
            <w:r w:rsidR="00A21BA7">
              <w:rPr>
                <w:rFonts w:ascii="Times New Roman" w:hAnsi="Times New Roman"/>
                <w:sz w:val="20"/>
                <w:szCs w:val="20"/>
              </w:rPr>
              <w:t xml:space="preserve">u </w:t>
            </w:r>
            <w:r w:rsidR="0052047B">
              <w:rPr>
                <w:rFonts w:ascii="Times New Roman" w:hAnsi="Times New Roman"/>
                <w:sz w:val="20"/>
                <w:szCs w:val="20"/>
              </w:rPr>
              <w:t>trūkums</w:t>
            </w:r>
            <w:r w:rsidRPr="007F5E94">
              <w:rPr>
                <w:rFonts w:ascii="Times New Roman" w:hAnsi="Times New Roman"/>
                <w:sz w:val="20"/>
                <w:szCs w:val="20"/>
              </w:rPr>
              <w:t xml:space="preserve">, </w:t>
            </w:r>
            <w:r w:rsidR="0006176F">
              <w:rPr>
                <w:rFonts w:ascii="Times New Roman" w:hAnsi="Times New Roman"/>
                <w:sz w:val="20"/>
                <w:szCs w:val="20"/>
              </w:rPr>
              <w:t>dezinformācija</w:t>
            </w:r>
          </w:p>
        </w:tc>
      </w:tr>
      <w:tr w:rsidR="00B901D7" w:rsidRPr="00275780" w14:paraId="0C073A9B" w14:textId="77777777" w:rsidTr="0008247E">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275" w:type="dxa"/>
          </w:tcPr>
          <w:p w14:paraId="78E9CA95" w14:textId="77777777" w:rsidR="00B901D7" w:rsidRPr="007F5E94" w:rsidRDefault="00B901D7" w:rsidP="0008247E">
            <w:pPr>
              <w:spacing w:line="360" w:lineRule="auto"/>
              <w:jc w:val="both"/>
              <w:rPr>
                <w:rFonts w:ascii="Times New Roman" w:hAnsi="Times New Roman"/>
                <w:sz w:val="20"/>
                <w:szCs w:val="20"/>
              </w:rPr>
            </w:pPr>
            <w:r w:rsidRPr="007F5E94">
              <w:rPr>
                <w:rFonts w:ascii="Times New Roman" w:hAnsi="Times New Roman"/>
                <w:sz w:val="20"/>
                <w:szCs w:val="20"/>
              </w:rPr>
              <w:t>Diennakts laiks</w:t>
            </w:r>
          </w:p>
        </w:tc>
        <w:tc>
          <w:tcPr>
            <w:tcW w:w="3135" w:type="dxa"/>
          </w:tcPr>
          <w:p w14:paraId="3C0DA88C" w14:textId="5BA1971B" w:rsidR="00B901D7" w:rsidRPr="007F5E94" w:rsidRDefault="00B901D7" w:rsidP="0008247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F5E94">
              <w:rPr>
                <w:rFonts w:ascii="Times New Roman" w:hAnsi="Times New Roman"/>
                <w:sz w:val="20"/>
                <w:szCs w:val="20"/>
              </w:rPr>
              <w:t>Miega kvalitāte</w:t>
            </w:r>
            <w:r w:rsidR="007815FB">
              <w:rPr>
                <w:rFonts w:ascii="Times New Roman" w:hAnsi="Times New Roman"/>
                <w:sz w:val="20"/>
                <w:szCs w:val="20"/>
              </w:rPr>
              <w:t xml:space="preserve">s </w:t>
            </w:r>
            <w:r w:rsidR="00AA5B58">
              <w:rPr>
                <w:rFonts w:ascii="Times New Roman" w:hAnsi="Times New Roman"/>
                <w:sz w:val="20"/>
                <w:szCs w:val="20"/>
              </w:rPr>
              <w:t>pasliktināšanās</w:t>
            </w:r>
          </w:p>
        </w:tc>
        <w:tc>
          <w:tcPr>
            <w:tcW w:w="2952" w:type="dxa"/>
          </w:tcPr>
          <w:p w14:paraId="7307C46B" w14:textId="6864C077" w:rsidR="00B901D7" w:rsidRPr="007F5E94" w:rsidRDefault="00B901D7" w:rsidP="0008247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F5E94">
              <w:rPr>
                <w:rFonts w:ascii="Times New Roman" w:hAnsi="Times New Roman"/>
                <w:sz w:val="20"/>
                <w:szCs w:val="20"/>
              </w:rPr>
              <w:t>Atjaunošanās proces</w:t>
            </w:r>
            <w:r w:rsidR="0092330B">
              <w:rPr>
                <w:rFonts w:ascii="Times New Roman" w:hAnsi="Times New Roman"/>
                <w:sz w:val="20"/>
                <w:szCs w:val="20"/>
              </w:rPr>
              <w:t>u</w:t>
            </w:r>
            <w:r w:rsidRPr="007F5E94">
              <w:rPr>
                <w:rFonts w:ascii="Times New Roman" w:hAnsi="Times New Roman"/>
                <w:sz w:val="20"/>
                <w:szCs w:val="20"/>
              </w:rPr>
              <w:t>, koncentrēšanās spēju samazināšanās</w:t>
            </w:r>
          </w:p>
        </w:tc>
      </w:tr>
      <w:tr w:rsidR="00B901D7" w:rsidRPr="00275780" w14:paraId="7B8CAD6F" w14:textId="77777777" w:rsidTr="0008247E">
        <w:trPr>
          <w:trHeight w:val="775"/>
        </w:trPr>
        <w:tc>
          <w:tcPr>
            <w:cnfStyle w:val="001000000000" w:firstRow="0" w:lastRow="0" w:firstColumn="1" w:lastColumn="0" w:oddVBand="0" w:evenVBand="0" w:oddHBand="0" w:evenHBand="0" w:firstRowFirstColumn="0" w:firstRowLastColumn="0" w:lastRowFirstColumn="0" w:lastRowLastColumn="0"/>
            <w:tcW w:w="2275" w:type="dxa"/>
          </w:tcPr>
          <w:p w14:paraId="0C5FF7FF" w14:textId="77777777" w:rsidR="00B901D7" w:rsidRPr="007F5E94" w:rsidRDefault="00B901D7" w:rsidP="0008247E">
            <w:pPr>
              <w:spacing w:line="360" w:lineRule="auto"/>
              <w:jc w:val="both"/>
              <w:rPr>
                <w:rFonts w:ascii="Times New Roman" w:hAnsi="Times New Roman"/>
                <w:sz w:val="20"/>
                <w:szCs w:val="20"/>
              </w:rPr>
            </w:pPr>
            <w:r w:rsidRPr="007F5E94">
              <w:rPr>
                <w:rFonts w:ascii="Times New Roman" w:hAnsi="Times New Roman"/>
                <w:sz w:val="20"/>
                <w:szCs w:val="20"/>
              </w:rPr>
              <w:t>Multivides veids</w:t>
            </w:r>
          </w:p>
        </w:tc>
        <w:tc>
          <w:tcPr>
            <w:tcW w:w="3135" w:type="dxa"/>
          </w:tcPr>
          <w:p w14:paraId="58B9A124" w14:textId="65A5DF96" w:rsidR="00B901D7" w:rsidRPr="007F5E94" w:rsidRDefault="00AA5B58" w:rsidP="0008247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Mazkustīgums</w:t>
            </w:r>
            <w:r w:rsidR="00B901D7" w:rsidRPr="007F5E94">
              <w:rPr>
                <w:rFonts w:ascii="Times New Roman" w:hAnsi="Times New Roman"/>
                <w:sz w:val="20"/>
                <w:szCs w:val="20"/>
              </w:rPr>
              <w:t xml:space="preserve"> modern</w:t>
            </w:r>
            <w:r w:rsidR="00355F40">
              <w:rPr>
                <w:rFonts w:ascii="Times New Roman" w:hAnsi="Times New Roman"/>
                <w:sz w:val="20"/>
                <w:szCs w:val="20"/>
              </w:rPr>
              <w:t xml:space="preserve">o </w:t>
            </w:r>
            <w:r w:rsidR="00B901D7" w:rsidRPr="007F5E94">
              <w:rPr>
                <w:rFonts w:ascii="Times New Roman" w:hAnsi="Times New Roman"/>
                <w:sz w:val="20"/>
                <w:szCs w:val="20"/>
              </w:rPr>
              <w:t>tehnoloģij</w:t>
            </w:r>
            <w:r w:rsidR="00355F40">
              <w:rPr>
                <w:rFonts w:ascii="Times New Roman" w:hAnsi="Times New Roman"/>
                <w:sz w:val="20"/>
                <w:szCs w:val="20"/>
              </w:rPr>
              <w:t>u</w:t>
            </w:r>
            <w:r w:rsidR="00B901D7" w:rsidRPr="007F5E94">
              <w:rPr>
                <w:rFonts w:ascii="Times New Roman" w:hAnsi="Times New Roman"/>
                <w:sz w:val="20"/>
                <w:szCs w:val="20"/>
              </w:rPr>
              <w:t xml:space="preserve"> izmantošanas laikā</w:t>
            </w:r>
          </w:p>
        </w:tc>
        <w:tc>
          <w:tcPr>
            <w:tcW w:w="2952" w:type="dxa"/>
          </w:tcPr>
          <w:p w14:paraId="6467C20F" w14:textId="6C0E80F5" w:rsidR="00B901D7" w:rsidRPr="007F5E94" w:rsidRDefault="007E0192" w:rsidP="0008247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J</w:t>
            </w:r>
            <w:r w:rsidRPr="007E0192">
              <w:rPr>
                <w:rFonts w:ascii="Times New Roman" w:hAnsi="Times New Roman"/>
                <w:sz w:val="20"/>
                <w:szCs w:val="20"/>
              </w:rPr>
              <w:t>aunu prasmju un zināšanu trūkums</w:t>
            </w:r>
          </w:p>
        </w:tc>
      </w:tr>
      <w:tr w:rsidR="00B901D7" w:rsidRPr="00275780" w14:paraId="032759C9" w14:textId="77777777" w:rsidTr="0008247E">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2275" w:type="dxa"/>
          </w:tcPr>
          <w:p w14:paraId="5EE6826B" w14:textId="77777777" w:rsidR="00B901D7" w:rsidRPr="007F5E94" w:rsidRDefault="00B901D7" w:rsidP="0008247E">
            <w:pPr>
              <w:spacing w:line="360" w:lineRule="auto"/>
              <w:jc w:val="both"/>
              <w:rPr>
                <w:rFonts w:ascii="Times New Roman" w:hAnsi="Times New Roman"/>
                <w:sz w:val="20"/>
                <w:szCs w:val="20"/>
              </w:rPr>
            </w:pPr>
            <w:r w:rsidRPr="007F5E94">
              <w:rPr>
                <w:rFonts w:ascii="Times New Roman" w:hAnsi="Times New Roman"/>
                <w:sz w:val="20"/>
                <w:szCs w:val="20"/>
              </w:rPr>
              <w:t>Ierīces veids</w:t>
            </w:r>
          </w:p>
        </w:tc>
        <w:tc>
          <w:tcPr>
            <w:tcW w:w="3135" w:type="dxa"/>
            <w:vAlign w:val="center"/>
          </w:tcPr>
          <w:p w14:paraId="4C262FE4" w14:textId="49DD50EA" w:rsidR="00B901D7" w:rsidRPr="007F5E94" w:rsidRDefault="00AA5B58" w:rsidP="0008247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Er</w:t>
            </w:r>
            <w:r w:rsidR="00355F40">
              <w:rPr>
                <w:rFonts w:ascii="Times New Roman" w:hAnsi="Times New Roman"/>
                <w:sz w:val="20"/>
                <w:szCs w:val="20"/>
              </w:rPr>
              <w:t>gonomiski nepareiza p</w:t>
            </w:r>
            <w:r w:rsidR="00B901D7" w:rsidRPr="007F5E94">
              <w:rPr>
                <w:rFonts w:ascii="Times New Roman" w:hAnsi="Times New Roman"/>
                <w:sz w:val="20"/>
                <w:szCs w:val="20"/>
              </w:rPr>
              <w:t>ozīcija, kādā tiek lietota ierīce</w:t>
            </w:r>
          </w:p>
        </w:tc>
        <w:tc>
          <w:tcPr>
            <w:tcW w:w="2952" w:type="dxa"/>
            <w:vAlign w:val="center"/>
          </w:tcPr>
          <w:p w14:paraId="700822AE" w14:textId="3388F385" w:rsidR="00B901D7" w:rsidRPr="007F5E94" w:rsidRDefault="00B901D7" w:rsidP="0008247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F5E94">
              <w:rPr>
                <w:rFonts w:ascii="Times New Roman" w:hAnsi="Times New Roman"/>
                <w:sz w:val="20"/>
                <w:szCs w:val="20"/>
              </w:rPr>
              <w:t xml:space="preserve">Procesu atkarības riski, socializēšanās </w:t>
            </w:r>
            <w:r w:rsidR="00231472">
              <w:rPr>
                <w:rFonts w:ascii="Times New Roman" w:hAnsi="Times New Roman"/>
                <w:sz w:val="20"/>
                <w:szCs w:val="20"/>
              </w:rPr>
              <w:t>prasmju trūkums</w:t>
            </w:r>
          </w:p>
        </w:tc>
      </w:tr>
    </w:tbl>
    <w:p w14:paraId="7D8FB168" w14:textId="77777777" w:rsidR="00B901D7" w:rsidRPr="00275780" w:rsidRDefault="00B901D7" w:rsidP="0035345B">
      <w:pPr>
        <w:ind w:firstLine="720"/>
        <w:jc w:val="both"/>
        <w:rPr>
          <w:rFonts w:ascii="Times New Roman" w:hAnsi="Times New Roman"/>
          <w:sz w:val="24"/>
          <w:szCs w:val="24"/>
        </w:rPr>
      </w:pPr>
    </w:p>
    <w:p w14:paraId="1AD3B831" w14:textId="3B311056" w:rsidR="00924FEA" w:rsidRDefault="00924FEA" w:rsidP="0035345B">
      <w:pPr>
        <w:spacing w:after="0"/>
        <w:ind w:firstLine="720"/>
        <w:jc w:val="both"/>
        <w:rPr>
          <w:rFonts w:ascii="Times New Roman" w:hAnsi="Times New Roman"/>
          <w:sz w:val="24"/>
          <w:szCs w:val="24"/>
          <w:vertAlign w:val="superscript"/>
        </w:rPr>
      </w:pPr>
      <w:r w:rsidRPr="00275780">
        <w:rPr>
          <w:rFonts w:ascii="Times New Roman" w:hAnsi="Times New Roman"/>
          <w:b/>
          <w:bCs/>
          <w:sz w:val="24"/>
          <w:szCs w:val="24"/>
        </w:rPr>
        <w:t>Ietekme uz fizi</w:t>
      </w:r>
      <w:r w:rsidR="00053387">
        <w:rPr>
          <w:rFonts w:ascii="Times New Roman" w:hAnsi="Times New Roman"/>
          <w:b/>
          <w:bCs/>
          <w:sz w:val="24"/>
          <w:szCs w:val="24"/>
        </w:rPr>
        <w:t>sko</w:t>
      </w:r>
      <w:r w:rsidRPr="00275780">
        <w:rPr>
          <w:rFonts w:ascii="Times New Roman" w:hAnsi="Times New Roman"/>
          <w:b/>
          <w:bCs/>
          <w:sz w:val="24"/>
          <w:szCs w:val="24"/>
        </w:rPr>
        <w:t xml:space="preserve"> veselību:</w:t>
      </w:r>
      <w:r w:rsidRPr="00275780">
        <w:rPr>
          <w:rFonts w:ascii="Times New Roman" w:hAnsi="Times New Roman"/>
          <w:sz w:val="24"/>
          <w:szCs w:val="24"/>
        </w:rPr>
        <w:t xml:space="preserve"> pārmērīgs un neierobežots ekrānlaiks ir saistīts ar sliktu miegu un sirds un asinsvadu slimību riska faktoriem, piemēram, augstu asinsspiedienu, aptaukošanos, zemu ABL holesterīna līmeni, sliktu stresa regulējumu (augstu simpātisko uzbudinājumu un kortizola disregulāciju) un rezistenci pret insulīnu. Citas fiziskās veselības sekas ir redzes pasliktināšanās un samazināts kaulu blīvums</w:t>
      </w:r>
      <w:r w:rsidR="00B42679">
        <w:rPr>
          <w:rFonts w:ascii="Times New Roman" w:hAnsi="Times New Roman"/>
          <w:sz w:val="24"/>
          <w:szCs w:val="24"/>
        </w:rPr>
        <w:t xml:space="preserve"> u.c</w:t>
      </w:r>
      <w:r w:rsidRPr="00275780">
        <w:rPr>
          <w:rFonts w:ascii="Times New Roman" w:hAnsi="Times New Roman"/>
          <w:sz w:val="24"/>
          <w:szCs w:val="24"/>
        </w:rPr>
        <w:t>.</w:t>
      </w:r>
      <w:r w:rsidR="00E13B7C">
        <w:rPr>
          <w:rStyle w:val="FootnoteReference"/>
          <w:rFonts w:ascii="Times New Roman" w:hAnsi="Times New Roman"/>
          <w:sz w:val="24"/>
          <w:szCs w:val="24"/>
        </w:rPr>
        <w:footnoteReference w:id="45"/>
      </w:r>
    </w:p>
    <w:p w14:paraId="7F76B8F4" w14:textId="46666C64" w:rsidR="000A6EDC" w:rsidRPr="00275780" w:rsidRDefault="000A6EDC" w:rsidP="0035345B">
      <w:pPr>
        <w:spacing w:after="0"/>
        <w:ind w:firstLine="720"/>
        <w:jc w:val="both"/>
        <w:rPr>
          <w:rFonts w:ascii="Times New Roman" w:hAnsi="Times New Roman"/>
          <w:sz w:val="24"/>
          <w:szCs w:val="24"/>
        </w:rPr>
      </w:pPr>
      <w:r w:rsidRPr="000A6EDC">
        <w:rPr>
          <w:rFonts w:ascii="Times New Roman" w:hAnsi="Times New Roman"/>
          <w:sz w:val="24"/>
          <w:szCs w:val="24"/>
        </w:rPr>
        <w:t xml:space="preserve">Daudzi </w:t>
      </w:r>
      <w:r w:rsidR="00703424">
        <w:rPr>
          <w:rFonts w:ascii="Times New Roman" w:hAnsi="Times New Roman"/>
          <w:sz w:val="24"/>
          <w:szCs w:val="24"/>
        </w:rPr>
        <w:t>bērni</w:t>
      </w:r>
      <w:r w:rsidRPr="000A6EDC">
        <w:rPr>
          <w:rFonts w:ascii="Times New Roman" w:hAnsi="Times New Roman"/>
          <w:sz w:val="24"/>
          <w:szCs w:val="24"/>
        </w:rPr>
        <w:t xml:space="preserve"> jūtas pārliecināti, ka IKT var palīdzēt mācīties un sasniegt labākus rezultātus. Tomēr pētījumi liecina, ka </w:t>
      </w:r>
      <w:r w:rsidR="00725160">
        <w:rPr>
          <w:rFonts w:ascii="Times New Roman" w:hAnsi="Times New Roman"/>
          <w:sz w:val="24"/>
          <w:szCs w:val="24"/>
        </w:rPr>
        <w:t>bērni</w:t>
      </w:r>
      <w:r w:rsidRPr="000A6EDC">
        <w:rPr>
          <w:rFonts w:ascii="Times New Roman" w:hAnsi="Times New Roman"/>
          <w:sz w:val="24"/>
          <w:szCs w:val="24"/>
        </w:rPr>
        <w:t xml:space="preserve"> ziņo </w:t>
      </w:r>
      <w:r w:rsidR="005F6F88">
        <w:rPr>
          <w:rFonts w:ascii="Times New Roman" w:hAnsi="Times New Roman"/>
          <w:sz w:val="24"/>
          <w:szCs w:val="24"/>
        </w:rPr>
        <w:t xml:space="preserve">arī </w:t>
      </w:r>
      <w:r w:rsidRPr="000A6EDC">
        <w:rPr>
          <w:rFonts w:ascii="Times New Roman" w:hAnsi="Times New Roman"/>
          <w:sz w:val="24"/>
          <w:szCs w:val="24"/>
        </w:rPr>
        <w:t>par fizisku diskomfortu, kas rodas, lietojot IKT, piemēram, par sāpēm acīs, kakla daļā un plecos</w:t>
      </w:r>
      <w:r w:rsidR="00684851">
        <w:rPr>
          <w:rFonts w:ascii="Times New Roman" w:hAnsi="Times New Roman"/>
          <w:sz w:val="24"/>
          <w:szCs w:val="24"/>
        </w:rPr>
        <w:t>.</w:t>
      </w:r>
      <w:r w:rsidR="00D17587">
        <w:rPr>
          <w:rStyle w:val="FootnoteReference"/>
          <w:rFonts w:ascii="Times New Roman" w:hAnsi="Times New Roman"/>
          <w:sz w:val="24"/>
          <w:szCs w:val="24"/>
        </w:rPr>
        <w:footnoteReference w:id="46"/>
      </w:r>
    </w:p>
    <w:p w14:paraId="3B6255B7" w14:textId="555519CE" w:rsidR="00413D20" w:rsidRDefault="00924FEA" w:rsidP="0035345B">
      <w:pPr>
        <w:ind w:firstLine="720"/>
        <w:jc w:val="both"/>
        <w:rPr>
          <w:rFonts w:ascii="Times New Roman" w:hAnsi="Times New Roman"/>
          <w:sz w:val="24"/>
          <w:szCs w:val="24"/>
        </w:rPr>
      </w:pPr>
      <w:r w:rsidRPr="00195C84">
        <w:rPr>
          <w:rFonts w:ascii="Times New Roman" w:hAnsi="Times New Roman"/>
          <w:sz w:val="24"/>
          <w:szCs w:val="24"/>
        </w:rPr>
        <w:t xml:space="preserve">Mūsdienās </w:t>
      </w:r>
      <w:r w:rsidR="00150FBD" w:rsidRPr="00195C84">
        <w:rPr>
          <w:rFonts w:ascii="Times New Roman" w:hAnsi="Times New Roman"/>
          <w:sz w:val="24"/>
          <w:szCs w:val="24"/>
        </w:rPr>
        <w:t xml:space="preserve">ir tendence gulēt </w:t>
      </w:r>
      <w:r w:rsidR="00195C84" w:rsidRPr="00195C84">
        <w:rPr>
          <w:rFonts w:ascii="Times New Roman" w:hAnsi="Times New Roman"/>
          <w:sz w:val="24"/>
          <w:szCs w:val="24"/>
        </w:rPr>
        <w:t>blakus</w:t>
      </w:r>
      <w:r w:rsidRPr="00195C84">
        <w:rPr>
          <w:rFonts w:ascii="Times New Roman" w:hAnsi="Times New Roman"/>
          <w:sz w:val="24"/>
          <w:szCs w:val="24"/>
        </w:rPr>
        <w:t xml:space="preserve"> </w:t>
      </w:r>
      <w:r w:rsidR="00E3696D" w:rsidRPr="00195C84">
        <w:rPr>
          <w:rFonts w:ascii="Times New Roman" w:hAnsi="Times New Roman"/>
          <w:sz w:val="24"/>
          <w:szCs w:val="24"/>
        </w:rPr>
        <w:t>mobilajām</w:t>
      </w:r>
      <w:r w:rsidRPr="00195C84">
        <w:rPr>
          <w:rFonts w:ascii="Times New Roman" w:hAnsi="Times New Roman"/>
          <w:sz w:val="24"/>
          <w:szCs w:val="24"/>
        </w:rPr>
        <w:t xml:space="preserve"> ierīcēm, kas ietekmē miega kvalitāti, jo mobilās ierīces atrodas rokas stiepiena attālumā. Ekrānlaiks aizkavē gulēšanas laiku, saīsina miega stundas, kā arī spilgts ekrāna apgaismojums aizkavē melatonīna (miegu veicinoša hormona) </w:t>
      </w:r>
      <w:r w:rsidR="00703424">
        <w:rPr>
          <w:rFonts w:ascii="Times New Roman" w:hAnsi="Times New Roman"/>
          <w:sz w:val="24"/>
          <w:szCs w:val="24"/>
        </w:rPr>
        <w:t>izdalīšanos</w:t>
      </w:r>
      <w:r w:rsidRPr="00195C84">
        <w:rPr>
          <w:rFonts w:ascii="Times New Roman" w:hAnsi="Times New Roman"/>
          <w:sz w:val="24"/>
          <w:szCs w:val="24"/>
        </w:rPr>
        <w:t xml:space="preserve">. Turklāt </w:t>
      </w:r>
      <w:r w:rsidR="00413D20" w:rsidRPr="00195C84">
        <w:rPr>
          <w:rFonts w:ascii="Times New Roman" w:hAnsi="Times New Roman"/>
          <w:sz w:val="24"/>
          <w:szCs w:val="24"/>
        </w:rPr>
        <w:t xml:space="preserve">bērniem, saņemot ziņojumus par aktivitātēm sociālajos tīklos, var tikt veicināta pamošanās, kā arī kavēts </w:t>
      </w:r>
      <w:r w:rsidR="00413D20" w:rsidRPr="00195C84">
        <w:rPr>
          <w:rFonts w:ascii="Times New Roman" w:hAnsi="Times New Roman"/>
          <w:sz w:val="24"/>
          <w:szCs w:val="24"/>
        </w:rPr>
        <w:lastRenderedPageBreak/>
        <w:t>atkārtot</w:t>
      </w:r>
      <w:r w:rsidR="0035345B">
        <w:rPr>
          <w:rFonts w:ascii="Times New Roman" w:hAnsi="Times New Roman"/>
          <w:sz w:val="24"/>
          <w:szCs w:val="24"/>
        </w:rPr>
        <w:t>s</w:t>
      </w:r>
      <w:r w:rsidR="00413D20" w:rsidRPr="00195C84">
        <w:rPr>
          <w:rFonts w:ascii="Times New Roman" w:hAnsi="Times New Roman"/>
          <w:sz w:val="24"/>
          <w:szCs w:val="24"/>
        </w:rPr>
        <w:t xml:space="preserve"> iemigšanas proces</w:t>
      </w:r>
      <w:r w:rsidR="0035345B">
        <w:rPr>
          <w:rFonts w:ascii="Times New Roman" w:hAnsi="Times New Roman"/>
          <w:sz w:val="24"/>
          <w:szCs w:val="24"/>
        </w:rPr>
        <w:t>s</w:t>
      </w:r>
      <w:r w:rsidR="00413D20" w:rsidRPr="00195C84">
        <w:rPr>
          <w:rFonts w:ascii="Times New Roman" w:hAnsi="Times New Roman"/>
          <w:sz w:val="24"/>
          <w:szCs w:val="24"/>
        </w:rPr>
        <w:t>. Saraustīts miegs var izjaukt miega režīmu, izraisīt nogurumu, trauksmi un koncentrēšanās spēju samazināšanos</w:t>
      </w:r>
      <w:r w:rsidR="00E13B7C">
        <w:rPr>
          <w:rStyle w:val="FootnoteReference"/>
          <w:rFonts w:ascii="Times New Roman" w:hAnsi="Times New Roman"/>
          <w:sz w:val="24"/>
          <w:szCs w:val="24"/>
        </w:rPr>
        <w:footnoteReference w:id="47"/>
      </w:r>
      <w:r w:rsidR="00345EF4">
        <w:rPr>
          <w:rFonts w:ascii="Times New Roman" w:hAnsi="Times New Roman"/>
          <w:sz w:val="24"/>
          <w:szCs w:val="24"/>
        </w:rPr>
        <w:t>.</w:t>
      </w:r>
    </w:p>
    <w:p w14:paraId="2DB62E67" w14:textId="7E007067" w:rsidR="00D61CB9" w:rsidRDefault="00924FEA" w:rsidP="00680265">
      <w:pPr>
        <w:spacing w:after="0"/>
        <w:ind w:firstLine="720"/>
        <w:jc w:val="both"/>
        <w:rPr>
          <w:rFonts w:ascii="Times New Roman" w:hAnsi="Times New Roman"/>
          <w:sz w:val="24"/>
          <w:szCs w:val="24"/>
        </w:rPr>
      </w:pPr>
      <w:r w:rsidRPr="00275780">
        <w:rPr>
          <w:rFonts w:ascii="Times New Roman" w:hAnsi="Times New Roman"/>
          <w:b/>
          <w:bCs/>
          <w:sz w:val="24"/>
          <w:szCs w:val="24"/>
        </w:rPr>
        <w:t>Ietekme uz psih</w:t>
      </w:r>
      <w:r w:rsidR="00150FBD">
        <w:rPr>
          <w:rFonts w:ascii="Times New Roman" w:hAnsi="Times New Roman"/>
          <w:b/>
          <w:bCs/>
          <w:sz w:val="24"/>
          <w:szCs w:val="24"/>
        </w:rPr>
        <w:t>isko</w:t>
      </w:r>
      <w:r w:rsidRPr="00275780">
        <w:rPr>
          <w:rFonts w:ascii="Times New Roman" w:hAnsi="Times New Roman"/>
          <w:b/>
          <w:bCs/>
          <w:sz w:val="24"/>
          <w:szCs w:val="24"/>
        </w:rPr>
        <w:t xml:space="preserve"> veselību</w:t>
      </w:r>
      <w:r w:rsidRPr="00CD1A59">
        <w:rPr>
          <w:rFonts w:ascii="Times New Roman" w:hAnsi="Times New Roman"/>
          <w:sz w:val="24"/>
          <w:szCs w:val="24"/>
        </w:rPr>
        <w:t>:</w:t>
      </w:r>
      <w:r w:rsidR="000B5336" w:rsidRPr="00CD1A59">
        <w:rPr>
          <w:rFonts w:ascii="Times New Roman" w:hAnsi="Times New Roman"/>
          <w:sz w:val="24"/>
          <w:szCs w:val="24"/>
        </w:rPr>
        <w:t xml:space="preserve"> </w:t>
      </w:r>
      <w:r w:rsidRPr="00CD1A59">
        <w:rPr>
          <w:rFonts w:ascii="Times New Roman" w:hAnsi="Times New Roman"/>
          <w:sz w:val="24"/>
          <w:szCs w:val="24"/>
        </w:rPr>
        <w:t>kā jau tika minēts iepriekš,</w:t>
      </w:r>
      <w:r w:rsidR="000B5336" w:rsidRPr="00275780">
        <w:rPr>
          <w:rFonts w:ascii="Times New Roman" w:hAnsi="Times New Roman"/>
          <w:sz w:val="24"/>
          <w:szCs w:val="24"/>
        </w:rPr>
        <w:t xml:space="preserve"> </w:t>
      </w:r>
      <w:r w:rsidR="00B901D7" w:rsidRPr="00B901D7">
        <w:rPr>
          <w:rFonts w:ascii="Times New Roman" w:hAnsi="Times New Roman"/>
          <w:sz w:val="24"/>
          <w:szCs w:val="24"/>
        </w:rPr>
        <w:t xml:space="preserve">ekrānlaiks ietekmē miega kvalitāti un </w:t>
      </w:r>
      <w:r w:rsidR="000B5336" w:rsidRPr="00275780">
        <w:rPr>
          <w:rFonts w:ascii="Times New Roman" w:hAnsi="Times New Roman"/>
          <w:sz w:val="24"/>
          <w:szCs w:val="24"/>
        </w:rPr>
        <w:t xml:space="preserve">slikts miegs var </w:t>
      </w:r>
      <w:r w:rsidR="6C749654" w:rsidRPr="00275780">
        <w:rPr>
          <w:rFonts w:ascii="Times New Roman" w:hAnsi="Times New Roman"/>
          <w:sz w:val="24"/>
          <w:szCs w:val="24"/>
        </w:rPr>
        <w:t>izraisīt</w:t>
      </w:r>
      <w:r w:rsidR="000B5336" w:rsidRPr="00275780">
        <w:rPr>
          <w:rFonts w:ascii="Times New Roman" w:hAnsi="Times New Roman"/>
          <w:sz w:val="24"/>
          <w:szCs w:val="24"/>
        </w:rPr>
        <w:t xml:space="preserve"> </w:t>
      </w:r>
      <w:r w:rsidRPr="00275780">
        <w:rPr>
          <w:rFonts w:ascii="Times New Roman" w:hAnsi="Times New Roman"/>
          <w:sz w:val="24"/>
          <w:szCs w:val="24"/>
        </w:rPr>
        <w:t>bērnu agresīv</w:t>
      </w:r>
      <w:r w:rsidR="002504B9" w:rsidRPr="00275780">
        <w:rPr>
          <w:rFonts w:ascii="Times New Roman" w:hAnsi="Times New Roman"/>
          <w:sz w:val="24"/>
          <w:szCs w:val="24"/>
        </w:rPr>
        <w:t>u</w:t>
      </w:r>
      <w:r w:rsidRPr="00275780">
        <w:rPr>
          <w:rFonts w:ascii="Times New Roman" w:hAnsi="Times New Roman"/>
          <w:sz w:val="24"/>
          <w:szCs w:val="24"/>
        </w:rPr>
        <w:t xml:space="preserve"> uzvedīb</w:t>
      </w:r>
      <w:r w:rsidR="002504B9" w:rsidRPr="00275780">
        <w:rPr>
          <w:rFonts w:ascii="Times New Roman" w:hAnsi="Times New Roman"/>
          <w:sz w:val="24"/>
          <w:szCs w:val="24"/>
        </w:rPr>
        <w:t>u</w:t>
      </w:r>
      <w:r w:rsidRPr="00275780">
        <w:rPr>
          <w:rFonts w:ascii="Times New Roman" w:hAnsi="Times New Roman"/>
          <w:sz w:val="24"/>
          <w:szCs w:val="24"/>
        </w:rPr>
        <w:t xml:space="preserve"> pret sevi vai apkārtējiem</w:t>
      </w:r>
      <w:r w:rsidR="2CC559F8" w:rsidRPr="00275780">
        <w:rPr>
          <w:rFonts w:ascii="Times New Roman" w:hAnsi="Times New Roman"/>
          <w:sz w:val="24"/>
          <w:szCs w:val="24"/>
        </w:rPr>
        <w:t>.</w:t>
      </w:r>
      <w:r w:rsidR="000B5336" w:rsidRPr="00275780">
        <w:rPr>
          <w:rFonts w:ascii="Times New Roman" w:hAnsi="Times New Roman"/>
          <w:sz w:val="24"/>
          <w:szCs w:val="24"/>
        </w:rPr>
        <w:t xml:space="preserve"> </w:t>
      </w:r>
      <w:r w:rsidR="4FBF4885" w:rsidRPr="00275780">
        <w:rPr>
          <w:rFonts w:ascii="Times New Roman" w:hAnsi="Times New Roman"/>
          <w:sz w:val="24"/>
          <w:szCs w:val="24"/>
        </w:rPr>
        <w:t>A</w:t>
      </w:r>
      <w:r w:rsidR="1BE8A687" w:rsidRPr="00275780">
        <w:rPr>
          <w:rFonts w:ascii="Times New Roman" w:hAnsi="Times New Roman"/>
          <w:sz w:val="24"/>
          <w:szCs w:val="24"/>
        </w:rPr>
        <w:t>rī</w:t>
      </w:r>
      <w:r w:rsidR="000B5336" w:rsidRPr="00275780">
        <w:rPr>
          <w:rFonts w:ascii="Times New Roman" w:hAnsi="Times New Roman"/>
          <w:sz w:val="24"/>
          <w:szCs w:val="24"/>
        </w:rPr>
        <w:t xml:space="preserve"> </w:t>
      </w:r>
      <w:r w:rsidRPr="00275780">
        <w:rPr>
          <w:rFonts w:ascii="Times New Roman" w:hAnsi="Times New Roman"/>
          <w:sz w:val="24"/>
          <w:szCs w:val="24"/>
        </w:rPr>
        <w:t>depresiju un pašnāvības gadījumus var veicināt pārmērīga ekrānlaika izmantošana.</w:t>
      </w:r>
      <w:r w:rsidR="001C0B80">
        <w:rPr>
          <w:rFonts w:ascii="Times New Roman" w:hAnsi="Times New Roman"/>
          <w:sz w:val="24"/>
          <w:szCs w:val="24"/>
        </w:rPr>
        <w:t xml:space="preserve"> </w:t>
      </w:r>
      <w:r w:rsidRPr="00275780">
        <w:rPr>
          <w:rFonts w:ascii="Times New Roman" w:hAnsi="Times New Roman"/>
          <w:sz w:val="24"/>
          <w:szCs w:val="24"/>
        </w:rPr>
        <w:t xml:space="preserve">Agrīna un ilgstoša moderno tehnoloģiju izmantošana var veicināt antisociālas uzvedības risku un samazināt prosociālu uzvedību. </w:t>
      </w:r>
      <w:r w:rsidR="002B76BC">
        <w:rPr>
          <w:rFonts w:ascii="Times New Roman" w:hAnsi="Times New Roman"/>
          <w:sz w:val="24"/>
          <w:szCs w:val="24"/>
        </w:rPr>
        <w:t>P</w:t>
      </w:r>
      <w:r w:rsidR="00C16F1E" w:rsidRPr="00275780">
        <w:rPr>
          <w:rFonts w:ascii="Times New Roman" w:hAnsi="Times New Roman"/>
          <w:sz w:val="24"/>
          <w:szCs w:val="24"/>
        </w:rPr>
        <w:t xml:space="preserve">ārmērīga ekrānlaika lietošana </w:t>
      </w:r>
      <w:r w:rsidR="00F409DA" w:rsidRPr="0EE68386">
        <w:rPr>
          <w:rFonts w:ascii="Times New Roman" w:hAnsi="Times New Roman"/>
          <w:sz w:val="24"/>
          <w:szCs w:val="24"/>
        </w:rPr>
        <w:t xml:space="preserve">var  </w:t>
      </w:r>
      <w:r w:rsidR="005C4571" w:rsidRPr="0EE68386">
        <w:rPr>
          <w:rFonts w:ascii="Times New Roman" w:hAnsi="Times New Roman"/>
          <w:sz w:val="24"/>
          <w:szCs w:val="24"/>
        </w:rPr>
        <w:t xml:space="preserve">veicināt </w:t>
      </w:r>
      <w:r w:rsidR="00C16F1E" w:rsidRPr="00275780">
        <w:rPr>
          <w:rFonts w:ascii="Times New Roman" w:hAnsi="Times New Roman"/>
          <w:sz w:val="24"/>
          <w:szCs w:val="24"/>
        </w:rPr>
        <w:t>procesu atkarības</w:t>
      </w:r>
      <w:r w:rsidR="005C4571" w:rsidRPr="0EE68386">
        <w:rPr>
          <w:rFonts w:ascii="Times New Roman" w:hAnsi="Times New Roman"/>
          <w:sz w:val="24"/>
          <w:szCs w:val="24"/>
        </w:rPr>
        <w:t xml:space="preserve"> attīstību</w:t>
      </w:r>
      <w:r w:rsidR="00C16F1E" w:rsidRPr="00275780">
        <w:rPr>
          <w:rFonts w:ascii="Times New Roman" w:hAnsi="Times New Roman"/>
          <w:sz w:val="24"/>
          <w:szCs w:val="24"/>
        </w:rPr>
        <w:t xml:space="preserve"> </w:t>
      </w:r>
      <w:r w:rsidR="00F409DA" w:rsidRPr="0EE68386">
        <w:rPr>
          <w:rFonts w:ascii="Times New Roman" w:hAnsi="Times New Roman"/>
          <w:sz w:val="24"/>
          <w:szCs w:val="24"/>
        </w:rPr>
        <w:t>un tā</w:t>
      </w:r>
      <w:r w:rsidR="00C16F1E" w:rsidRPr="00275780">
        <w:rPr>
          <w:rFonts w:ascii="Times New Roman" w:hAnsi="Times New Roman"/>
          <w:sz w:val="24"/>
          <w:szCs w:val="24"/>
        </w:rPr>
        <w:t xml:space="preserve"> līdzinās atkarīgo vielu lietošanai</w:t>
      </w:r>
      <w:r w:rsidRPr="00275780">
        <w:rPr>
          <w:rFonts w:ascii="Times New Roman" w:hAnsi="Times New Roman"/>
          <w:sz w:val="24"/>
          <w:szCs w:val="24"/>
        </w:rPr>
        <w:t xml:space="preserve"> </w:t>
      </w:r>
      <w:r w:rsidR="00C16F1E" w:rsidRPr="00275780">
        <w:rPr>
          <w:rFonts w:ascii="Times New Roman" w:hAnsi="Times New Roman"/>
          <w:sz w:val="24"/>
          <w:szCs w:val="24"/>
        </w:rPr>
        <w:t>un samazina spēju risināt jautājumus, kas saistīti ar sociālo komunikāciju</w:t>
      </w:r>
      <w:r w:rsidRPr="00275780">
        <w:rPr>
          <w:rFonts w:ascii="Times New Roman" w:hAnsi="Times New Roman"/>
          <w:sz w:val="24"/>
          <w:szCs w:val="24"/>
        </w:rPr>
        <w:t xml:space="preserve">. </w:t>
      </w:r>
      <w:r w:rsidR="3035D51C" w:rsidRPr="0AF4143A">
        <w:rPr>
          <w:rFonts w:ascii="Times New Roman" w:hAnsi="Times New Roman"/>
          <w:sz w:val="24"/>
          <w:szCs w:val="24"/>
        </w:rPr>
        <w:t>Procesu atkarīb</w:t>
      </w:r>
      <w:r w:rsidR="00C0228E">
        <w:rPr>
          <w:rFonts w:ascii="Times New Roman" w:hAnsi="Times New Roman"/>
          <w:sz w:val="24"/>
          <w:szCs w:val="24"/>
        </w:rPr>
        <w:t>a</w:t>
      </w:r>
      <w:r w:rsidR="3035D51C" w:rsidRPr="0AF4143A">
        <w:rPr>
          <w:rFonts w:ascii="Times New Roman" w:hAnsi="Times New Roman"/>
          <w:sz w:val="24"/>
          <w:szCs w:val="24"/>
        </w:rPr>
        <w:t xml:space="preserve"> un pārmērīg</w:t>
      </w:r>
      <w:r w:rsidR="00070177">
        <w:rPr>
          <w:rFonts w:ascii="Times New Roman" w:hAnsi="Times New Roman"/>
          <w:sz w:val="24"/>
          <w:szCs w:val="24"/>
        </w:rPr>
        <w:t>a</w:t>
      </w:r>
      <w:r w:rsidR="3035D51C" w:rsidRPr="0AF4143A">
        <w:rPr>
          <w:rFonts w:ascii="Times New Roman" w:hAnsi="Times New Roman"/>
          <w:sz w:val="24"/>
          <w:szCs w:val="24"/>
        </w:rPr>
        <w:t xml:space="preserve"> mobilo ierīču lietošana veicina </w:t>
      </w:r>
      <w:r w:rsidRPr="00275780">
        <w:rPr>
          <w:rFonts w:ascii="Times New Roman" w:hAnsi="Times New Roman"/>
          <w:sz w:val="24"/>
          <w:szCs w:val="24"/>
        </w:rPr>
        <w:t>strukturālās izmaiņas</w:t>
      </w:r>
      <w:r w:rsidR="5492DD3A" w:rsidRPr="260C159A">
        <w:rPr>
          <w:rFonts w:ascii="Times New Roman" w:hAnsi="Times New Roman"/>
          <w:sz w:val="24"/>
          <w:szCs w:val="24"/>
        </w:rPr>
        <w:t xml:space="preserve"> </w:t>
      </w:r>
      <w:r w:rsidR="00B7332D">
        <w:rPr>
          <w:rFonts w:ascii="Times New Roman" w:hAnsi="Times New Roman"/>
          <w:sz w:val="24"/>
          <w:szCs w:val="24"/>
        </w:rPr>
        <w:t xml:space="preserve">smadzeņu </w:t>
      </w:r>
      <w:r w:rsidR="5492DD3A" w:rsidRPr="260C159A">
        <w:rPr>
          <w:rFonts w:ascii="Times New Roman" w:hAnsi="Times New Roman"/>
          <w:sz w:val="24"/>
          <w:szCs w:val="24"/>
        </w:rPr>
        <w:t>reģionos</w:t>
      </w:r>
      <w:r w:rsidRPr="260C159A">
        <w:rPr>
          <w:rFonts w:ascii="Times New Roman" w:hAnsi="Times New Roman"/>
          <w:sz w:val="24"/>
          <w:szCs w:val="24"/>
        </w:rPr>
        <w:t>, k</w:t>
      </w:r>
      <w:r w:rsidR="7569BD22" w:rsidRPr="0AF4143A">
        <w:rPr>
          <w:rFonts w:ascii="Times New Roman" w:hAnsi="Times New Roman"/>
          <w:sz w:val="24"/>
          <w:szCs w:val="24"/>
        </w:rPr>
        <w:t>ur</w:t>
      </w:r>
      <w:r w:rsidR="7649BA58" w:rsidRPr="0AF4143A">
        <w:rPr>
          <w:rFonts w:ascii="Times New Roman" w:hAnsi="Times New Roman"/>
          <w:sz w:val="24"/>
          <w:szCs w:val="24"/>
        </w:rPr>
        <w:t>i</w:t>
      </w:r>
      <w:r w:rsidRPr="00275780">
        <w:rPr>
          <w:rFonts w:ascii="Times New Roman" w:hAnsi="Times New Roman"/>
          <w:sz w:val="24"/>
          <w:szCs w:val="24"/>
        </w:rPr>
        <w:t xml:space="preserve"> </w:t>
      </w:r>
      <w:r w:rsidR="3648E59A" w:rsidRPr="00275780">
        <w:rPr>
          <w:rFonts w:ascii="Times New Roman" w:hAnsi="Times New Roman"/>
          <w:sz w:val="24"/>
          <w:szCs w:val="24"/>
        </w:rPr>
        <w:t>atbildīgi</w:t>
      </w:r>
      <w:r w:rsidRPr="00275780">
        <w:rPr>
          <w:rFonts w:ascii="Times New Roman" w:hAnsi="Times New Roman"/>
          <w:sz w:val="24"/>
          <w:szCs w:val="24"/>
        </w:rPr>
        <w:t xml:space="preserve"> </w:t>
      </w:r>
      <w:r w:rsidR="3A1A5C33" w:rsidRPr="00275780">
        <w:rPr>
          <w:rFonts w:ascii="Times New Roman" w:hAnsi="Times New Roman"/>
          <w:sz w:val="24"/>
          <w:szCs w:val="24"/>
        </w:rPr>
        <w:t>p</w:t>
      </w:r>
      <w:r w:rsidRPr="00275780">
        <w:rPr>
          <w:rFonts w:ascii="Times New Roman" w:hAnsi="Times New Roman"/>
          <w:sz w:val="24"/>
          <w:szCs w:val="24"/>
        </w:rPr>
        <w:t>ar kognitīvo kontroli un emoci</w:t>
      </w:r>
      <w:r w:rsidR="00070177">
        <w:rPr>
          <w:rFonts w:ascii="Times New Roman" w:hAnsi="Times New Roman"/>
          <w:sz w:val="24"/>
          <w:szCs w:val="24"/>
        </w:rPr>
        <w:t>ju</w:t>
      </w:r>
      <w:r w:rsidRPr="00275780">
        <w:rPr>
          <w:rFonts w:ascii="Times New Roman" w:hAnsi="Times New Roman"/>
          <w:sz w:val="24"/>
          <w:szCs w:val="24"/>
        </w:rPr>
        <w:t xml:space="preserve"> regulēšanu</w:t>
      </w:r>
      <w:r w:rsidRPr="00275780">
        <w:rPr>
          <w:rStyle w:val="FootnoteReference"/>
          <w:rFonts w:ascii="Times New Roman" w:hAnsi="Times New Roman"/>
          <w:sz w:val="24"/>
          <w:szCs w:val="24"/>
        </w:rPr>
        <w:footnoteReference w:id="48"/>
      </w:r>
      <w:r w:rsidRPr="00275780">
        <w:rPr>
          <w:rFonts w:ascii="Times New Roman" w:hAnsi="Times New Roman"/>
          <w:sz w:val="24"/>
          <w:szCs w:val="24"/>
        </w:rPr>
        <w:t>.</w:t>
      </w:r>
    </w:p>
    <w:p w14:paraId="53B1D586" w14:textId="0B460103" w:rsidR="00703FBB" w:rsidRDefault="00B901D7" w:rsidP="00680265">
      <w:pPr>
        <w:spacing w:after="0"/>
        <w:ind w:firstLine="720"/>
        <w:jc w:val="both"/>
        <w:rPr>
          <w:rFonts w:ascii="Times New Roman" w:hAnsi="Times New Roman"/>
          <w:sz w:val="24"/>
          <w:szCs w:val="24"/>
        </w:rPr>
      </w:pPr>
      <w:r w:rsidRPr="00B901D7">
        <w:rPr>
          <w:rFonts w:ascii="Times New Roman" w:hAnsi="Times New Roman"/>
          <w:sz w:val="24"/>
          <w:szCs w:val="24"/>
        </w:rPr>
        <w:t>Stress un vairāku uzdevumu veikšana vienlaikus ne tikai atstāj ietekmi uz spēju koncentrēties un atmiņu, bet arī rada nemieru, nervozitāti, vieglu aizkaitināmību un galvassāpes</w:t>
      </w:r>
      <w:r w:rsidR="00BF7A47">
        <w:rPr>
          <w:rFonts w:ascii="Times New Roman" w:hAnsi="Times New Roman"/>
          <w:sz w:val="24"/>
          <w:szCs w:val="24"/>
        </w:rPr>
        <w:t>.</w:t>
      </w:r>
      <w:r w:rsidR="005A6850">
        <w:rPr>
          <w:rFonts w:ascii="Times New Roman" w:hAnsi="Times New Roman"/>
          <w:sz w:val="24"/>
          <w:szCs w:val="24"/>
        </w:rPr>
        <w:t xml:space="preserve"> </w:t>
      </w:r>
      <w:r>
        <w:rPr>
          <w:rFonts w:ascii="Times New Roman" w:hAnsi="Times New Roman"/>
          <w:sz w:val="24"/>
          <w:szCs w:val="24"/>
        </w:rPr>
        <w:t>B</w:t>
      </w:r>
      <w:r w:rsidR="00895949">
        <w:rPr>
          <w:rFonts w:ascii="Times New Roman" w:hAnsi="Times New Roman"/>
          <w:sz w:val="24"/>
          <w:szCs w:val="24"/>
        </w:rPr>
        <w:t xml:space="preserve">ērni izjūt stresu pastāvīgas saziņas dēļ. </w:t>
      </w:r>
      <w:r w:rsidR="00703FBB" w:rsidRPr="001B7799">
        <w:rPr>
          <w:rFonts w:ascii="Times New Roman" w:hAnsi="Times New Roman"/>
          <w:sz w:val="24"/>
          <w:szCs w:val="24"/>
        </w:rPr>
        <w:t>Arvien vairāk pusaudžu</w:t>
      </w:r>
      <w:r w:rsidR="00703FBB" w:rsidRPr="00275780">
        <w:rPr>
          <w:rFonts w:ascii="Times New Roman" w:hAnsi="Times New Roman"/>
          <w:sz w:val="24"/>
          <w:szCs w:val="24"/>
        </w:rPr>
        <w:t xml:space="preserve"> pakļaujas nepārtrauktajai komunikācijas </w:t>
      </w:r>
      <w:r w:rsidR="00703FBB" w:rsidRPr="00584F5A">
        <w:rPr>
          <w:rFonts w:ascii="Times New Roman" w:hAnsi="Times New Roman"/>
          <w:sz w:val="24"/>
          <w:szCs w:val="24"/>
        </w:rPr>
        <w:t>diktatūrai –</w:t>
      </w:r>
      <w:r w:rsidR="00584F5A" w:rsidRPr="00584F5A">
        <w:rPr>
          <w:rFonts w:ascii="Times New Roman" w:hAnsi="Times New Roman"/>
          <w:sz w:val="24"/>
          <w:szCs w:val="24"/>
        </w:rPr>
        <w:t xml:space="preserve"> </w:t>
      </w:r>
      <w:r w:rsidR="00703FBB" w:rsidRPr="00584F5A">
        <w:rPr>
          <w:rFonts w:ascii="Times New Roman" w:hAnsi="Times New Roman"/>
          <w:sz w:val="24"/>
          <w:szCs w:val="24"/>
        </w:rPr>
        <w:t>reaģēt nekavējoties</w:t>
      </w:r>
      <w:r w:rsidR="00680265">
        <w:rPr>
          <w:rFonts w:ascii="Times New Roman" w:hAnsi="Times New Roman"/>
          <w:sz w:val="24"/>
          <w:szCs w:val="24"/>
        </w:rPr>
        <w:t xml:space="preserve"> </w:t>
      </w:r>
      <w:r w:rsidR="00703FBB" w:rsidRPr="00275780">
        <w:rPr>
          <w:rFonts w:ascii="Times New Roman" w:hAnsi="Times New Roman"/>
          <w:sz w:val="24"/>
          <w:szCs w:val="24"/>
        </w:rPr>
        <w:t xml:space="preserve">tiklīdz atskan </w:t>
      </w:r>
      <w:r w:rsidR="00680265">
        <w:rPr>
          <w:rFonts w:ascii="Times New Roman" w:hAnsi="Times New Roman"/>
          <w:sz w:val="24"/>
          <w:szCs w:val="24"/>
        </w:rPr>
        <w:t>signāls</w:t>
      </w:r>
      <w:r w:rsidR="00703FBB" w:rsidRPr="00275780">
        <w:rPr>
          <w:rFonts w:ascii="Times New Roman" w:hAnsi="Times New Roman"/>
          <w:sz w:val="24"/>
          <w:szCs w:val="24"/>
        </w:rPr>
        <w:t xml:space="preserve">, un tas sākas no rīta, tūlīt pēc piecelšanās, un ilgst līdz pat vēlam vakaram. Vienaudžu grupas sociālais spiediens ar šķietami neizbēgamu pienākumu būt patstāvīgi pieejamam un pastāvīgi reaģējošam nozīmē ļoti augstu komunikācijas stresa līmeni. Un, ja pusaudzis neatrodas šajā pastāvīgajā saskarsmē, viņam rodas sociālās izolācijas un vientulības </w:t>
      </w:r>
      <w:r w:rsidR="00070177">
        <w:rPr>
          <w:rFonts w:ascii="Times New Roman" w:hAnsi="Times New Roman"/>
          <w:sz w:val="24"/>
          <w:szCs w:val="24"/>
        </w:rPr>
        <w:t>iz</w:t>
      </w:r>
      <w:r w:rsidR="00703FBB" w:rsidRPr="00275780">
        <w:rPr>
          <w:rFonts w:ascii="Times New Roman" w:hAnsi="Times New Roman"/>
          <w:sz w:val="24"/>
          <w:szCs w:val="24"/>
        </w:rPr>
        <w:t>jūta. Šo jauno stresa stāvokli sauc par FOMO (</w:t>
      </w:r>
      <w:r w:rsidR="00703FBB" w:rsidRPr="00275780">
        <w:rPr>
          <w:rFonts w:ascii="Times New Roman" w:hAnsi="Times New Roman"/>
          <w:i/>
          <w:iCs/>
          <w:sz w:val="24"/>
          <w:szCs w:val="24"/>
        </w:rPr>
        <w:t>Fear Of Missing Out</w:t>
      </w:r>
      <w:r w:rsidR="00703FBB" w:rsidRPr="00275780">
        <w:rPr>
          <w:rFonts w:ascii="Times New Roman" w:hAnsi="Times New Roman"/>
          <w:sz w:val="24"/>
          <w:szCs w:val="24"/>
        </w:rPr>
        <w:t>), bailes no izstumtības, nebūšanas “apritē”</w:t>
      </w:r>
      <w:r w:rsidR="00703FBB" w:rsidRPr="00275780">
        <w:rPr>
          <w:rStyle w:val="FootnoteReference"/>
          <w:rFonts w:ascii="Times New Roman" w:hAnsi="Times New Roman"/>
          <w:sz w:val="24"/>
          <w:szCs w:val="24"/>
        </w:rPr>
        <w:footnoteReference w:id="49"/>
      </w:r>
      <w:r w:rsidR="00703FBB" w:rsidRPr="00275780">
        <w:rPr>
          <w:rFonts w:ascii="Times New Roman" w:hAnsi="Times New Roman"/>
          <w:sz w:val="24"/>
          <w:szCs w:val="24"/>
        </w:rPr>
        <w:t>.</w:t>
      </w:r>
    </w:p>
    <w:p w14:paraId="495EB52E" w14:textId="5A675B08" w:rsidR="00E06418" w:rsidRDefault="00417728" w:rsidP="00680D56">
      <w:pPr>
        <w:spacing w:after="0"/>
        <w:ind w:firstLine="709"/>
        <w:jc w:val="both"/>
        <w:rPr>
          <w:rFonts w:ascii="Times New Roman" w:hAnsi="Times New Roman" w:cs="Times New Roman"/>
          <w:sz w:val="24"/>
          <w:szCs w:val="24"/>
        </w:rPr>
      </w:pPr>
      <w:r w:rsidRPr="00816362">
        <w:rPr>
          <w:rFonts w:ascii="Times New Roman" w:hAnsi="Times New Roman" w:cs="Times New Roman"/>
          <w:sz w:val="24"/>
          <w:szCs w:val="24"/>
        </w:rPr>
        <w:t>Īpaš</w:t>
      </w:r>
      <w:r w:rsidR="00B901D7">
        <w:rPr>
          <w:rFonts w:ascii="Times New Roman" w:hAnsi="Times New Roman" w:cs="Times New Roman"/>
          <w:sz w:val="24"/>
          <w:szCs w:val="24"/>
        </w:rPr>
        <w:t>a</w:t>
      </w:r>
      <w:r w:rsidRPr="00816362">
        <w:rPr>
          <w:rFonts w:ascii="Times New Roman" w:hAnsi="Times New Roman" w:cs="Times New Roman"/>
          <w:sz w:val="24"/>
          <w:szCs w:val="24"/>
        </w:rPr>
        <w:t xml:space="preserve"> uzmanība ir jāpievērš bērniem ar hiperaktivitātes simptomiem</w:t>
      </w:r>
      <w:r w:rsidR="00B901D7">
        <w:rPr>
          <w:rFonts w:ascii="Times New Roman" w:hAnsi="Times New Roman" w:cs="Times New Roman"/>
          <w:sz w:val="24"/>
          <w:szCs w:val="24"/>
        </w:rPr>
        <w:t xml:space="preserve">. </w:t>
      </w:r>
      <w:r w:rsidRPr="00816362">
        <w:rPr>
          <w:rFonts w:ascii="Times New Roman" w:hAnsi="Times New Roman" w:cs="Times New Roman"/>
          <w:sz w:val="24"/>
          <w:szCs w:val="24"/>
        </w:rPr>
        <w:t>Latvijā 2020. gadā veikts pētījums rāda, ka tieši pārmērīga interneta lietošana, it īpaši videospēļu spēlēšana</w:t>
      </w:r>
      <w:r w:rsidR="00E06418">
        <w:rPr>
          <w:rFonts w:ascii="Times New Roman" w:hAnsi="Times New Roman" w:cs="Times New Roman"/>
          <w:sz w:val="24"/>
          <w:szCs w:val="24"/>
        </w:rPr>
        <w:t>,</w:t>
      </w:r>
      <w:r w:rsidRPr="00816362">
        <w:rPr>
          <w:rFonts w:ascii="Times New Roman" w:hAnsi="Times New Roman" w:cs="Times New Roman"/>
          <w:sz w:val="24"/>
          <w:szCs w:val="24"/>
        </w:rPr>
        <w:t xml:space="preserve"> var veicināt jau esošu hiperaktivitā</w:t>
      </w:r>
      <w:r w:rsidR="00070177">
        <w:rPr>
          <w:rFonts w:ascii="Times New Roman" w:hAnsi="Times New Roman" w:cs="Times New Roman"/>
          <w:sz w:val="24"/>
          <w:szCs w:val="24"/>
        </w:rPr>
        <w:t>tes</w:t>
      </w:r>
      <w:r w:rsidRPr="00816362">
        <w:rPr>
          <w:rFonts w:ascii="Times New Roman" w:hAnsi="Times New Roman" w:cs="Times New Roman"/>
          <w:sz w:val="24"/>
          <w:szCs w:val="24"/>
        </w:rPr>
        <w:t xml:space="preserve"> simptomu pastiprināšanos. Bērni ar hiperaktivitātes simptomiem, tostarp ar uzmanības traucējumiem, ir ar paaugstinātu risku</w:t>
      </w:r>
      <w:r w:rsidR="00E06418">
        <w:rPr>
          <w:rFonts w:ascii="Times New Roman" w:hAnsi="Times New Roman" w:cs="Times New Roman"/>
          <w:sz w:val="24"/>
          <w:szCs w:val="24"/>
        </w:rPr>
        <w:t xml:space="preserve"> pakļauties </w:t>
      </w:r>
      <w:r w:rsidRPr="00816362">
        <w:rPr>
          <w:rFonts w:ascii="Times New Roman" w:hAnsi="Times New Roman" w:cs="Times New Roman"/>
          <w:sz w:val="24"/>
          <w:szCs w:val="24"/>
        </w:rPr>
        <w:t>pārmērīgai videospēļu spēlēšanai un</w:t>
      </w:r>
      <w:r w:rsidR="00E06418">
        <w:rPr>
          <w:rFonts w:ascii="Times New Roman" w:hAnsi="Times New Roman" w:cs="Times New Roman"/>
          <w:sz w:val="24"/>
          <w:szCs w:val="24"/>
        </w:rPr>
        <w:t xml:space="preserve"> </w:t>
      </w:r>
      <w:r w:rsidRPr="00816362">
        <w:rPr>
          <w:rFonts w:ascii="Times New Roman" w:hAnsi="Times New Roman" w:cs="Times New Roman"/>
          <w:sz w:val="24"/>
          <w:szCs w:val="24"/>
        </w:rPr>
        <w:t>šī pārmērīgā videospēļu spēlēšana var pastiprināt hiperaktivitātes simptomus</w:t>
      </w:r>
      <w:r w:rsidRPr="00816362">
        <w:rPr>
          <w:rStyle w:val="FootnoteReference"/>
          <w:rFonts w:ascii="Times New Roman" w:hAnsi="Times New Roman" w:cs="Times New Roman"/>
          <w:sz w:val="24"/>
          <w:szCs w:val="24"/>
        </w:rPr>
        <w:footnoteReference w:id="50"/>
      </w:r>
      <w:r w:rsidR="00C46231">
        <w:rPr>
          <w:rFonts w:ascii="Times New Roman" w:hAnsi="Times New Roman" w:cs="Times New Roman"/>
          <w:sz w:val="24"/>
          <w:szCs w:val="24"/>
        </w:rPr>
        <w:t>.</w:t>
      </w:r>
      <w:r w:rsidRPr="00816362">
        <w:rPr>
          <w:rFonts w:ascii="Times New Roman" w:hAnsi="Times New Roman" w:cs="Times New Roman"/>
          <w:sz w:val="24"/>
          <w:szCs w:val="24"/>
        </w:rPr>
        <w:t xml:space="preserve"> </w:t>
      </w:r>
    </w:p>
    <w:p w14:paraId="3ACAECCD" w14:textId="77777777" w:rsidR="00680D56" w:rsidRDefault="00680D56" w:rsidP="00A3278B">
      <w:pPr>
        <w:spacing w:after="0"/>
        <w:jc w:val="both"/>
        <w:rPr>
          <w:rFonts w:ascii="Times New Roman" w:hAnsi="Times New Roman" w:cs="Times New Roman"/>
          <w:sz w:val="24"/>
          <w:szCs w:val="24"/>
        </w:rPr>
      </w:pPr>
    </w:p>
    <w:p w14:paraId="3AE36605" w14:textId="43282EFC" w:rsidR="00D93FEE" w:rsidRDefault="00174AB9" w:rsidP="00680D56">
      <w:pPr>
        <w:pStyle w:val="Heading2"/>
        <w:jc w:val="center"/>
        <w:rPr>
          <w:rFonts w:ascii="Times New Roman" w:hAnsi="Times New Roman" w:cs="Times New Roman"/>
          <w:b/>
          <w:bCs/>
          <w:color w:val="auto"/>
          <w:sz w:val="28"/>
          <w:szCs w:val="28"/>
        </w:rPr>
      </w:pPr>
      <w:bookmarkStart w:id="28" w:name="_Toc98254235"/>
      <w:r w:rsidRPr="00680D56">
        <w:rPr>
          <w:rFonts w:ascii="Times New Roman" w:hAnsi="Times New Roman" w:cs="Times New Roman"/>
          <w:b/>
          <w:bCs/>
          <w:color w:val="auto"/>
          <w:sz w:val="28"/>
          <w:szCs w:val="28"/>
        </w:rPr>
        <w:t xml:space="preserve">Fizisko aktivitāšu ieteikumi </w:t>
      </w:r>
      <w:r w:rsidR="00466787" w:rsidRPr="00680D56">
        <w:rPr>
          <w:rFonts w:ascii="Times New Roman" w:hAnsi="Times New Roman" w:cs="Times New Roman"/>
          <w:b/>
          <w:bCs/>
          <w:color w:val="auto"/>
          <w:sz w:val="28"/>
          <w:szCs w:val="28"/>
        </w:rPr>
        <w:t>brīvā laika pavadīšanai</w:t>
      </w:r>
      <w:bookmarkEnd w:id="28"/>
    </w:p>
    <w:p w14:paraId="779F6391" w14:textId="77777777" w:rsidR="00680D56" w:rsidRPr="00680D56" w:rsidRDefault="00680D56" w:rsidP="00680D56">
      <w:pPr>
        <w:spacing w:after="0"/>
      </w:pPr>
    </w:p>
    <w:p w14:paraId="6521B9D1" w14:textId="0ED35C08" w:rsidR="008C14E0" w:rsidRDefault="00FD0F7E" w:rsidP="0035345B">
      <w:pPr>
        <w:spacing w:after="0"/>
        <w:ind w:firstLine="720"/>
        <w:jc w:val="both"/>
        <w:rPr>
          <w:rFonts w:ascii="Times New Roman" w:hAnsi="Times New Roman" w:cs="Times New Roman"/>
          <w:sz w:val="24"/>
          <w:szCs w:val="24"/>
        </w:rPr>
      </w:pPr>
      <w:r w:rsidRPr="001F7DA7">
        <w:rPr>
          <w:rFonts w:ascii="Times New Roman" w:hAnsi="Times New Roman" w:cs="Times New Roman"/>
          <w:sz w:val="24"/>
          <w:szCs w:val="24"/>
        </w:rPr>
        <w:t>Ieteikumi, kas nav saistīti ar ierobežošanu</w:t>
      </w:r>
      <w:r w:rsidR="00675445" w:rsidRPr="001F7DA7">
        <w:rPr>
          <w:rFonts w:ascii="Times New Roman" w:hAnsi="Times New Roman" w:cs="Times New Roman"/>
          <w:sz w:val="24"/>
          <w:szCs w:val="24"/>
        </w:rPr>
        <w:t xml:space="preserve">, bet </w:t>
      </w:r>
      <w:r w:rsidRPr="001F7DA7">
        <w:rPr>
          <w:rFonts w:ascii="Times New Roman" w:hAnsi="Times New Roman" w:cs="Times New Roman"/>
          <w:sz w:val="24"/>
          <w:szCs w:val="24"/>
        </w:rPr>
        <w:t>palīdzētu mazināt</w:t>
      </w:r>
      <w:r w:rsidR="00615C1F" w:rsidRPr="001F7DA7">
        <w:rPr>
          <w:rFonts w:ascii="Times New Roman" w:hAnsi="Times New Roman" w:cs="Times New Roman"/>
          <w:sz w:val="24"/>
          <w:szCs w:val="24"/>
        </w:rPr>
        <w:t xml:space="preserve"> </w:t>
      </w:r>
      <w:r w:rsidR="1BDC12B1" w:rsidRPr="2453FDB1">
        <w:rPr>
          <w:rFonts w:ascii="Times New Roman" w:hAnsi="Times New Roman" w:cs="Times New Roman"/>
          <w:sz w:val="24"/>
          <w:szCs w:val="24"/>
        </w:rPr>
        <w:t>moderno</w:t>
      </w:r>
      <w:r w:rsidR="00615C1F" w:rsidRPr="001F7DA7">
        <w:rPr>
          <w:rFonts w:ascii="Times New Roman" w:hAnsi="Times New Roman" w:cs="Times New Roman"/>
          <w:sz w:val="24"/>
          <w:szCs w:val="24"/>
        </w:rPr>
        <w:t xml:space="preserve"> </w:t>
      </w:r>
      <w:r w:rsidRPr="001F7DA7">
        <w:rPr>
          <w:rFonts w:ascii="Times New Roman" w:hAnsi="Times New Roman" w:cs="Times New Roman"/>
          <w:sz w:val="24"/>
          <w:szCs w:val="24"/>
        </w:rPr>
        <w:t>tehnoloģiju ietekmi uz</w:t>
      </w:r>
      <w:r w:rsidR="00615C1F" w:rsidRPr="001F7DA7">
        <w:rPr>
          <w:rFonts w:ascii="Times New Roman" w:hAnsi="Times New Roman" w:cs="Times New Roman"/>
          <w:sz w:val="24"/>
          <w:szCs w:val="24"/>
        </w:rPr>
        <w:t xml:space="preserve"> </w:t>
      </w:r>
      <w:r w:rsidRPr="001F7DA7">
        <w:rPr>
          <w:rFonts w:ascii="Times New Roman" w:hAnsi="Times New Roman" w:cs="Times New Roman"/>
          <w:sz w:val="24"/>
          <w:szCs w:val="24"/>
        </w:rPr>
        <w:t xml:space="preserve">veselību, ir </w:t>
      </w:r>
      <w:r w:rsidR="00070177">
        <w:rPr>
          <w:rFonts w:ascii="Times New Roman" w:hAnsi="Times New Roman" w:cs="Times New Roman"/>
          <w:sz w:val="24"/>
          <w:szCs w:val="24"/>
        </w:rPr>
        <w:t>veici</w:t>
      </w:r>
      <w:r w:rsidR="00070177" w:rsidRPr="001F7DA7">
        <w:rPr>
          <w:rFonts w:ascii="Times New Roman" w:hAnsi="Times New Roman" w:cs="Times New Roman"/>
          <w:sz w:val="24"/>
          <w:szCs w:val="24"/>
        </w:rPr>
        <w:t xml:space="preserve">nāt </w:t>
      </w:r>
      <w:r w:rsidRPr="001F7DA7">
        <w:rPr>
          <w:rFonts w:ascii="Times New Roman" w:hAnsi="Times New Roman" w:cs="Times New Roman"/>
          <w:sz w:val="24"/>
          <w:szCs w:val="24"/>
        </w:rPr>
        <w:t xml:space="preserve">bērnu un pusaudžu fizisko aktivitāšu paradumus ikdienā. </w:t>
      </w:r>
      <w:r w:rsidR="00270758" w:rsidRPr="001F7DA7">
        <w:rPr>
          <w:rFonts w:ascii="Times New Roman" w:hAnsi="Times New Roman" w:cs="Times New Roman"/>
          <w:sz w:val="24"/>
          <w:szCs w:val="24"/>
        </w:rPr>
        <w:t>Būtiski ir samazināt laiku, kas pavadīts mazkustīgi, jo īpaši</w:t>
      </w:r>
      <w:r w:rsidR="00E06418">
        <w:rPr>
          <w:rFonts w:ascii="Times New Roman" w:hAnsi="Times New Roman" w:cs="Times New Roman"/>
          <w:sz w:val="24"/>
          <w:szCs w:val="24"/>
        </w:rPr>
        <w:t xml:space="preserve"> brīvā laika </w:t>
      </w:r>
      <w:r w:rsidR="00270758" w:rsidRPr="001F7DA7">
        <w:rPr>
          <w:rFonts w:ascii="Times New Roman" w:hAnsi="Times New Roman" w:cs="Times New Roman"/>
          <w:sz w:val="24"/>
          <w:szCs w:val="24"/>
        </w:rPr>
        <w:t xml:space="preserve">ekrānlaiku. </w:t>
      </w:r>
      <w:r w:rsidRPr="001F7DA7">
        <w:rPr>
          <w:rFonts w:ascii="Times New Roman" w:hAnsi="Times New Roman" w:cs="Times New Roman"/>
          <w:sz w:val="24"/>
          <w:szCs w:val="24"/>
        </w:rPr>
        <w:t xml:space="preserve">PVO izstrādātajās vadlīnijās </w:t>
      </w:r>
      <w:bookmarkStart w:id="29" w:name="_Hlk93576507"/>
      <w:r w:rsidR="00E06418">
        <w:rPr>
          <w:rFonts w:ascii="Times New Roman" w:hAnsi="Times New Roman" w:cs="Times New Roman"/>
          <w:sz w:val="24"/>
          <w:szCs w:val="24"/>
        </w:rPr>
        <w:t>(</w:t>
      </w:r>
      <w:r w:rsidR="00EF0643">
        <w:rPr>
          <w:rFonts w:ascii="Times New Roman" w:hAnsi="Times New Roman" w:cs="Times New Roman"/>
          <w:sz w:val="24"/>
          <w:szCs w:val="24"/>
        </w:rPr>
        <w:t>“</w:t>
      </w:r>
      <w:r w:rsidR="00EF0643" w:rsidRPr="00725160">
        <w:rPr>
          <w:rFonts w:ascii="Times New Roman" w:hAnsi="Times New Roman" w:cs="Times New Roman"/>
          <w:i/>
          <w:iCs/>
          <w:sz w:val="24"/>
          <w:szCs w:val="24"/>
        </w:rPr>
        <w:t>Guidelines on physical activity, sedentary behaviour and sleep for children under 5 years of age”</w:t>
      </w:r>
      <w:r w:rsidR="00EF0643">
        <w:rPr>
          <w:rStyle w:val="FootnoteReference"/>
          <w:rFonts w:ascii="Times New Roman" w:hAnsi="Times New Roman" w:cs="Times New Roman"/>
          <w:sz w:val="24"/>
          <w:szCs w:val="24"/>
        </w:rPr>
        <w:footnoteReference w:id="51"/>
      </w:r>
      <w:r w:rsidR="00E06418">
        <w:rPr>
          <w:rFonts w:ascii="Times New Roman" w:hAnsi="Times New Roman" w:cs="Times New Roman"/>
          <w:sz w:val="24"/>
          <w:szCs w:val="24"/>
        </w:rPr>
        <w:t>,</w:t>
      </w:r>
      <w:r w:rsidR="00EF0643">
        <w:rPr>
          <w:rFonts w:ascii="Times New Roman" w:hAnsi="Times New Roman" w:cs="Times New Roman"/>
          <w:sz w:val="24"/>
          <w:szCs w:val="24"/>
        </w:rPr>
        <w:t xml:space="preserve"> </w:t>
      </w:r>
      <w:r w:rsidRPr="001F7DA7">
        <w:rPr>
          <w:rFonts w:ascii="Times New Roman" w:hAnsi="Times New Roman" w:cs="Times New Roman"/>
          <w:sz w:val="24"/>
          <w:szCs w:val="24"/>
        </w:rPr>
        <w:t>“</w:t>
      </w:r>
      <w:r w:rsidRPr="00725160">
        <w:rPr>
          <w:rFonts w:ascii="Times New Roman" w:hAnsi="Times New Roman" w:cs="Times New Roman"/>
          <w:i/>
          <w:iCs/>
          <w:sz w:val="24"/>
          <w:szCs w:val="24"/>
        </w:rPr>
        <w:t xml:space="preserve">WHO Guidelines </w:t>
      </w:r>
      <w:r w:rsidRPr="00725160">
        <w:rPr>
          <w:rFonts w:ascii="Times New Roman" w:hAnsi="Times New Roman" w:cs="Times New Roman"/>
          <w:i/>
          <w:iCs/>
          <w:sz w:val="24"/>
          <w:szCs w:val="24"/>
        </w:rPr>
        <w:lastRenderedPageBreak/>
        <w:t>on physical activity and sedentary behaviour”</w:t>
      </w:r>
      <w:r w:rsidR="00462AB8" w:rsidRPr="001F7DA7">
        <w:rPr>
          <w:rStyle w:val="FootnoteReference"/>
          <w:rFonts w:ascii="Times New Roman" w:hAnsi="Times New Roman" w:cs="Times New Roman"/>
          <w:sz w:val="24"/>
          <w:szCs w:val="24"/>
        </w:rPr>
        <w:footnoteReference w:id="52"/>
      </w:r>
      <w:bookmarkEnd w:id="29"/>
      <w:r w:rsidR="00E06418">
        <w:rPr>
          <w:rFonts w:ascii="Times New Roman" w:hAnsi="Times New Roman" w:cs="Times New Roman"/>
          <w:sz w:val="24"/>
          <w:szCs w:val="24"/>
        </w:rPr>
        <w:t>)</w:t>
      </w:r>
      <w:r w:rsidRPr="001F7DA7">
        <w:rPr>
          <w:rFonts w:ascii="Times New Roman" w:hAnsi="Times New Roman" w:cs="Times New Roman"/>
          <w:sz w:val="24"/>
          <w:szCs w:val="24"/>
        </w:rPr>
        <w:t xml:space="preserve"> </w:t>
      </w:r>
      <w:r w:rsidR="00E06418">
        <w:rPr>
          <w:rFonts w:ascii="Times New Roman" w:hAnsi="Times New Roman" w:cs="Times New Roman"/>
          <w:sz w:val="24"/>
          <w:szCs w:val="24"/>
        </w:rPr>
        <w:t xml:space="preserve">ir </w:t>
      </w:r>
      <w:r w:rsidR="00496D0C">
        <w:rPr>
          <w:rFonts w:ascii="Times New Roman" w:hAnsi="Times New Roman" w:cs="Times New Roman"/>
          <w:sz w:val="24"/>
          <w:szCs w:val="24"/>
        </w:rPr>
        <w:t xml:space="preserve">ietverti </w:t>
      </w:r>
      <w:r w:rsidRPr="001F7DA7">
        <w:rPr>
          <w:rFonts w:ascii="Times New Roman" w:hAnsi="Times New Roman" w:cs="Times New Roman"/>
          <w:sz w:val="24"/>
          <w:szCs w:val="24"/>
        </w:rPr>
        <w:t>uz pierādījumiem balstīt</w:t>
      </w:r>
      <w:r w:rsidR="00496D0C">
        <w:rPr>
          <w:rFonts w:ascii="Times New Roman" w:hAnsi="Times New Roman" w:cs="Times New Roman"/>
          <w:sz w:val="24"/>
          <w:szCs w:val="24"/>
        </w:rPr>
        <w:t>i</w:t>
      </w:r>
      <w:r w:rsidRPr="001F7DA7">
        <w:rPr>
          <w:rFonts w:ascii="Times New Roman" w:hAnsi="Times New Roman" w:cs="Times New Roman"/>
          <w:sz w:val="24"/>
          <w:szCs w:val="24"/>
        </w:rPr>
        <w:t xml:space="preserve"> ieteikum</w:t>
      </w:r>
      <w:r w:rsidR="00496D0C">
        <w:rPr>
          <w:rFonts w:ascii="Times New Roman" w:hAnsi="Times New Roman" w:cs="Times New Roman"/>
          <w:sz w:val="24"/>
          <w:szCs w:val="24"/>
        </w:rPr>
        <w:t>i</w:t>
      </w:r>
      <w:r w:rsidRPr="001F7DA7">
        <w:rPr>
          <w:rFonts w:ascii="Times New Roman" w:hAnsi="Times New Roman" w:cs="Times New Roman"/>
          <w:sz w:val="24"/>
          <w:szCs w:val="24"/>
        </w:rPr>
        <w:t xml:space="preserve"> bērn</w:t>
      </w:r>
      <w:r w:rsidR="00B901D7">
        <w:rPr>
          <w:rFonts w:ascii="Times New Roman" w:hAnsi="Times New Roman" w:cs="Times New Roman"/>
          <w:sz w:val="24"/>
          <w:szCs w:val="24"/>
        </w:rPr>
        <w:t>u</w:t>
      </w:r>
      <w:r w:rsidRPr="001F7DA7">
        <w:rPr>
          <w:rFonts w:ascii="Times New Roman" w:hAnsi="Times New Roman" w:cs="Times New Roman"/>
          <w:sz w:val="24"/>
          <w:szCs w:val="24"/>
        </w:rPr>
        <w:t xml:space="preserve"> un pusaudž</w:t>
      </w:r>
      <w:r w:rsidR="00B901D7">
        <w:rPr>
          <w:rFonts w:ascii="Times New Roman" w:hAnsi="Times New Roman" w:cs="Times New Roman"/>
          <w:sz w:val="24"/>
          <w:szCs w:val="24"/>
        </w:rPr>
        <w:t>u</w:t>
      </w:r>
      <w:r w:rsidRPr="001F7DA7">
        <w:rPr>
          <w:rFonts w:ascii="Times New Roman" w:hAnsi="Times New Roman" w:cs="Times New Roman"/>
          <w:sz w:val="24"/>
          <w:szCs w:val="24"/>
        </w:rPr>
        <w:t xml:space="preserve"> fizisk</w:t>
      </w:r>
      <w:r w:rsidR="00F2746B">
        <w:rPr>
          <w:rFonts w:ascii="Times New Roman" w:hAnsi="Times New Roman" w:cs="Times New Roman"/>
          <w:sz w:val="24"/>
          <w:szCs w:val="24"/>
        </w:rPr>
        <w:t>ām</w:t>
      </w:r>
      <w:r w:rsidRPr="001F7DA7">
        <w:rPr>
          <w:rFonts w:ascii="Times New Roman" w:hAnsi="Times New Roman" w:cs="Times New Roman"/>
          <w:sz w:val="24"/>
          <w:szCs w:val="24"/>
        </w:rPr>
        <w:t xml:space="preserve"> aktivitā</w:t>
      </w:r>
      <w:r w:rsidR="00F2746B">
        <w:rPr>
          <w:rFonts w:ascii="Times New Roman" w:hAnsi="Times New Roman" w:cs="Times New Roman"/>
          <w:sz w:val="24"/>
          <w:szCs w:val="24"/>
        </w:rPr>
        <w:t>tēm</w:t>
      </w:r>
      <w:r w:rsidRPr="001F7DA7">
        <w:rPr>
          <w:rFonts w:ascii="Times New Roman" w:hAnsi="Times New Roman" w:cs="Times New Roman"/>
          <w:sz w:val="24"/>
          <w:szCs w:val="24"/>
        </w:rPr>
        <w:t xml:space="preserve"> (biežum</w:t>
      </w:r>
      <w:r w:rsidR="00F2746B">
        <w:rPr>
          <w:rFonts w:ascii="Times New Roman" w:hAnsi="Times New Roman" w:cs="Times New Roman"/>
          <w:sz w:val="24"/>
          <w:szCs w:val="24"/>
        </w:rPr>
        <w:t>s</w:t>
      </w:r>
      <w:r w:rsidRPr="001F7DA7">
        <w:rPr>
          <w:rFonts w:ascii="Times New Roman" w:hAnsi="Times New Roman" w:cs="Times New Roman"/>
          <w:sz w:val="24"/>
          <w:szCs w:val="24"/>
        </w:rPr>
        <w:t>, intensitāt</w:t>
      </w:r>
      <w:r w:rsidR="00F2746B">
        <w:rPr>
          <w:rFonts w:ascii="Times New Roman" w:hAnsi="Times New Roman" w:cs="Times New Roman"/>
          <w:sz w:val="24"/>
          <w:szCs w:val="24"/>
        </w:rPr>
        <w:t>e</w:t>
      </w:r>
      <w:r w:rsidRPr="001F7DA7">
        <w:rPr>
          <w:rFonts w:ascii="Times New Roman" w:hAnsi="Times New Roman" w:cs="Times New Roman"/>
          <w:sz w:val="24"/>
          <w:szCs w:val="24"/>
        </w:rPr>
        <w:t xml:space="preserve"> un ilgum</w:t>
      </w:r>
      <w:r w:rsidR="00F2746B">
        <w:rPr>
          <w:rFonts w:ascii="Times New Roman" w:hAnsi="Times New Roman" w:cs="Times New Roman"/>
          <w:sz w:val="24"/>
          <w:szCs w:val="24"/>
        </w:rPr>
        <w:t>s</w:t>
      </w:r>
      <w:r w:rsidRPr="001F7DA7">
        <w:rPr>
          <w:rFonts w:ascii="Times New Roman" w:hAnsi="Times New Roman" w:cs="Times New Roman"/>
          <w:sz w:val="24"/>
          <w:szCs w:val="24"/>
        </w:rPr>
        <w:t xml:space="preserve">). </w:t>
      </w:r>
    </w:p>
    <w:p w14:paraId="5BB28984" w14:textId="4CB1C08A" w:rsidR="00DA4A79" w:rsidRPr="00584F5A" w:rsidRDefault="00331AEE" w:rsidP="00E06418">
      <w:pPr>
        <w:pStyle w:val="ListParagraph"/>
        <w:numPr>
          <w:ilvl w:val="3"/>
          <w:numId w:val="16"/>
        </w:numPr>
        <w:spacing w:after="0"/>
        <w:ind w:left="567"/>
        <w:jc w:val="both"/>
        <w:rPr>
          <w:rFonts w:ascii="Times New Roman" w:hAnsi="Times New Roman" w:cs="Times New Roman"/>
          <w:sz w:val="24"/>
          <w:szCs w:val="24"/>
        </w:rPr>
      </w:pPr>
      <w:r w:rsidRPr="00584F5A">
        <w:rPr>
          <w:rFonts w:ascii="Times New Roman" w:hAnsi="Times New Roman" w:cs="Times New Roman"/>
          <w:b/>
          <w:bCs/>
          <w:sz w:val="24"/>
          <w:szCs w:val="24"/>
        </w:rPr>
        <w:t>Līdz 1 gada vecumam</w:t>
      </w:r>
      <w:r w:rsidRPr="00584F5A">
        <w:rPr>
          <w:rFonts w:ascii="Times New Roman" w:hAnsi="Times New Roman" w:cs="Times New Roman"/>
          <w:sz w:val="24"/>
          <w:szCs w:val="24"/>
        </w:rPr>
        <w:t xml:space="preserve"> ieteicamas </w:t>
      </w:r>
      <w:r w:rsidR="009E1656" w:rsidRPr="00584F5A">
        <w:rPr>
          <w:rFonts w:ascii="Times New Roman" w:hAnsi="Times New Roman" w:cs="Times New Roman"/>
          <w:sz w:val="24"/>
          <w:szCs w:val="24"/>
        </w:rPr>
        <w:t xml:space="preserve">dažādu veidu </w:t>
      </w:r>
      <w:r w:rsidRPr="00584F5A">
        <w:rPr>
          <w:rFonts w:ascii="Times New Roman" w:hAnsi="Times New Roman" w:cs="Times New Roman"/>
          <w:sz w:val="24"/>
          <w:szCs w:val="24"/>
        </w:rPr>
        <w:t>f</w:t>
      </w:r>
      <w:r w:rsidR="00DA4A79" w:rsidRPr="00584F5A">
        <w:rPr>
          <w:rFonts w:ascii="Times New Roman" w:hAnsi="Times New Roman" w:cs="Times New Roman"/>
          <w:sz w:val="24"/>
          <w:szCs w:val="24"/>
        </w:rPr>
        <w:t xml:space="preserve">iziskas aktivitātes vairākas reizes dienā, </w:t>
      </w:r>
      <w:r w:rsidR="009E1656" w:rsidRPr="00584F5A">
        <w:rPr>
          <w:rFonts w:ascii="Times New Roman" w:hAnsi="Times New Roman" w:cs="Times New Roman"/>
          <w:sz w:val="24"/>
          <w:szCs w:val="24"/>
        </w:rPr>
        <w:t xml:space="preserve">jo </w:t>
      </w:r>
      <w:r w:rsidR="00DA4A79" w:rsidRPr="00584F5A">
        <w:rPr>
          <w:rFonts w:ascii="Times New Roman" w:hAnsi="Times New Roman" w:cs="Times New Roman"/>
          <w:sz w:val="24"/>
          <w:szCs w:val="24"/>
        </w:rPr>
        <w:t>īpaši interaktīvas spēles uz grīdas</w:t>
      </w:r>
      <w:r w:rsidR="002E3493" w:rsidRPr="00584F5A">
        <w:rPr>
          <w:rFonts w:ascii="Times New Roman" w:hAnsi="Times New Roman" w:cs="Times New Roman"/>
          <w:sz w:val="24"/>
          <w:szCs w:val="24"/>
        </w:rPr>
        <w:t>, jo vairāk, jo labāk</w:t>
      </w:r>
      <w:r w:rsidR="00DA4A79" w:rsidRPr="00584F5A">
        <w:rPr>
          <w:rFonts w:ascii="Times New Roman" w:hAnsi="Times New Roman" w:cs="Times New Roman"/>
          <w:sz w:val="24"/>
          <w:szCs w:val="24"/>
        </w:rPr>
        <w:t xml:space="preserve">. </w:t>
      </w:r>
      <w:r w:rsidR="003C7124" w:rsidRPr="00584F5A">
        <w:rPr>
          <w:rFonts w:ascii="Times New Roman" w:hAnsi="Times New Roman" w:cs="Times New Roman"/>
          <w:sz w:val="24"/>
          <w:szCs w:val="24"/>
        </w:rPr>
        <w:t>Zīdaiņiem</w:t>
      </w:r>
      <w:r w:rsidR="00DA4A79" w:rsidRPr="00584F5A">
        <w:rPr>
          <w:rFonts w:ascii="Times New Roman" w:hAnsi="Times New Roman" w:cs="Times New Roman"/>
          <w:sz w:val="24"/>
          <w:szCs w:val="24"/>
        </w:rPr>
        <w:t xml:space="preserve">, kas vēl </w:t>
      </w:r>
      <w:r w:rsidR="0086385D">
        <w:rPr>
          <w:rFonts w:ascii="Times New Roman" w:hAnsi="Times New Roman" w:cs="Times New Roman"/>
          <w:sz w:val="24"/>
          <w:szCs w:val="24"/>
        </w:rPr>
        <w:t>pa</w:t>
      </w:r>
      <w:r w:rsidR="00B716F5">
        <w:rPr>
          <w:rFonts w:ascii="Times New Roman" w:hAnsi="Times New Roman" w:cs="Times New Roman"/>
          <w:sz w:val="24"/>
          <w:szCs w:val="24"/>
        </w:rPr>
        <w:t>tstāvīgi nepārvietojas</w:t>
      </w:r>
      <w:r w:rsidR="00DA4A79" w:rsidRPr="00584F5A">
        <w:rPr>
          <w:rFonts w:ascii="Times New Roman" w:hAnsi="Times New Roman" w:cs="Times New Roman"/>
          <w:sz w:val="24"/>
          <w:szCs w:val="24"/>
        </w:rPr>
        <w:t xml:space="preserve">, </w:t>
      </w:r>
      <w:r w:rsidR="002E179C" w:rsidRPr="00584F5A">
        <w:rPr>
          <w:rFonts w:ascii="Times New Roman" w:hAnsi="Times New Roman" w:cs="Times New Roman"/>
          <w:sz w:val="24"/>
          <w:szCs w:val="24"/>
        </w:rPr>
        <w:t>ieteicams pavadīt</w:t>
      </w:r>
      <w:r w:rsidR="00DA4A79" w:rsidRPr="00584F5A">
        <w:rPr>
          <w:rFonts w:ascii="Times New Roman" w:hAnsi="Times New Roman" w:cs="Times New Roman"/>
          <w:sz w:val="24"/>
          <w:szCs w:val="24"/>
        </w:rPr>
        <w:t xml:space="preserve"> vismaz 30 minūtes </w:t>
      </w:r>
      <w:r w:rsidR="00DD49B1" w:rsidRPr="00584F5A">
        <w:rPr>
          <w:rFonts w:ascii="Times New Roman" w:hAnsi="Times New Roman" w:cs="Times New Roman"/>
          <w:sz w:val="24"/>
          <w:szCs w:val="24"/>
        </w:rPr>
        <w:t xml:space="preserve">dienā </w:t>
      </w:r>
      <w:r w:rsidR="00DA4A79" w:rsidRPr="00584F5A">
        <w:rPr>
          <w:rFonts w:ascii="Times New Roman" w:hAnsi="Times New Roman" w:cs="Times New Roman"/>
          <w:sz w:val="24"/>
          <w:szCs w:val="24"/>
        </w:rPr>
        <w:t>nomodā guļus stāvokl</w:t>
      </w:r>
      <w:r w:rsidR="002E179C" w:rsidRPr="00584F5A">
        <w:rPr>
          <w:rFonts w:ascii="Times New Roman" w:hAnsi="Times New Roman" w:cs="Times New Roman"/>
          <w:sz w:val="24"/>
          <w:szCs w:val="24"/>
        </w:rPr>
        <w:t>ī</w:t>
      </w:r>
      <w:r w:rsidR="00DA4A79" w:rsidRPr="00584F5A">
        <w:rPr>
          <w:rFonts w:ascii="Times New Roman" w:hAnsi="Times New Roman" w:cs="Times New Roman"/>
          <w:sz w:val="24"/>
          <w:szCs w:val="24"/>
        </w:rPr>
        <w:t xml:space="preserve"> uz vēdera. I</w:t>
      </w:r>
      <w:r w:rsidR="00596E1D" w:rsidRPr="00584F5A">
        <w:rPr>
          <w:rFonts w:ascii="Times New Roman" w:hAnsi="Times New Roman" w:cs="Times New Roman"/>
          <w:sz w:val="24"/>
          <w:szCs w:val="24"/>
        </w:rPr>
        <w:t>eteicams i</w:t>
      </w:r>
      <w:r w:rsidR="00DA4A79" w:rsidRPr="00584F5A">
        <w:rPr>
          <w:rFonts w:ascii="Times New Roman" w:hAnsi="Times New Roman" w:cs="Times New Roman"/>
          <w:sz w:val="24"/>
          <w:szCs w:val="24"/>
        </w:rPr>
        <w:t xml:space="preserve">zvairīties no </w:t>
      </w:r>
      <w:r w:rsidR="007155AB" w:rsidRPr="00584F5A">
        <w:rPr>
          <w:rFonts w:ascii="Times New Roman" w:hAnsi="Times New Roman" w:cs="Times New Roman"/>
          <w:sz w:val="24"/>
          <w:szCs w:val="24"/>
        </w:rPr>
        <w:t xml:space="preserve">ilgstošas </w:t>
      </w:r>
      <w:r w:rsidR="00DA4A79" w:rsidRPr="00584F5A">
        <w:rPr>
          <w:rFonts w:ascii="Times New Roman" w:hAnsi="Times New Roman" w:cs="Times New Roman"/>
          <w:sz w:val="24"/>
          <w:szCs w:val="24"/>
        </w:rPr>
        <w:t xml:space="preserve">sēdēšanas ratos, augstajos krēslos </w:t>
      </w:r>
      <w:r w:rsidR="003956C8" w:rsidRPr="00584F5A">
        <w:rPr>
          <w:rFonts w:ascii="Times New Roman" w:hAnsi="Times New Roman" w:cs="Times New Roman"/>
          <w:sz w:val="24"/>
          <w:szCs w:val="24"/>
        </w:rPr>
        <w:t>u.</w:t>
      </w:r>
      <w:r w:rsidR="00EA7CD7" w:rsidRPr="00584F5A">
        <w:rPr>
          <w:rFonts w:ascii="Times New Roman" w:hAnsi="Times New Roman" w:cs="Times New Roman"/>
          <w:sz w:val="24"/>
          <w:szCs w:val="24"/>
        </w:rPr>
        <w:t>c.</w:t>
      </w:r>
      <w:r w:rsidR="00DA4A79" w:rsidRPr="00584F5A">
        <w:rPr>
          <w:rFonts w:ascii="Times New Roman" w:hAnsi="Times New Roman" w:cs="Times New Roman"/>
          <w:sz w:val="24"/>
          <w:szCs w:val="24"/>
        </w:rPr>
        <w:t xml:space="preserve">, kas </w:t>
      </w:r>
      <w:r w:rsidR="00367BED" w:rsidRPr="00584F5A">
        <w:rPr>
          <w:rFonts w:ascii="Times New Roman" w:hAnsi="Times New Roman" w:cs="Times New Roman"/>
          <w:sz w:val="24"/>
          <w:szCs w:val="24"/>
        </w:rPr>
        <w:t xml:space="preserve">vienā reizē </w:t>
      </w:r>
      <w:r w:rsidR="00680D56">
        <w:rPr>
          <w:rFonts w:ascii="Times New Roman" w:hAnsi="Times New Roman" w:cs="Times New Roman"/>
          <w:sz w:val="24"/>
          <w:szCs w:val="24"/>
        </w:rPr>
        <w:t xml:space="preserve">ir </w:t>
      </w:r>
      <w:r w:rsidR="00DA4A79" w:rsidRPr="00584F5A">
        <w:rPr>
          <w:rFonts w:ascii="Times New Roman" w:hAnsi="Times New Roman" w:cs="Times New Roman"/>
          <w:sz w:val="24"/>
          <w:szCs w:val="24"/>
        </w:rPr>
        <w:t>ilgāka par 60 minūtēm.</w:t>
      </w:r>
    </w:p>
    <w:p w14:paraId="2717CBAE" w14:textId="3F96208B" w:rsidR="00AA4492" w:rsidRPr="00333BD8" w:rsidRDefault="004968EC" w:rsidP="00E06418">
      <w:pPr>
        <w:pStyle w:val="ListParagraph"/>
        <w:numPr>
          <w:ilvl w:val="0"/>
          <w:numId w:val="16"/>
        </w:numPr>
        <w:ind w:left="567"/>
        <w:jc w:val="both"/>
        <w:rPr>
          <w:rFonts w:ascii="Times New Roman" w:hAnsi="Times New Roman" w:cs="Times New Roman"/>
          <w:sz w:val="24"/>
          <w:szCs w:val="24"/>
        </w:rPr>
      </w:pPr>
      <w:r w:rsidRPr="000E2564">
        <w:rPr>
          <w:rFonts w:ascii="Times New Roman" w:hAnsi="Times New Roman"/>
          <w:b/>
          <w:bCs/>
          <w:sz w:val="24"/>
          <w:szCs w:val="24"/>
        </w:rPr>
        <w:t>No 1</w:t>
      </w:r>
      <w:r w:rsidR="00C44ECD" w:rsidRPr="000E2564">
        <w:rPr>
          <w:rFonts w:ascii="Times New Roman" w:hAnsi="Times New Roman"/>
          <w:b/>
          <w:bCs/>
          <w:sz w:val="24"/>
          <w:szCs w:val="24"/>
        </w:rPr>
        <w:t xml:space="preserve"> līdz 2 gadu vecumam</w:t>
      </w:r>
      <w:r w:rsidR="00A41E09">
        <w:rPr>
          <w:rFonts w:ascii="Times New Roman" w:hAnsi="Times New Roman"/>
          <w:b/>
          <w:bCs/>
          <w:sz w:val="24"/>
          <w:szCs w:val="24"/>
        </w:rPr>
        <w:t xml:space="preserve"> </w:t>
      </w:r>
      <w:r w:rsidR="00C44ECD">
        <w:rPr>
          <w:rFonts w:ascii="Times New Roman" w:hAnsi="Times New Roman"/>
          <w:sz w:val="24"/>
          <w:szCs w:val="24"/>
        </w:rPr>
        <w:t xml:space="preserve">ieteicamas </w:t>
      </w:r>
      <w:r w:rsidR="000520B5">
        <w:rPr>
          <w:rFonts w:ascii="Times New Roman" w:hAnsi="Times New Roman"/>
          <w:sz w:val="24"/>
          <w:szCs w:val="24"/>
        </w:rPr>
        <w:t xml:space="preserve">dažādu veidu </w:t>
      </w:r>
      <w:r w:rsidR="00C44ECD">
        <w:rPr>
          <w:rFonts w:ascii="Times New Roman" w:hAnsi="Times New Roman"/>
          <w:sz w:val="24"/>
          <w:szCs w:val="24"/>
        </w:rPr>
        <w:t xml:space="preserve">fiziskās aktivitātes </w:t>
      </w:r>
      <w:r w:rsidR="000520B5">
        <w:rPr>
          <w:rFonts w:ascii="Times New Roman" w:hAnsi="Times New Roman"/>
          <w:sz w:val="24"/>
          <w:szCs w:val="24"/>
        </w:rPr>
        <w:t>vismaz</w:t>
      </w:r>
      <w:r w:rsidR="00AA4492" w:rsidRPr="00AA4492">
        <w:rPr>
          <w:rFonts w:ascii="Times New Roman" w:hAnsi="Times New Roman"/>
          <w:sz w:val="24"/>
          <w:szCs w:val="24"/>
        </w:rPr>
        <w:t xml:space="preserve"> 180 minūtes </w:t>
      </w:r>
      <w:r w:rsidR="00A26DCD">
        <w:rPr>
          <w:rFonts w:ascii="Times New Roman" w:hAnsi="Times New Roman"/>
          <w:sz w:val="24"/>
          <w:szCs w:val="24"/>
        </w:rPr>
        <w:t xml:space="preserve">dienā </w:t>
      </w:r>
      <w:r w:rsidR="008C5560">
        <w:rPr>
          <w:rFonts w:ascii="Times New Roman" w:hAnsi="Times New Roman"/>
          <w:sz w:val="24"/>
          <w:szCs w:val="24"/>
        </w:rPr>
        <w:t>dažādās</w:t>
      </w:r>
      <w:r w:rsidR="00AA4492" w:rsidRPr="00AA4492">
        <w:rPr>
          <w:rFonts w:ascii="Times New Roman" w:hAnsi="Times New Roman"/>
          <w:sz w:val="24"/>
          <w:szCs w:val="24"/>
        </w:rPr>
        <w:t xml:space="preserve"> intensitātē</w:t>
      </w:r>
      <w:r w:rsidR="008C5560">
        <w:rPr>
          <w:rFonts w:ascii="Times New Roman" w:hAnsi="Times New Roman"/>
          <w:sz w:val="24"/>
          <w:szCs w:val="24"/>
        </w:rPr>
        <w:t>s</w:t>
      </w:r>
      <w:r w:rsidR="00A26DCD">
        <w:rPr>
          <w:rFonts w:ascii="Times New Roman" w:hAnsi="Times New Roman"/>
          <w:sz w:val="24"/>
          <w:szCs w:val="24"/>
        </w:rPr>
        <w:t xml:space="preserve">, tostarp </w:t>
      </w:r>
      <w:r w:rsidR="009A0D10">
        <w:rPr>
          <w:rFonts w:ascii="Times New Roman" w:hAnsi="Times New Roman"/>
          <w:sz w:val="24"/>
          <w:szCs w:val="24"/>
        </w:rPr>
        <w:t>mērenas līdz augstas intensitātes fiziskās aktivitātes</w:t>
      </w:r>
      <w:r w:rsidR="00EF4264">
        <w:rPr>
          <w:rFonts w:ascii="Times New Roman" w:hAnsi="Times New Roman"/>
          <w:sz w:val="24"/>
          <w:szCs w:val="24"/>
        </w:rPr>
        <w:t>, jo vairāk jo labāk</w:t>
      </w:r>
      <w:r w:rsidR="00AA4492" w:rsidRPr="00AA4492">
        <w:rPr>
          <w:rFonts w:ascii="Times New Roman" w:hAnsi="Times New Roman"/>
          <w:sz w:val="24"/>
          <w:szCs w:val="24"/>
        </w:rPr>
        <w:t>.</w:t>
      </w:r>
      <w:r w:rsidR="00D750F5" w:rsidRPr="00D750F5">
        <w:rPr>
          <w:rFonts w:ascii="Times New Roman" w:hAnsi="Times New Roman" w:cs="Times New Roman"/>
          <w:sz w:val="24"/>
          <w:szCs w:val="24"/>
        </w:rPr>
        <w:t xml:space="preserve"> </w:t>
      </w:r>
      <w:r w:rsidR="00D750F5" w:rsidRPr="00331AEE">
        <w:rPr>
          <w:rFonts w:ascii="Times New Roman" w:hAnsi="Times New Roman" w:cs="Times New Roman"/>
          <w:sz w:val="24"/>
          <w:szCs w:val="24"/>
        </w:rPr>
        <w:t>I</w:t>
      </w:r>
      <w:r w:rsidR="00596E1D">
        <w:rPr>
          <w:rFonts w:ascii="Times New Roman" w:hAnsi="Times New Roman" w:cs="Times New Roman"/>
          <w:sz w:val="24"/>
          <w:szCs w:val="24"/>
        </w:rPr>
        <w:t>eteicams i</w:t>
      </w:r>
      <w:r w:rsidR="00D750F5" w:rsidRPr="00331AEE">
        <w:rPr>
          <w:rFonts w:ascii="Times New Roman" w:hAnsi="Times New Roman" w:cs="Times New Roman"/>
          <w:sz w:val="24"/>
          <w:szCs w:val="24"/>
        </w:rPr>
        <w:t xml:space="preserve">zvairīties no </w:t>
      </w:r>
      <w:r w:rsidR="007155AB">
        <w:rPr>
          <w:rFonts w:ascii="Times New Roman" w:hAnsi="Times New Roman" w:cs="Times New Roman"/>
          <w:sz w:val="24"/>
          <w:szCs w:val="24"/>
        </w:rPr>
        <w:t xml:space="preserve">ilgstošas </w:t>
      </w:r>
      <w:r w:rsidR="00D750F5" w:rsidRPr="00331AEE">
        <w:rPr>
          <w:rFonts w:ascii="Times New Roman" w:hAnsi="Times New Roman" w:cs="Times New Roman"/>
          <w:sz w:val="24"/>
          <w:szCs w:val="24"/>
        </w:rPr>
        <w:t xml:space="preserve">sēdēšanas ratos, augstajos krēslos </w:t>
      </w:r>
      <w:r w:rsidR="00EA7CD7">
        <w:rPr>
          <w:rFonts w:ascii="Times New Roman" w:hAnsi="Times New Roman" w:cs="Times New Roman"/>
          <w:sz w:val="24"/>
          <w:szCs w:val="24"/>
        </w:rPr>
        <w:t>u.c.</w:t>
      </w:r>
      <w:r w:rsidR="00D750F5" w:rsidRPr="00331AEE">
        <w:rPr>
          <w:rFonts w:ascii="Times New Roman" w:hAnsi="Times New Roman" w:cs="Times New Roman"/>
          <w:sz w:val="24"/>
          <w:szCs w:val="24"/>
        </w:rPr>
        <w:t xml:space="preserve">, kas </w:t>
      </w:r>
      <w:r w:rsidR="00367BED">
        <w:rPr>
          <w:rFonts w:ascii="Times New Roman" w:hAnsi="Times New Roman" w:cs="Times New Roman"/>
          <w:sz w:val="24"/>
          <w:szCs w:val="24"/>
        </w:rPr>
        <w:t xml:space="preserve">vienā reizē </w:t>
      </w:r>
      <w:r w:rsidR="00680D56">
        <w:rPr>
          <w:rFonts w:ascii="Times New Roman" w:hAnsi="Times New Roman" w:cs="Times New Roman"/>
          <w:sz w:val="24"/>
          <w:szCs w:val="24"/>
        </w:rPr>
        <w:t xml:space="preserve">ir </w:t>
      </w:r>
      <w:r w:rsidR="00D750F5" w:rsidRPr="00331AEE">
        <w:rPr>
          <w:rFonts w:ascii="Times New Roman" w:hAnsi="Times New Roman" w:cs="Times New Roman"/>
          <w:sz w:val="24"/>
          <w:szCs w:val="24"/>
        </w:rPr>
        <w:t>ilgāka par 60 minūtēm.</w:t>
      </w:r>
    </w:p>
    <w:p w14:paraId="56916CB8" w14:textId="7D6B4231" w:rsidR="00AA4492" w:rsidRPr="00D827A9" w:rsidRDefault="00C44ECD" w:rsidP="00E06418">
      <w:pPr>
        <w:pStyle w:val="ListParagraph"/>
        <w:numPr>
          <w:ilvl w:val="0"/>
          <w:numId w:val="16"/>
        </w:numPr>
        <w:ind w:left="567"/>
        <w:jc w:val="both"/>
        <w:rPr>
          <w:rFonts w:ascii="Times New Roman" w:hAnsi="Times New Roman" w:cs="Times New Roman"/>
          <w:sz w:val="24"/>
          <w:szCs w:val="24"/>
        </w:rPr>
      </w:pPr>
      <w:r w:rsidRPr="000E2564">
        <w:rPr>
          <w:rFonts w:ascii="Times New Roman" w:hAnsi="Times New Roman"/>
          <w:b/>
          <w:bCs/>
          <w:sz w:val="24"/>
          <w:szCs w:val="24"/>
        </w:rPr>
        <w:t>No 3 līdz 4 gadu vecumam</w:t>
      </w:r>
      <w:r>
        <w:rPr>
          <w:rFonts w:ascii="Times New Roman" w:hAnsi="Times New Roman"/>
          <w:sz w:val="24"/>
          <w:szCs w:val="24"/>
        </w:rPr>
        <w:t xml:space="preserve"> ieteicamas </w:t>
      </w:r>
      <w:r w:rsidR="002963E3">
        <w:rPr>
          <w:rFonts w:ascii="Times New Roman" w:hAnsi="Times New Roman"/>
          <w:sz w:val="24"/>
          <w:szCs w:val="24"/>
        </w:rPr>
        <w:t xml:space="preserve">dažādu veidu </w:t>
      </w:r>
      <w:r w:rsidR="00A46EF7">
        <w:rPr>
          <w:rFonts w:ascii="Times New Roman" w:hAnsi="Times New Roman"/>
          <w:sz w:val="24"/>
          <w:szCs w:val="24"/>
        </w:rPr>
        <w:t xml:space="preserve">fiziskās aktivitātes </w:t>
      </w:r>
      <w:r w:rsidR="002963E3">
        <w:rPr>
          <w:rFonts w:ascii="Times New Roman" w:hAnsi="Times New Roman"/>
          <w:sz w:val="24"/>
          <w:szCs w:val="24"/>
        </w:rPr>
        <w:t>vismaz</w:t>
      </w:r>
      <w:r w:rsidR="00AA4492" w:rsidRPr="00AA4492">
        <w:rPr>
          <w:rFonts w:ascii="Times New Roman" w:hAnsi="Times New Roman"/>
          <w:sz w:val="24"/>
          <w:szCs w:val="24"/>
        </w:rPr>
        <w:t xml:space="preserve"> 180 minūtes</w:t>
      </w:r>
      <w:r w:rsidR="002963E3">
        <w:rPr>
          <w:rFonts w:ascii="Times New Roman" w:hAnsi="Times New Roman"/>
          <w:sz w:val="24"/>
          <w:szCs w:val="24"/>
        </w:rPr>
        <w:t xml:space="preserve"> dienā daž</w:t>
      </w:r>
      <w:r w:rsidR="00D827A9">
        <w:rPr>
          <w:rFonts w:ascii="Times New Roman" w:hAnsi="Times New Roman"/>
          <w:sz w:val="24"/>
          <w:szCs w:val="24"/>
        </w:rPr>
        <w:t>ā</w:t>
      </w:r>
      <w:r w:rsidR="002963E3">
        <w:rPr>
          <w:rFonts w:ascii="Times New Roman" w:hAnsi="Times New Roman"/>
          <w:sz w:val="24"/>
          <w:szCs w:val="24"/>
        </w:rPr>
        <w:t>dās</w:t>
      </w:r>
      <w:r w:rsidR="00AA4492" w:rsidRPr="00AA4492">
        <w:rPr>
          <w:rFonts w:ascii="Times New Roman" w:hAnsi="Times New Roman"/>
          <w:sz w:val="24"/>
          <w:szCs w:val="24"/>
        </w:rPr>
        <w:t xml:space="preserve"> intensitātē</w:t>
      </w:r>
      <w:r w:rsidR="002963E3">
        <w:rPr>
          <w:rFonts w:ascii="Times New Roman" w:hAnsi="Times New Roman"/>
          <w:sz w:val="24"/>
          <w:szCs w:val="24"/>
        </w:rPr>
        <w:t>s</w:t>
      </w:r>
      <w:r w:rsidR="00AA4492" w:rsidRPr="00AA4492">
        <w:rPr>
          <w:rFonts w:ascii="Times New Roman" w:hAnsi="Times New Roman"/>
          <w:sz w:val="24"/>
          <w:szCs w:val="24"/>
        </w:rPr>
        <w:t xml:space="preserve">, </w:t>
      </w:r>
      <w:r w:rsidR="00A46EF7">
        <w:rPr>
          <w:rFonts w:ascii="Times New Roman" w:hAnsi="Times New Roman"/>
          <w:sz w:val="24"/>
          <w:szCs w:val="24"/>
        </w:rPr>
        <w:t>tostarp</w:t>
      </w:r>
      <w:r w:rsidR="00AA4492" w:rsidRPr="00AA4492">
        <w:rPr>
          <w:rFonts w:ascii="Times New Roman" w:hAnsi="Times New Roman"/>
          <w:sz w:val="24"/>
          <w:szCs w:val="24"/>
        </w:rPr>
        <w:t xml:space="preserve"> </w:t>
      </w:r>
      <w:r w:rsidR="00323100">
        <w:rPr>
          <w:rFonts w:ascii="Times New Roman" w:hAnsi="Times New Roman"/>
          <w:sz w:val="24"/>
          <w:szCs w:val="24"/>
        </w:rPr>
        <w:t xml:space="preserve">vismaz </w:t>
      </w:r>
      <w:r w:rsidR="00AA4492" w:rsidRPr="00AA4492">
        <w:rPr>
          <w:rFonts w:ascii="Times New Roman" w:hAnsi="Times New Roman"/>
          <w:sz w:val="24"/>
          <w:szCs w:val="24"/>
        </w:rPr>
        <w:t xml:space="preserve">60 minūtes </w:t>
      </w:r>
      <w:r w:rsidR="00323100" w:rsidRPr="00323100">
        <w:rPr>
          <w:rFonts w:ascii="Times New Roman" w:hAnsi="Times New Roman"/>
          <w:sz w:val="24"/>
          <w:szCs w:val="24"/>
        </w:rPr>
        <w:t>mērenas līdz augstas intensitātes fiziskās aktivitātes, jo vairāk jo labāk.</w:t>
      </w:r>
      <w:r w:rsidR="007155AB" w:rsidRPr="007155AB">
        <w:rPr>
          <w:rFonts w:ascii="Times New Roman" w:hAnsi="Times New Roman" w:cs="Times New Roman"/>
          <w:sz w:val="24"/>
          <w:szCs w:val="24"/>
        </w:rPr>
        <w:t xml:space="preserve"> </w:t>
      </w:r>
      <w:r w:rsidR="007155AB" w:rsidRPr="00331AEE">
        <w:rPr>
          <w:rFonts w:ascii="Times New Roman" w:hAnsi="Times New Roman" w:cs="Times New Roman"/>
          <w:sz w:val="24"/>
          <w:szCs w:val="24"/>
        </w:rPr>
        <w:t>I</w:t>
      </w:r>
      <w:r w:rsidR="007155AB">
        <w:rPr>
          <w:rFonts w:ascii="Times New Roman" w:hAnsi="Times New Roman" w:cs="Times New Roman"/>
          <w:sz w:val="24"/>
          <w:szCs w:val="24"/>
        </w:rPr>
        <w:t>eteicams i</w:t>
      </w:r>
      <w:r w:rsidR="007155AB" w:rsidRPr="00331AEE">
        <w:rPr>
          <w:rFonts w:ascii="Times New Roman" w:hAnsi="Times New Roman" w:cs="Times New Roman"/>
          <w:sz w:val="24"/>
          <w:szCs w:val="24"/>
        </w:rPr>
        <w:t xml:space="preserve">zvairīties no </w:t>
      </w:r>
      <w:r w:rsidR="007155AB">
        <w:rPr>
          <w:rFonts w:ascii="Times New Roman" w:hAnsi="Times New Roman" w:cs="Times New Roman"/>
          <w:sz w:val="24"/>
          <w:szCs w:val="24"/>
        </w:rPr>
        <w:t xml:space="preserve">ilgstošas </w:t>
      </w:r>
      <w:r w:rsidR="007155AB" w:rsidRPr="00331AEE">
        <w:rPr>
          <w:rFonts w:ascii="Times New Roman" w:hAnsi="Times New Roman" w:cs="Times New Roman"/>
          <w:sz w:val="24"/>
          <w:szCs w:val="24"/>
        </w:rPr>
        <w:t xml:space="preserve">sēdēšanas ratos </w:t>
      </w:r>
      <w:r w:rsidR="007155AB">
        <w:rPr>
          <w:rFonts w:ascii="Times New Roman" w:hAnsi="Times New Roman" w:cs="Times New Roman"/>
          <w:sz w:val="24"/>
          <w:szCs w:val="24"/>
        </w:rPr>
        <w:t>u.c.</w:t>
      </w:r>
      <w:r w:rsidR="007155AB" w:rsidRPr="00331AEE">
        <w:rPr>
          <w:rFonts w:ascii="Times New Roman" w:hAnsi="Times New Roman" w:cs="Times New Roman"/>
          <w:sz w:val="24"/>
          <w:szCs w:val="24"/>
        </w:rPr>
        <w:t xml:space="preserve">, kas </w:t>
      </w:r>
      <w:r w:rsidR="007155AB">
        <w:rPr>
          <w:rFonts w:ascii="Times New Roman" w:hAnsi="Times New Roman" w:cs="Times New Roman"/>
          <w:sz w:val="24"/>
          <w:szCs w:val="24"/>
        </w:rPr>
        <w:t>vienā reizē</w:t>
      </w:r>
      <w:r w:rsidR="00680D56">
        <w:rPr>
          <w:rFonts w:ascii="Times New Roman" w:hAnsi="Times New Roman" w:cs="Times New Roman"/>
          <w:sz w:val="24"/>
          <w:szCs w:val="24"/>
        </w:rPr>
        <w:t xml:space="preserve"> ir</w:t>
      </w:r>
      <w:r w:rsidR="007155AB">
        <w:rPr>
          <w:rFonts w:ascii="Times New Roman" w:hAnsi="Times New Roman" w:cs="Times New Roman"/>
          <w:sz w:val="24"/>
          <w:szCs w:val="24"/>
        </w:rPr>
        <w:t xml:space="preserve"> </w:t>
      </w:r>
      <w:r w:rsidR="007155AB" w:rsidRPr="00331AEE">
        <w:rPr>
          <w:rFonts w:ascii="Times New Roman" w:hAnsi="Times New Roman" w:cs="Times New Roman"/>
          <w:sz w:val="24"/>
          <w:szCs w:val="24"/>
        </w:rPr>
        <w:t>ilgāka par 60 minūtēm.</w:t>
      </w:r>
    </w:p>
    <w:p w14:paraId="1C348C0C" w14:textId="16D75FDE" w:rsidR="00C9682D" w:rsidRPr="00C9682D" w:rsidRDefault="00A46EF7" w:rsidP="00E06418">
      <w:pPr>
        <w:pStyle w:val="ListParagraph"/>
        <w:numPr>
          <w:ilvl w:val="0"/>
          <w:numId w:val="16"/>
        </w:numPr>
        <w:ind w:left="567"/>
        <w:jc w:val="both"/>
        <w:rPr>
          <w:rFonts w:ascii="Times New Roman" w:hAnsi="Times New Roman"/>
          <w:sz w:val="24"/>
          <w:szCs w:val="24"/>
        </w:rPr>
      </w:pPr>
      <w:r w:rsidRPr="000E2564">
        <w:rPr>
          <w:rFonts w:ascii="Times New Roman" w:hAnsi="Times New Roman" w:cs="Times New Roman"/>
          <w:b/>
          <w:bCs/>
          <w:sz w:val="24"/>
          <w:szCs w:val="24"/>
        </w:rPr>
        <w:t xml:space="preserve">No </w:t>
      </w:r>
      <w:r w:rsidR="00462AB8" w:rsidRPr="000E2564">
        <w:rPr>
          <w:rFonts w:ascii="Times New Roman" w:hAnsi="Times New Roman" w:cs="Times New Roman"/>
          <w:b/>
          <w:bCs/>
          <w:sz w:val="24"/>
          <w:szCs w:val="24"/>
        </w:rPr>
        <w:t>5</w:t>
      </w:r>
      <w:r w:rsidRPr="000E2564">
        <w:rPr>
          <w:rFonts w:ascii="Times New Roman" w:hAnsi="Times New Roman" w:cs="Times New Roman"/>
          <w:b/>
          <w:bCs/>
          <w:sz w:val="24"/>
          <w:szCs w:val="24"/>
        </w:rPr>
        <w:t xml:space="preserve"> līdz </w:t>
      </w:r>
      <w:r w:rsidR="00462AB8" w:rsidRPr="000E2564">
        <w:rPr>
          <w:rFonts w:ascii="Times New Roman" w:hAnsi="Times New Roman" w:cs="Times New Roman"/>
          <w:b/>
          <w:bCs/>
          <w:sz w:val="24"/>
          <w:szCs w:val="24"/>
        </w:rPr>
        <w:t>17 gad</w:t>
      </w:r>
      <w:r w:rsidRPr="000E2564">
        <w:rPr>
          <w:rFonts w:ascii="Times New Roman" w:hAnsi="Times New Roman" w:cs="Times New Roman"/>
          <w:b/>
          <w:bCs/>
          <w:sz w:val="24"/>
          <w:szCs w:val="24"/>
        </w:rPr>
        <w:t>u vecumam</w:t>
      </w:r>
      <w:r>
        <w:rPr>
          <w:rFonts w:ascii="Times New Roman" w:hAnsi="Times New Roman" w:cs="Times New Roman"/>
          <w:sz w:val="24"/>
          <w:szCs w:val="24"/>
        </w:rPr>
        <w:t xml:space="preserve"> ieteicamas</w:t>
      </w:r>
      <w:r w:rsidR="00676203" w:rsidRPr="00331AEE">
        <w:rPr>
          <w:rFonts w:ascii="Times New Roman" w:hAnsi="Times New Roman" w:cs="Times New Roman"/>
          <w:sz w:val="24"/>
          <w:szCs w:val="24"/>
        </w:rPr>
        <w:t xml:space="preserve"> vismaz 60 minūtes mērenas līdz augstas intensitātes, lielākoties aerobas, fiziskās aktivitātes katru dienu, kā arī vismaz 3 reizes nedēļā ieteicams veikt augstas intensitātes, tostarp, muskuļus un kaulus stiprinošas fiziskās aktivitātes.  </w:t>
      </w:r>
    </w:p>
    <w:p w14:paraId="66A01C29" w14:textId="5C025211" w:rsidR="00680D56" w:rsidRDefault="000C5EBD" w:rsidP="00680D56">
      <w:pPr>
        <w:spacing w:after="0"/>
        <w:jc w:val="both"/>
        <w:rPr>
          <w:rFonts w:ascii="RobustaTLPro-Regular" w:hAnsi="RobustaTLPro-Regular"/>
          <w:sz w:val="23"/>
          <w:szCs w:val="23"/>
        </w:rPr>
      </w:pPr>
      <w:r>
        <w:rPr>
          <w:rFonts w:ascii="Times New Roman" w:hAnsi="Times New Roman" w:cs="Times New Roman"/>
          <w:sz w:val="24"/>
          <w:szCs w:val="24"/>
        </w:rPr>
        <w:t xml:space="preserve">Plašāka informācija </w:t>
      </w:r>
      <w:r w:rsidR="00C9682D" w:rsidRPr="00275780">
        <w:rPr>
          <w:rFonts w:ascii="Times New Roman" w:hAnsi="Times New Roman" w:cs="Times New Roman"/>
          <w:sz w:val="24"/>
          <w:szCs w:val="24"/>
        </w:rPr>
        <w:t xml:space="preserve">par </w:t>
      </w:r>
      <w:r w:rsidR="00C9682D" w:rsidRPr="416550CE">
        <w:rPr>
          <w:rFonts w:ascii="Times New Roman" w:hAnsi="Times New Roman" w:cs="Times New Roman"/>
          <w:sz w:val="24"/>
          <w:szCs w:val="24"/>
        </w:rPr>
        <w:t xml:space="preserve">fizisko aktivitāšu ieguvumiem </w:t>
      </w:r>
      <w:r w:rsidRPr="416550CE">
        <w:rPr>
          <w:rFonts w:ascii="Times New Roman" w:hAnsi="Times New Roman" w:cs="Times New Roman"/>
          <w:sz w:val="24"/>
          <w:szCs w:val="24"/>
        </w:rPr>
        <w:t>pieejama</w:t>
      </w:r>
      <w:r w:rsidR="00C9682D" w:rsidRPr="416550CE">
        <w:rPr>
          <w:rFonts w:ascii="Times New Roman" w:hAnsi="Times New Roman" w:cs="Times New Roman"/>
          <w:sz w:val="24"/>
          <w:szCs w:val="24"/>
        </w:rPr>
        <w:t xml:space="preserve"> </w:t>
      </w:r>
      <w:r w:rsidR="00F2746B">
        <w:rPr>
          <w:rFonts w:ascii="Times New Roman" w:hAnsi="Times New Roman" w:cs="Times New Roman"/>
          <w:sz w:val="24"/>
          <w:szCs w:val="24"/>
        </w:rPr>
        <w:t>SPKC tīmekļvietnē</w:t>
      </w:r>
      <w:r w:rsidR="00680D56">
        <w:rPr>
          <w:rStyle w:val="FootnoteReference"/>
          <w:rFonts w:ascii="Times New Roman" w:hAnsi="Times New Roman" w:cs="Times New Roman"/>
          <w:sz w:val="24"/>
          <w:szCs w:val="24"/>
        </w:rPr>
        <w:footnoteReference w:id="53"/>
      </w:r>
      <w:r w:rsidR="00C46231">
        <w:rPr>
          <w:rFonts w:ascii="Times New Roman" w:hAnsi="Times New Roman" w:cs="Times New Roman"/>
          <w:sz w:val="24"/>
          <w:szCs w:val="24"/>
        </w:rPr>
        <w:t>.</w:t>
      </w:r>
      <w:r w:rsidR="00C9682D" w:rsidRPr="416550CE">
        <w:rPr>
          <w:rFonts w:ascii="RobustaTLPro-Regular" w:hAnsi="RobustaTLPro-Regular"/>
          <w:sz w:val="23"/>
          <w:szCs w:val="23"/>
        </w:rPr>
        <w:t xml:space="preserve"> </w:t>
      </w:r>
    </w:p>
    <w:p w14:paraId="50607EAF" w14:textId="77777777" w:rsidR="000F6E0C" w:rsidRPr="000F6E0C" w:rsidRDefault="000F6E0C" w:rsidP="00680D56">
      <w:pPr>
        <w:spacing w:after="0"/>
        <w:jc w:val="both"/>
        <w:rPr>
          <w:rFonts w:ascii="RobustaTLPro-Regular" w:hAnsi="RobustaTLPro-Regular"/>
          <w:sz w:val="23"/>
          <w:szCs w:val="23"/>
        </w:rPr>
      </w:pPr>
    </w:p>
    <w:p w14:paraId="3B847E0B" w14:textId="644B7184" w:rsidR="0020232F" w:rsidRDefault="00924FEA" w:rsidP="00680D56">
      <w:pPr>
        <w:pStyle w:val="Heading2"/>
        <w:spacing w:before="0"/>
        <w:jc w:val="center"/>
        <w:rPr>
          <w:rFonts w:ascii="Times New Roman" w:hAnsi="Times New Roman" w:cs="Times New Roman"/>
          <w:b/>
          <w:bCs/>
          <w:color w:val="auto"/>
          <w:sz w:val="28"/>
          <w:szCs w:val="28"/>
        </w:rPr>
      </w:pPr>
      <w:bookmarkStart w:id="30" w:name="_Toc98254236"/>
      <w:r w:rsidRPr="00C00BCA">
        <w:rPr>
          <w:rFonts w:ascii="Times New Roman" w:hAnsi="Times New Roman" w:cs="Times New Roman"/>
          <w:b/>
          <w:bCs/>
          <w:color w:val="auto"/>
          <w:sz w:val="28"/>
          <w:szCs w:val="28"/>
        </w:rPr>
        <w:t>Ergonomika</w:t>
      </w:r>
      <w:bookmarkEnd w:id="30"/>
    </w:p>
    <w:p w14:paraId="5728CF65" w14:textId="77777777" w:rsidR="00C00BCA" w:rsidRPr="00C00BCA" w:rsidRDefault="00C00BCA" w:rsidP="0035345B">
      <w:pPr>
        <w:spacing w:after="0"/>
      </w:pPr>
    </w:p>
    <w:p w14:paraId="48B93F1C" w14:textId="318C1F28" w:rsidR="00924FEA" w:rsidRPr="00275780" w:rsidRDefault="00924FEA" w:rsidP="0035345B">
      <w:pPr>
        <w:ind w:firstLine="360"/>
        <w:jc w:val="both"/>
        <w:rPr>
          <w:rFonts w:ascii="Times New Roman" w:hAnsi="Times New Roman"/>
          <w:sz w:val="24"/>
          <w:szCs w:val="24"/>
        </w:rPr>
      </w:pPr>
      <w:r w:rsidRPr="00275780">
        <w:rPr>
          <w:rFonts w:ascii="Times New Roman" w:hAnsi="Times New Roman"/>
          <w:sz w:val="24"/>
          <w:szCs w:val="24"/>
        </w:rPr>
        <w:t xml:space="preserve">Katram bērnam ir jāierāda viņam piemērotā izmēra krēsls un galds un jāinformē par pareizas sēdēšanas pozu. Ievērojot vienkāršus principus, var novērst ar sēdēšanu saistīto </w:t>
      </w:r>
      <w:r w:rsidR="00882249">
        <w:rPr>
          <w:rFonts w:ascii="Times New Roman" w:hAnsi="Times New Roman"/>
          <w:sz w:val="24"/>
          <w:szCs w:val="24"/>
        </w:rPr>
        <w:t xml:space="preserve">veselības </w:t>
      </w:r>
      <w:r w:rsidRPr="00275780">
        <w:rPr>
          <w:rFonts w:ascii="Times New Roman" w:hAnsi="Times New Roman"/>
          <w:sz w:val="24"/>
          <w:szCs w:val="24"/>
        </w:rPr>
        <w:t>problēmu veidošanos vai apturēt to saasināšanos: ievēro</w:t>
      </w:r>
      <w:r w:rsidR="00680D56">
        <w:rPr>
          <w:rFonts w:ascii="Times New Roman" w:hAnsi="Times New Roman"/>
          <w:sz w:val="24"/>
          <w:szCs w:val="24"/>
        </w:rPr>
        <w:t>jo</w:t>
      </w:r>
      <w:r w:rsidRPr="00275780">
        <w:rPr>
          <w:rFonts w:ascii="Times New Roman" w:hAnsi="Times New Roman"/>
          <w:sz w:val="24"/>
          <w:szCs w:val="24"/>
        </w:rPr>
        <w:t>t pareizu sēdēšanas pozu, izmanto</w:t>
      </w:r>
      <w:r w:rsidR="00680D56">
        <w:rPr>
          <w:rFonts w:ascii="Times New Roman" w:hAnsi="Times New Roman"/>
          <w:sz w:val="24"/>
          <w:szCs w:val="24"/>
        </w:rPr>
        <w:t>jo</w:t>
      </w:r>
      <w:r w:rsidRPr="00275780">
        <w:rPr>
          <w:rFonts w:ascii="Times New Roman" w:hAnsi="Times New Roman"/>
          <w:sz w:val="24"/>
          <w:szCs w:val="24"/>
        </w:rPr>
        <w:t>t palīglīdzekļus pozas atvieglošanai un vei</w:t>
      </w:r>
      <w:r w:rsidR="00066FAE">
        <w:rPr>
          <w:rFonts w:ascii="Times New Roman" w:hAnsi="Times New Roman"/>
          <w:sz w:val="24"/>
          <w:szCs w:val="24"/>
        </w:rPr>
        <w:t>cot</w:t>
      </w:r>
      <w:r w:rsidRPr="00275780">
        <w:rPr>
          <w:rFonts w:ascii="Times New Roman" w:hAnsi="Times New Roman"/>
          <w:sz w:val="24"/>
          <w:szCs w:val="24"/>
        </w:rPr>
        <w:t xml:space="preserve"> vingrojumus statiskās slodzes samazināšanai. Ilgstošs darbs pie datora pakļauj cilvēka ķermeni ne tikai fiziskajai, bet arī redzes slodzei.</w:t>
      </w:r>
    </w:p>
    <w:p w14:paraId="76DA6E84" w14:textId="34B15508" w:rsidR="00D43029" w:rsidRPr="004F2C04" w:rsidRDefault="0036431A" w:rsidP="0035345B">
      <w:pPr>
        <w:jc w:val="both"/>
        <w:rPr>
          <w:rFonts w:ascii="Times New Roman" w:hAnsi="Times New Roman"/>
          <w:i/>
          <w:iCs/>
          <w:sz w:val="24"/>
          <w:szCs w:val="24"/>
        </w:rPr>
      </w:pPr>
      <w:r w:rsidRPr="004F2C04">
        <w:rPr>
          <w:rFonts w:ascii="Times New Roman" w:hAnsi="Times New Roman"/>
          <w:i/>
          <w:iCs/>
          <w:sz w:val="24"/>
          <w:szCs w:val="24"/>
        </w:rPr>
        <w:t xml:space="preserve">Par ergonomikas principiem plašāk aprakstīts </w:t>
      </w:r>
      <w:r w:rsidR="00066FAE">
        <w:rPr>
          <w:rFonts w:ascii="Times New Roman" w:hAnsi="Times New Roman"/>
          <w:i/>
          <w:iCs/>
          <w:sz w:val="24"/>
          <w:szCs w:val="24"/>
        </w:rPr>
        <w:t>VI v</w:t>
      </w:r>
      <w:r w:rsidRPr="004F2C04">
        <w:rPr>
          <w:rFonts w:ascii="Times New Roman" w:hAnsi="Times New Roman"/>
          <w:i/>
          <w:iCs/>
          <w:sz w:val="24"/>
          <w:szCs w:val="24"/>
        </w:rPr>
        <w:t xml:space="preserve">adlīnijās </w:t>
      </w:r>
      <w:r w:rsidRPr="004F2C04">
        <w:rPr>
          <w:rFonts w:ascii="Times New Roman" w:hAnsi="Times New Roman"/>
          <w:b/>
          <w:bCs/>
          <w:i/>
          <w:iCs/>
          <w:sz w:val="24"/>
          <w:szCs w:val="24"/>
        </w:rPr>
        <w:t>„Ergonomikas principi izglītības iestādēm”</w:t>
      </w:r>
      <w:r w:rsidR="00F40F57" w:rsidRPr="004F2C04">
        <w:rPr>
          <w:rStyle w:val="FootnoteReference"/>
          <w:rFonts w:ascii="Times New Roman" w:hAnsi="Times New Roman"/>
          <w:i/>
          <w:iCs/>
          <w:sz w:val="24"/>
          <w:szCs w:val="24"/>
        </w:rPr>
        <w:footnoteReference w:id="54"/>
      </w:r>
      <w:r w:rsidR="00C46231">
        <w:rPr>
          <w:rFonts w:ascii="Times New Roman" w:hAnsi="Times New Roman"/>
          <w:b/>
          <w:bCs/>
          <w:i/>
          <w:iCs/>
          <w:sz w:val="24"/>
          <w:szCs w:val="24"/>
        </w:rPr>
        <w:t>.</w:t>
      </w:r>
      <w:r w:rsidRPr="004F2C04">
        <w:rPr>
          <w:rFonts w:ascii="Times New Roman" w:hAnsi="Times New Roman"/>
          <w:i/>
          <w:iCs/>
          <w:sz w:val="24"/>
          <w:szCs w:val="24"/>
        </w:rPr>
        <w:t xml:space="preserve"> Sakarā ar epidemioloģisko situāciju </w:t>
      </w:r>
      <w:r w:rsidR="00066FAE">
        <w:rPr>
          <w:rFonts w:ascii="Times New Roman" w:hAnsi="Times New Roman"/>
          <w:i/>
          <w:iCs/>
          <w:sz w:val="24"/>
          <w:szCs w:val="24"/>
        </w:rPr>
        <w:t>ergonomiskas</w:t>
      </w:r>
      <w:r w:rsidRPr="004F2C04">
        <w:rPr>
          <w:rFonts w:ascii="Times New Roman" w:hAnsi="Times New Roman"/>
          <w:i/>
          <w:iCs/>
          <w:sz w:val="24"/>
          <w:szCs w:val="24"/>
        </w:rPr>
        <w:t xml:space="preserve"> sēdēšanas princip</w:t>
      </w:r>
      <w:r w:rsidR="00066FAE">
        <w:rPr>
          <w:rFonts w:ascii="Times New Roman" w:hAnsi="Times New Roman"/>
          <w:i/>
          <w:iCs/>
          <w:sz w:val="24"/>
          <w:szCs w:val="24"/>
        </w:rPr>
        <w:t>i ir jāievēro</w:t>
      </w:r>
      <w:r w:rsidR="0036230F" w:rsidRPr="004F2C04">
        <w:rPr>
          <w:rFonts w:ascii="Times New Roman" w:hAnsi="Times New Roman"/>
          <w:i/>
          <w:iCs/>
          <w:sz w:val="24"/>
          <w:szCs w:val="24"/>
        </w:rPr>
        <w:t xml:space="preserve"> ne tikai skolās, bet arī</w:t>
      </w:r>
      <w:r w:rsidRPr="004F2C04">
        <w:rPr>
          <w:rFonts w:ascii="Times New Roman" w:hAnsi="Times New Roman"/>
          <w:i/>
          <w:iCs/>
          <w:sz w:val="24"/>
          <w:szCs w:val="24"/>
        </w:rPr>
        <w:t xml:space="preserve"> attālināt</w:t>
      </w:r>
      <w:r w:rsidR="0036230F" w:rsidRPr="004F2C04">
        <w:rPr>
          <w:rFonts w:ascii="Times New Roman" w:hAnsi="Times New Roman"/>
          <w:i/>
          <w:iCs/>
          <w:sz w:val="24"/>
          <w:szCs w:val="24"/>
        </w:rPr>
        <w:t>ā</w:t>
      </w:r>
      <w:r w:rsidRPr="004F2C04">
        <w:rPr>
          <w:rFonts w:ascii="Times New Roman" w:hAnsi="Times New Roman"/>
          <w:i/>
          <w:iCs/>
          <w:sz w:val="24"/>
          <w:szCs w:val="24"/>
        </w:rPr>
        <w:t xml:space="preserve"> mācību procesā</w:t>
      </w:r>
      <w:r w:rsidR="00C96048" w:rsidRPr="004F2C04">
        <w:rPr>
          <w:rFonts w:ascii="Times New Roman" w:hAnsi="Times New Roman"/>
          <w:i/>
          <w:iCs/>
          <w:sz w:val="24"/>
          <w:szCs w:val="24"/>
        </w:rPr>
        <w:t xml:space="preserve"> mājās.</w:t>
      </w:r>
    </w:p>
    <w:p w14:paraId="3BC431BF" w14:textId="4568A63F" w:rsidR="00D4090F" w:rsidRPr="00381C5E" w:rsidRDefault="00381C5E" w:rsidP="0035345B">
      <w:pPr>
        <w:rPr>
          <w:rFonts w:ascii="Times New Roman" w:hAnsi="Times New Roman" w:cs="Times New Roman"/>
          <w:b/>
          <w:bCs/>
          <w:sz w:val="24"/>
          <w:szCs w:val="24"/>
        </w:rPr>
      </w:pPr>
      <w:r w:rsidRPr="00381C5E">
        <w:rPr>
          <w:rFonts w:ascii="Times New Roman" w:hAnsi="Times New Roman" w:cs="Times New Roman"/>
          <w:b/>
          <w:bCs/>
          <w:sz w:val="24"/>
          <w:szCs w:val="24"/>
        </w:rPr>
        <w:t>I</w:t>
      </w:r>
      <w:r w:rsidR="00D4090F" w:rsidRPr="00381C5E">
        <w:rPr>
          <w:rFonts w:ascii="Times New Roman" w:hAnsi="Times New Roman" w:cs="Times New Roman"/>
          <w:b/>
          <w:bCs/>
          <w:sz w:val="24"/>
          <w:szCs w:val="24"/>
        </w:rPr>
        <w:t xml:space="preserve">eteikumi ergonomiskai laika pavadīšanai </w:t>
      </w:r>
      <w:r w:rsidR="003428F6" w:rsidRPr="00381C5E">
        <w:rPr>
          <w:rFonts w:ascii="Times New Roman" w:hAnsi="Times New Roman" w:cs="Times New Roman"/>
          <w:b/>
          <w:bCs/>
          <w:sz w:val="24"/>
          <w:szCs w:val="24"/>
        </w:rPr>
        <w:t xml:space="preserve">pie </w:t>
      </w:r>
      <w:r w:rsidR="00777FFC" w:rsidRPr="00381C5E">
        <w:rPr>
          <w:rFonts w:ascii="Times New Roman" w:hAnsi="Times New Roman" w:cs="Times New Roman"/>
          <w:b/>
          <w:bCs/>
          <w:sz w:val="24"/>
          <w:szCs w:val="24"/>
        </w:rPr>
        <w:t xml:space="preserve">modernajām </w:t>
      </w:r>
      <w:r w:rsidR="003428F6" w:rsidRPr="00381C5E">
        <w:rPr>
          <w:rFonts w:ascii="Times New Roman" w:hAnsi="Times New Roman" w:cs="Times New Roman"/>
          <w:b/>
          <w:bCs/>
          <w:sz w:val="24"/>
          <w:szCs w:val="24"/>
        </w:rPr>
        <w:t>tehnoloģijām</w:t>
      </w:r>
    </w:p>
    <w:p w14:paraId="70B53FC7" w14:textId="158436F3" w:rsidR="00D4090F" w:rsidRPr="00066FAE" w:rsidRDefault="002A7403" w:rsidP="00796F82">
      <w:pPr>
        <w:pStyle w:val="ListParagraph"/>
        <w:numPr>
          <w:ilvl w:val="0"/>
          <w:numId w:val="23"/>
        </w:numPr>
        <w:tabs>
          <w:tab w:val="left" w:pos="567"/>
        </w:tabs>
        <w:ind w:left="567" w:firstLine="142"/>
        <w:jc w:val="both"/>
        <w:rPr>
          <w:rFonts w:ascii="Times New Roman" w:hAnsi="Times New Roman"/>
          <w:sz w:val="24"/>
          <w:szCs w:val="24"/>
        </w:rPr>
      </w:pPr>
      <w:r>
        <w:rPr>
          <w:rFonts w:ascii="Times New Roman" w:hAnsi="Times New Roman"/>
          <w:b/>
          <w:bCs/>
          <w:sz w:val="24"/>
          <w:szCs w:val="24"/>
        </w:rPr>
        <w:t>Nodrošināt a</w:t>
      </w:r>
      <w:r w:rsidRPr="00A83C9D">
        <w:rPr>
          <w:rFonts w:ascii="Times New Roman" w:hAnsi="Times New Roman"/>
          <w:b/>
          <w:bCs/>
          <w:sz w:val="24"/>
          <w:szCs w:val="24"/>
        </w:rPr>
        <w:t>tpūtas pauzes.</w:t>
      </w:r>
      <w:r>
        <w:rPr>
          <w:rFonts w:ascii="Times New Roman" w:hAnsi="Times New Roman"/>
          <w:sz w:val="24"/>
          <w:szCs w:val="24"/>
        </w:rPr>
        <w:t xml:space="preserve"> </w:t>
      </w:r>
      <w:r w:rsidR="00442DD5">
        <w:rPr>
          <w:rFonts w:ascii="Times New Roman" w:hAnsi="Times New Roman"/>
          <w:sz w:val="24"/>
          <w:szCs w:val="24"/>
        </w:rPr>
        <w:t>Ja ekrānlaiks</w:t>
      </w:r>
      <w:r w:rsidR="00D4090F" w:rsidRPr="00066FAE">
        <w:rPr>
          <w:rFonts w:ascii="Times New Roman" w:hAnsi="Times New Roman"/>
          <w:sz w:val="24"/>
          <w:szCs w:val="24"/>
        </w:rPr>
        <w:t>, piemēram</w:t>
      </w:r>
      <w:r w:rsidR="00006D1B" w:rsidRPr="00066FAE">
        <w:rPr>
          <w:rFonts w:ascii="Times New Roman" w:hAnsi="Times New Roman"/>
          <w:sz w:val="24"/>
          <w:szCs w:val="24"/>
        </w:rPr>
        <w:t>,</w:t>
      </w:r>
      <w:r w:rsidR="00D4090F" w:rsidRPr="00066FAE">
        <w:rPr>
          <w:rFonts w:ascii="Times New Roman" w:hAnsi="Times New Roman"/>
          <w:sz w:val="24"/>
          <w:szCs w:val="24"/>
        </w:rPr>
        <w:t xml:space="preserve"> mācoties tiek pavadīts sēdus pozīcijā, tad ik p</w:t>
      </w:r>
      <w:r w:rsidR="00864046">
        <w:rPr>
          <w:rFonts w:ascii="Times New Roman" w:hAnsi="Times New Roman"/>
          <w:sz w:val="24"/>
          <w:szCs w:val="24"/>
        </w:rPr>
        <w:t>ēc</w:t>
      </w:r>
      <w:r w:rsidR="00D4090F" w:rsidRPr="00066FAE">
        <w:rPr>
          <w:rFonts w:ascii="Times New Roman" w:hAnsi="Times New Roman"/>
          <w:sz w:val="24"/>
          <w:szCs w:val="24"/>
        </w:rPr>
        <w:t xml:space="preserve"> 4</w:t>
      </w:r>
      <w:r w:rsidR="00AD0E07">
        <w:rPr>
          <w:rFonts w:ascii="Times New Roman" w:hAnsi="Times New Roman"/>
          <w:sz w:val="24"/>
          <w:szCs w:val="24"/>
        </w:rPr>
        <w:t xml:space="preserve">0 </w:t>
      </w:r>
      <w:r w:rsidR="00D4090F" w:rsidRPr="00066FAE">
        <w:rPr>
          <w:rFonts w:ascii="Times New Roman" w:hAnsi="Times New Roman"/>
          <w:sz w:val="24"/>
          <w:szCs w:val="24"/>
        </w:rPr>
        <w:t>minūtēm jāieplāno 5 - 10 minūšu gar</w:t>
      </w:r>
      <w:r w:rsidR="00436ED0" w:rsidRPr="00066FAE">
        <w:rPr>
          <w:rFonts w:ascii="Times New Roman" w:hAnsi="Times New Roman"/>
          <w:sz w:val="24"/>
          <w:szCs w:val="24"/>
        </w:rPr>
        <w:t>a</w:t>
      </w:r>
      <w:r w:rsidR="00D4090F" w:rsidRPr="00066FAE">
        <w:rPr>
          <w:rFonts w:ascii="Times New Roman" w:hAnsi="Times New Roman"/>
          <w:sz w:val="24"/>
          <w:szCs w:val="24"/>
        </w:rPr>
        <w:t xml:space="preserve"> atpūtas pauz</w:t>
      </w:r>
      <w:r w:rsidR="00436ED0" w:rsidRPr="00066FAE">
        <w:rPr>
          <w:rFonts w:ascii="Times New Roman" w:hAnsi="Times New Roman"/>
          <w:sz w:val="24"/>
          <w:szCs w:val="24"/>
        </w:rPr>
        <w:t>e</w:t>
      </w:r>
      <w:r w:rsidR="00D4090F" w:rsidRPr="00066FAE">
        <w:rPr>
          <w:rFonts w:ascii="Times New Roman" w:hAnsi="Times New Roman"/>
          <w:sz w:val="24"/>
          <w:szCs w:val="24"/>
        </w:rPr>
        <w:t>, kuras laikā jāpieceļas kājās</w:t>
      </w:r>
      <w:r w:rsidR="00C445C9" w:rsidRPr="00066FAE">
        <w:rPr>
          <w:rFonts w:ascii="Times New Roman" w:hAnsi="Times New Roman"/>
          <w:sz w:val="24"/>
          <w:szCs w:val="24"/>
        </w:rPr>
        <w:t>, jāizstiepj</w:t>
      </w:r>
      <w:r w:rsidR="00066FAE" w:rsidRPr="00066FAE">
        <w:rPr>
          <w:rFonts w:ascii="Times New Roman" w:hAnsi="Times New Roman"/>
          <w:sz w:val="24"/>
          <w:szCs w:val="24"/>
        </w:rPr>
        <w:t>a</w:t>
      </w:r>
      <w:r w:rsidR="00C445C9" w:rsidRPr="00066FAE">
        <w:rPr>
          <w:rFonts w:ascii="Times New Roman" w:hAnsi="Times New Roman"/>
          <w:sz w:val="24"/>
          <w:szCs w:val="24"/>
        </w:rPr>
        <w:t>s utt</w:t>
      </w:r>
      <w:r w:rsidR="00AE055D" w:rsidRPr="00066FAE">
        <w:rPr>
          <w:rFonts w:ascii="Times New Roman" w:hAnsi="Times New Roman"/>
          <w:sz w:val="24"/>
          <w:szCs w:val="24"/>
        </w:rPr>
        <w:t>. Papildus rekomendējam atpūtas pauzes laikā vēdināt telpu.</w:t>
      </w:r>
    </w:p>
    <w:p w14:paraId="2C8A4C3D" w14:textId="14172EF5" w:rsidR="00814448" w:rsidRPr="00066FAE" w:rsidRDefault="00814448" w:rsidP="00796F82">
      <w:pPr>
        <w:pStyle w:val="ListParagraph"/>
        <w:numPr>
          <w:ilvl w:val="0"/>
          <w:numId w:val="23"/>
        </w:numPr>
        <w:tabs>
          <w:tab w:val="left" w:pos="567"/>
        </w:tabs>
        <w:ind w:left="567" w:firstLine="142"/>
        <w:jc w:val="both"/>
        <w:rPr>
          <w:rFonts w:ascii="Times New Roman" w:hAnsi="Times New Roman"/>
          <w:sz w:val="24"/>
          <w:szCs w:val="24"/>
        </w:rPr>
      </w:pPr>
      <w:r w:rsidRPr="00A83C9D">
        <w:rPr>
          <w:rFonts w:ascii="Times New Roman" w:hAnsi="Times New Roman"/>
          <w:b/>
          <w:sz w:val="24"/>
          <w:szCs w:val="24"/>
        </w:rPr>
        <w:lastRenderedPageBreak/>
        <w:t xml:space="preserve">Svarīgi ievērot </w:t>
      </w:r>
      <w:r w:rsidR="008B7650" w:rsidRPr="00A83C9D">
        <w:rPr>
          <w:rFonts w:ascii="Times New Roman" w:hAnsi="Times New Roman"/>
          <w:b/>
          <w:sz w:val="24"/>
          <w:szCs w:val="24"/>
        </w:rPr>
        <w:t>samērīgumu</w:t>
      </w:r>
      <w:r w:rsidRPr="00066FAE">
        <w:rPr>
          <w:rFonts w:ascii="Times New Roman" w:hAnsi="Times New Roman"/>
          <w:sz w:val="24"/>
          <w:szCs w:val="24"/>
        </w:rPr>
        <w:t xml:space="preserve">. </w:t>
      </w:r>
      <w:r w:rsidR="00391D25">
        <w:rPr>
          <w:rFonts w:ascii="Times New Roman" w:hAnsi="Times New Roman"/>
          <w:sz w:val="24"/>
          <w:szCs w:val="24"/>
        </w:rPr>
        <w:t>P</w:t>
      </w:r>
      <w:r w:rsidR="00391D25" w:rsidRPr="000E3120">
        <w:rPr>
          <w:rFonts w:ascii="Times New Roman" w:hAnsi="Times New Roman"/>
          <w:sz w:val="24"/>
          <w:szCs w:val="24"/>
        </w:rPr>
        <w:t xml:space="preserve">ie </w:t>
      </w:r>
      <w:r w:rsidR="00391D25">
        <w:rPr>
          <w:rFonts w:ascii="Times New Roman" w:hAnsi="Times New Roman"/>
          <w:sz w:val="24"/>
          <w:szCs w:val="24"/>
        </w:rPr>
        <w:t>modernajām tehnoloģijām</w:t>
      </w:r>
      <w:r w:rsidR="00391D25" w:rsidRPr="000E3120">
        <w:rPr>
          <w:rFonts w:ascii="Times New Roman" w:hAnsi="Times New Roman"/>
          <w:sz w:val="24"/>
          <w:szCs w:val="24"/>
        </w:rPr>
        <w:t xml:space="preserve"> pavadīta</w:t>
      </w:r>
      <w:r w:rsidR="00391D25">
        <w:rPr>
          <w:rFonts w:ascii="Times New Roman" w:hAnsi="Times New Roman"/>
          <w:sz w:val="24"/>
          <w:szCs w:val="24"/>
        </w:rPr>
        <w:t>jam</w:t>
      </w:r>
      <w:r w:rsidR="00391D25" w:rsidRPr="000E3120">
        <w:rPr>
          <w:rFonts w:ascii="Times New Roman" w:hAnsi="Times New Roman"/>
          <w:sz w:val="24"/>
          <w:szCs w:val="24"/>
        </w:rPr>
        <w:t xml:space="preserve"> laik</w:t>
      </w:r>
      <w:r w:rsidR="00391D25">
        <w:rPr>
          <w:rFonts w:ascii="Times New Roman" w:hAnsi="Times New Roman"/>
          <w:sz w:val="24"/>
          <w:szCs w:val="24"/>
        </w:rPr>
        <w:t>am</w:t>
      </w:r>
      <w:r w:rsidR="00391D25" w:rsidRPr="000E3120">
        <w:rPr>
          <w:rFonts w:ascii="Times New Roman" w:hAnsi="Times New Roman"/>
          <w:sz w:val="24"/>
          <w:szCs w:val="24"/>
        </w:rPr>
        <w:t xml:space="preserve"> ir </w:t>
      </w:r>
      <w:r w:rsidR="00391D25">
        <w:rPr>
          <w:rFonts w:ascii="Times New Roman" w:hAnsi="Times New Roman"/>
          <w:sz w:val="24"/>
          <w:szCs w:val="24"/>
        </w:rPr>
        <w:t xml:space="preserve">jābūt </w:t>
      </w:r>
      <w:r w:rsidR="00391D25" w:rsidRPr="000E3120">
        <w:rPr>
          <w:rFonts w:ascii="Times New Roman" w:hAnsi="Times New Roman"/>
          <w:sz w:val="24"/>
          <w:szCs w:val="24"/>
        </w:rPr>
        <w:t>samērīg</w:t>
      </w:r>
      <w:r w:rsidR="00391D25">
        <w:rPr>
          <w:rFonts w:ascii="Times New Roman" w:hAnsi="Times New Roman"/>
          <w:sz w:val="24"/>
          <w:szCs w:val="24"/>
        </w:rPr>
        <w:t>am</w:t>
      </w:r>
      <w:r w:rsidR="00391D25" w:rsidRPr="000E3120">
        <w:rPr>
          <w:rFonts w:ascii="Times New Roman" w:hAnsi="Times New Roman"/>
          <w:sz w:val="24"/>
          <w:szCs w:val="24"/>
        </w:rPr>
        <w:t xml:space="preserve"> ar citām nodarbēm paredzēto laiku</w:t>
      </w:r>
      <w:r w:rsidR="00391D25">
        <w:rPr>
          <w:rFonts w:ascii="Times New Roman" w:hAnsi="Times New Roman"/>
          <w:sz w:val="24"/>
          <w:szCs w:val="24"/>
        </w:rPr>
        <w:t>, tostarp nodrošinot, ka bērns ir fiziski aktīvs</w:t>
      </w:r>
      <w:r w:rsidR="00391D25" w:rsidRPr="000E3120">
        <w:rPr>
          <w:rFonts w:ascii="Times New Roman" w:hAnsi="Times New Roman"/>
          <w:sz w:val="24"/>
          <w:szCs w:val="24"/>
        </w:rPr>
        <w:t xml:space="preserve"> </w:t>
      </w:r>
      <w:r w:rsidR="00391D25">
        <w:rPr>
          <w:rFonts w:ascii="Times New Roman" w:hAnsi="Times New Roman"/>
          <w:sz w:val="24"/>
          <w:szCs w:val="24"/>
        </w:rPr>
        <w:t xml:space="preserve">un </w:t>
      </w:r>
      <w:r w:rsidR="00391D25" w:rsidRPr="000E3120">
        <w:rPr>
          <w:rFonts w:ascii="Times New Roman" w:hAnsi="Times New Roman"/>
          <w:sz w:val="24"/>
          <w:szCs w:val="24"/>
        </w:rPr>
        <w:t>tiek galā ar saviem pienākumiem.</w:t>
      </w:r>
    </w:p>
    <w:p w14:paraId="40B137D2" w14:textId="37A78FA9" w:rsidR="000338DB" w:rsidRPr="00066FAE" w:rsidRDefault="005D79AF" w:rsidP="00796F82">
      <w:pPr>
        <w:pStyle w:val="ListParagraph"/>
        <w:numPr>
          <w:ilvl w:val="0"/>
          <w:numId w:val="23"/>
        </w:numPr>
        <w:tabs>
          <w:tab w:val="left" w:pos="567"/>
        </w:tabs>
        <w:ind w:left="567" w:firstLine="142"/>
        <w:jc w:val="both"/>
        <w:rPr>
          <w:rFonts w:ascii="Times New Roman" w:hAnsi="Times New Roman"/>
          <w:sz w:val="24"/>
          <w:szCs w:val="24"/>
        </w:rPr>
      </w:pPr>
      <w:r>
        <w:rPr>
          <w:rFonts w:ascii="Times New Roman" w:hAnsi="Times New Roman"/>
          <w:b/>
          <w:bCs/>
          <w:sz w:val="24"/>
          <w:szCs w:val="24"/>
        </w:rPr>
        <w:t xml:space="preserve">Izvairīties no nepareiza </w:t>
      </w:r>
      <w:r w:rsidR="002A7403">
        <w:rPr>
          <w:rFonts w:ascii="Times New Roman" w:hAnsi="Times New Roman"/>
          <w:b/>
          <w:bCs/>
          <w:sz w:val="24"/>
          <w:szCs w:val="24"/>
        </w:rPr>
        <w:t>g</w:t>
      </w:r>
      <w:r w:rsidR="002A7403" w:rsidRPr="00A83C9D">
        <w:rPr>
          <w:rFonts w:ascii="Times New Roman" w:hAnsi="Times New Roman"/>
          <w:b/>
          <w:bCs/>
          <w:sz w:val="24"/>
          <w:szCs w:val="24"/>
        </w:rPr>
        <w:t>alvas novietojum</w:t>
      </w:r>
      <w:r>
        <w:rPr>
          <w:rFonts w:ascii="Times New Roman" w:hAnsi="Times New Roman"/>
          <w:b/>
          <w:bCs/>
          <w:sz w:val="24"/>
          <w:szCs w:val="24"/>
        </w:rPr>
        <w:t>a</w:t>
      </w:r>
      <w:r w:rsidR="002A7403" w:rsidRPr="00A83C9D">
        <w:rPr>
          <w:rFonts w:ascii="Times New Roman" w:hAnsi="Times New Roman"/>
          <w:b/>
          <w:bCs/>
          <w:sz w:val="24"/>
          <w:szCs w:val="24"/>
        </w:rPr>
        <w:t>.</w:t>
      </w:r>
      <w:r w:rsidR="002A7403">
        <w:rPr>
          <w:rFonts w:ascii="Times New Roman" w:hAnsi="Times New Roman"/>
          <w:sz w:val="24"/>
          <w:szCs w:val="24"/>
        </w:rPr>
        <w:t xml:space="preserve"> </w:t>
      </w:r>
      <w:r w:rsidR="000338DB" w:rsidRPr="00066FAE">
        <w:rPr>
          <w:rFonts w:ascii="Times New Roman" w:hAnsi="Times New Roman"/>
          <w:sz w:val="24"/>
          <w:szCs w:val="24"/>
        </w:rPr>
        <w:t>Lietojot mobilās ierīces, jāpievērš uzmanība leņķim, kādā novietota galva</w:t>
      </w:r>
      <w:r w:rsidR="00614AD7" w:rsidRPr="00066FAE">
        <w:rPr>
          <w:rFonts w:ascii="Times New Roman" w:hAnsi="Times New Roman"/>
          <w:sz w:val="24"/>
          <w:szCs w:val="24"/>
        </w:rPr>
        <w:t xml:space="preserve">. </w:t>
      </w:r>
      <w:r w:rsidR="00F560FB" w:rsidRPr="00066FAE">
        <w:rPr>
          <w:rFonts w:ascii="Times New Roman" w:hAnsi="Times New Roman"/>
          <w:sz w:val="24"/>
          <w:szCs w:val="24"/>
        </w:rPr>
        <w:t>Mainot galvas pozīciju</w:t>
      </w:r>
      <w:r w:rsidR="00614AD7" w:rsidRPr="00066FAE">
        <w:rPr>
          <w:rFonts w:ascii="Times New Roman" w:hAnsi="Times New Roman"/>
          <w:sz w:val="24"/>
          <w:szCs w:val="24"/>
        </w:rPr>
        <w:t>,</w:t>
      </w:r>
      <w:r w:rsidR="00F560FB" w:rsidRPr="00066FAE">
        <w:rPr>
          <w:rFonts w:ascii="Times New Roman" w:hAnsi="Times New Roman"/>
          <w:sz w:val="24"/>
          <w:szCs w:val="24"/>
        </w:rPr>
        <w:t xml:space="preserve"> pieaug slodze uz pleciem, kakl</w:t>
      </w:r>
      <w:r w:rsidR="00614AD7" w:rsidRPr="00066FAE">
        <w:rPr>
          <w:rFonts w:ascii="Times New Roman" w:hAnsi="Times New Roman"/>
          <w:sz w:val="24"/>
          <w:szCs w:val="24"/>
        </w:rPr>
        <w:t>u</w:t>
      </w:r>
      <w:r w:rsidR="00F560FB" w:rsidRPr="00066FAE">
        <w:rPr>
          <w:rFonts w:ascii="Times New Roman" w:hAnsi="Times New Roman"/>
          <w:sz w:val="24"/>
          <w:szCs w:val="24"/>
        </w:rPr>
        <w:t xml:space="preserve"> un mugurkau</w:t>
      </w:r>
      <w:r w:rsidR="00614AD7" w:rsidRPr="00066FAE">
        <w:rPr>
          <w:rFonts w:ascii="Times New Roman" w:hAnsi="Times New Roman"/>
          <w:sz w:val="24"/>
          <w:szCs w:val="24"/>
        </w:rPr>
        <w:t>lu</w:t>
      </w:r>
      <w:r w:rsidR="00F560FB" w:rsidRPr="00066FAE">
        <w:rPr>
          <w:rFonts w:ascii="Times New Roman" w:hAnsi="Times New Roman"/>
          <w:sz w:val="24"/>
          <w:szCs w:val="24"/>
        </w:rPr>
        <w:t>. Ja slodzi izsaka kilogramos, tad galvas pozīcija noliekta 15 grādu leņķ</w:t>
      </w:r>
      <w:r w:rsidR="000D12F9">
        <w:rPr>
          <w:rFonts w:ascii="Times New Roman" w:hAnsi="Times New Roman"/>
          <w:sz w:val="24"/>
          <w:szCs w:val="24"/>
        </w:rPr>
        <w:t>ī</w:t>
      </w:r>
      <w:r w:rsidR="00F560FB" w:rsidRPr="00066FAE">
        <w:rPr>
          <w:rFonts w:ascii="Times New Roman" w:hAnsi="Times New Roman"/>
          <w:sz w:val="24"/>
          <w:szCs w:val="24"/>
        </w:rPr>
        <w:t>, rada divreiz lielāku svaru uz mugurkaulu, bet 60 grādu leņķ</w:t>
      </w:r>
      <w:r w:rsidR="00B52EE2" w:rsidRPr="00066FAE">
        <w:rPr>
          <w:rFonts w:ascii="Times New Roman" w:hAnsi="Times New Roman"/>
          <w:sz w:val="24"/>
          <w:szCs w:val="24"/>
        </w:rPr>
        <w:t>ī</w:t>
      </w:r>
      <w:r w:rsidR="00F560FB" w:rsidRPr="00066FAE">
        <w:rPr>
          <w:rFonts w:ascii="Times New Roman" w:hAnsi="Times New Roman"/>
          <w:sz w:val="24"/>
          <w:szCs w:val="24"/>
        </w:rPr>
        <w:t xml:space="preserve"> pa</w:t>
      </w:r>
      <w:r w:rsidR="00B52EE2" w:rsidRPr="00066FAE">
        <w:rPr>
          <w:rFonts w:ascii="Times New Roman" w:hAnsi="Times New Roman"/>
          <w:sz w:val="24"/>
          <w:szCs w:val="24"/>
        </w:rPr>
        <w:t>t</w:t>
      </w:r>
      <w:r w:rsidR="00F560FB" w:rsidRPr="00066FAE">
        <w:rPr>
          <w:rFonts w:ascii="Times New Roman" w:hAnsi="Times New Roman"/>
          <w:sz w:val="24"/>
          <w:szCs w:val="24"/>
        </w:rPr>
        <w:t xml:space="preserve"> 5 līdz 6 reizes. </w:t>
      </w:r>
      <w:r w:rsidR="00F560FB" w:rsidRPr="00066FAE">
        <w:rPr>
          <w:rFonts w:ascii="Times New Roman" w:hAnsi="Times New Roman"/>
          <w:i/>
          <w:iCs/>
          <w:sz w:val="24"/>
          <w:szCs w:val="24"/>
        </w:rPr>
        <w:t xml:space="preserve">Piemērs: Ja bērna galvas svars ir 5 kg, tad skatoties </w:t>
      </w:r>
      <w:r w:rsidR="00B52EE2" w:rsidRPr="00066FAE">
        <w:rPr>
          <w:rFonts w:ascii="Times New Roman" w:hAnsi="Times New Roman"/>
          <w:i/>
          <w:iCs/>
          <w:sz w:val="24"/>
          <w:szCs w:val="24"/>
        </w:rPr>
        <w:t>viedierīcē</w:t>
      </w:r>
      <w:r w:rsidR="00F560FB" w:rsidRPr="00066FAE">
        <w:rPr>
          <w:rFonts w:ascii="Times New Roman" w:hAnsi="Times New Roman"/>
          <w:i/>
          <w:iCs/>
          <w:sz w:val="24"/>
          <w:szCs w:val="24"/>
        </w:rPr>
        <w:t xml:space="preserve"> ar noliektu galvu 60 grādu leņķī, reālais svars uz mugurkauli ir </w:t>
      </w:r>
      <w:r w:rsidR="00F70E03" w:rsidRPr="00066FAE">
        <w:rPr>
          <w:rFonts w:ascii="Times New Roman" w:hAnsi="Times New Roman"/>
          <w:i/>
          <w:iCs/>
          <w:sz w:val="24"/>
          <w:szCs w:val="24"/>
        </w:rPr>
        <w:t xml:space="preserve">līdz </w:t>
      </w:r>
      <w:r w:rsidR="00F560FB" w:rsidRPr="00066FAE">
        <w:rPr>
          <w:rFonts w:ascii="Times New Roman" w:hAnsi="Times New Roman"/>
          <w:i/>
          <w:iCs/>
          <w:sz w:val="24"/>
          <w:szCs w:val="24"/>
        </w:rPr>
        <w:t>30 kg</w:t>
      </w:r>
      <w:r w:rsidR="00F55D7F">
        <w:rPr>
          <w:rFonts w:ascii="Times New Roman" w:hAnsi="Times New Roman"/>
          <w:i/>
          <w:iCs/>
          <w:sz w:val="24"/>
          <w:szCs w:val="24"/>
        </w:rPr>
        <w:t>.</w:t>
      </w:r>
    </w:p>
    <w:p w14:paraId="338F72CC" w14:textId="08B5A45C" w:rsidR="00F53262" w:rsidRPr="00066FAE" w:rsidRDefault="00F53262" w:rsidP="00796F82">
      <w:pPr>
        <w:pStyle w:val="ListParagraph"/>
        <w:numPr>
          <w:ilvl w:val="0"/>
          <w:numId w:val="23"/>
        </w:numPr>
        <w:tabs>
          <w:tab w:val="left" w:pos="567"/>
        </w:tabs>
        <w:ind w:left="567" w:firstLine="142"/>
        <w:jc w:val="both"/>
        <w:rPr>
          <w:rFonts w:ascii="Times New Roman" w:hAnsi="Times New Roman"/>
          <w:sz w:val="24"/>
          <w:szCs w:val="24"/>
        </w:rPr>
      </w:pPr>
      <w:r w:rsidRPr="00A83C9D">
        <w:rPr>
          <w:rFonts w:ascii="Times New Roman" w:hAnsi="Times New Roman"/>
          <w:b/>
          <w:sz w:val="24"/>
          <w:szCs w:val="24"/>
        </w:rPr>
        <w:t>Apgaismojums.</w:t>
      </w:r>
      <w:r w:rsidRPr="00066FAE">
        <w:rPr>
          <w:rFonts w:ascii="Times New Roman" w:hAnsi="Times New Roman"/>
          <w:sz w:val="24"/>
          <w:szCs w:val="24"/>
        </w:rPr>
        <w:t xml:space="preserve"> Atbilstošu datora vai viedierīces apgaismojumu nosaka pēc telpas vai vides apgaismojuma, kurā ierīce tiek lietota. Tumšākā telpā jāizvēlas zemāk</w:t>
      </w:r>
      <w:r w:rsidR="002778DF" w:rsidRPr="00066FAE">
        <w:rPr>
          <w:rFonts w:ascii="Times New Roman" w:hAnsi="Times New Roman"/>
          <w:sz w:val="24"/>
          <w:szCs w:val="24"/>
        </w:rPr>
        <w:t>a spilgtuma</w:t>
      </w:r>
      <w:r w:rsidR="008E0E73" w:rsidRPr="00066FAE">
        <w:rPr>
          <w:rFonts w:ascii="Times New Roman" w:hAnsi="Times New Roman"/>
          <w:sz w:val="24"/>
          <w:szCs w:val="24"/>
        </w:rPr>
        <w:t xml:space="preserve"> </w:t>
      </w:r>
      <w:r w:rsidRPr="00066FAE">
        <w:rPr>
          <w:rFonts w:ascii="Times New Roman" w:hAnsi="Times New Roman"/>
          <w:sz w:val="24"/>
          <w:szCs w:val="24"/>
        </w:rPr>
        <w:t>ekrāna apgaismojums, bet gaišā telpā ekrāna apgaismojumu var palielināt. Šādā veidā</w:t>
      </w:r>
      <w:r w:rsidR="00B10539" w:rsidRPr="00066FAE">
        <w:rPr>
          <w:rFonts w:ascii="Times New Roman" w:hAnsi="Times New Roman"/>
          <w:sz w:val="24"/>
          <w:szCs w:val="24"/>
        </w:rPr>
        <w:t>,</w:t>
      </w:r>
      <w:r w:rsidRPr="00066FAE">
        <w:rPr>
          <w:rFonts w:ascii="Times New Roman" w:hAnsi="Times New Roman"/>
          <w:sz w:val="24"/>
          <w:szCs w:val="24"/>
        </w:rPr>
        <w:t xml:space="preserve"> pielāgojot ekrāna spilgtumu</w:t>
      </w:r>
      <w:r w:rsidR="00B10539" w:rsidRPr="00066FAE">
        <w:rPr>
          <w:rFonts w:ascii="Times New Roman" w:hAnsi="Times New Roman"/>
          <w:sz w:val="24"/>
          <w:szCs w:val="24"/>
        </w:rPr>
        <w:t>,</w:t>
      </w:r>
      <w:r w:rsidRPr="00066FAE">
        <w:rPr>
          <w:rFonts w:ascii="Times New Roman" w:hAnsi="Times New Roman"/>
          <w:sz w:val="24"/>
          <w:szCs w:val="24"/>
        </w:rPr>
        <w:t xml:space="preserve"> var mazināt piepūli acīm</w:t>
      </w:r>
      <w:r w:rsidR="005D60E3" w:rsidRPr="00126471">
        <w:rPr>
          <w:rStyle w:val="FootnoteReference"/>
          <w:rFonts w:ascii="Times New Roman" w:hAnsi="Times New Roman"/>
          <w:sz w:val="24"/>
          <w:szCs w:val="24"/>
        </w:rPr>
        <w:footnoteReference w:id="55"/>
      </w:r>
      <w:r w:rsidRPr="00066FAE">
        <w:rPr>
          <w:rFonts w:ascii="Times New Roman" w:hAnsi="Times New Roman"/>
          <w:sz w:val="24"/>
          <w:szCs w:val="24"/>
        </w:rPr>
        <w:t xml:space="preserve">. </w:t>
      </w:r>
    </w:p>
    <w:p w14:paraId="195C3482" w14:textId="393244ED" w:rsidR="00AE055D" w:rsidRPr="00066FAE" w:rsidRDefault="00D4090F" w:rsidP="00796F82">
      <w:pPr>
        <w:pStyle w:val="ListParagraph"/>
        <w:numPr>
          <w:ilvl w:val="0"/>
          <w:numId w:val="23"/>
        </w:numPr>
        <w:tabs>
          <w:tab w:val="left" w:pos="567"/>
        </w:tabs>
        <w:ind w:left="567" w:firstLine="142"/>
        <w:jc w:val="both"/>
        <w:rPr>
          <w:rFonts w:ascii="Times New Roman" w:hAnsi="Times New Roman"/>
          <w:sz w:val="24"/>
          <w:szCs w:val="24"/>
        </w:rPr>
      </w:pPr>
      <w:r w:rsidRPr="008045FA">
        <w:rPr>
          <w:rFonts w:ascii="Times New Roman" w:hAnsi="Times New Roman"/>
          <w:b/>
          <w:sz w:val="24"/>
          <w:szCs w:val="24"/>
        </w:rPr>
        <w:t xml:space="preserve">Novērst </w:t>
      </w:r>
      <w:r w:rsidR="006848D7" w:rsidRPr="008045FA">
        <w:rPr>
          <w:rFonts w:ascii="Times New Roman" w:hAnsi="Times New Roman"/>
          <w:b/>
          <w:sz w:val="24"/>
          <w:szCs w:val="24"/>
        </w:rPr>
        <w:t xml:space="preserve">ekrānā </w:t>
      </w:r>
      <w:r w:rsidRPr="008045FA">
        <w:rPr>
          <w:rFonts w:ascii="Times New Roman" w:hAnsi="Times New Roman"/>
          <w:b/>
          <w:sz w:val="24"/>
          <w:szCs w:val="24"/>
        </w:rPr>
        <w:t>atspīduma rašanos.</w:t>
      </w:r>
      <w:r w:rsidRPr="00066FAE">
        <w:rPr>
          <w:rFonts w:ascii="Times New Roman" w:hAnsi="Times New Roman"/>
          <w:sz w:val="24"/>
          <w:szCs w:val="24"/>
        </w:rPr>
        <w:t xml:space="preserve"> Atspīdums traucē lietotājam saskatīt tekstu vai attēlu uz ekrāna, tādējādi izraisot redzes traucējumus. Jāizvairās no ekrāna novietošanas pret logu vai citiem ekrāniem, piemēram, televizoru, lai izvairītos no redzes sasprindzinājuma</w:t>
      </w:r>
      <w:r w:rsidR="00AE055D" w:rsidRPr="00066FAE">
        <w:rPr>
          <w:rFonts w:ascii="Times New Roman" w:hAnsi="Times New Roman"/>
          <w:sz w:val="24"/>
          <w:szCs w:val="24"/>
        </w:rPr>
        <w:t>.</w:t>
      </w:r>
    </w:p>
    <w:p w14:paraId="249FEFD1" w14:textId="425FFB7F" w:rsidR="00D4090F" w:rsidRPr="00207FF5" w:rsidRDefault="00AE055D" w:rsidP="00796F82">
      <w:pPr>
        <w:pStyle w:val="ListParagraph"/>
        <w:numPr>
          <w:ilvl w:val="0"/>
          <w:numId w:val="23"/>
        </w:numPr>
        <w:tabs>
          <w:tab w:val="left" w:pos="567"/>
        </w:tabs>
        <w:ind w:left="567" w:firstLine="142"/>
        <w:jc w:val="both"/>
        <w:rPr>
          <w:rFonts w:ascii="Times New Roman" w:hAnsi="Times New Roman"/>
          <w:sz w:val="24"/>
          <w:szCs w:val="24"/>
        </w:rPr>
      </w:pPr>
      <w:r w:rsidRPr="008045FA">
        <w:rPr>
          <w:rFonts w:ascii="Times New Roman" w:hAnsi="Times New Roman"/>
          <w:b/>
          <w:sz w:val="24"/>
          <w:szCs w:val="24"/>
        </w:rPr>
        <w:t>Ievērot attālumu līdz ekrānam</w:t>
      </w:r>
      <w:r w:rsidRPr="00066FAE">
        <w:rPr>
          <w:rFonts w:ascii="Times New Roman" w:hAnsi="Times New Roman"/>
          <w:sz w:val="24"/>
          <w:szCs w:val="24"/>
        </w:rPr>
        <w:t>. Sēdekļa atzveltnei vajadzētu atrasties izstieptas rokas attālumā no monitora ekrāna. Ieteicamais acu līmenis ir 7</w:t>
      </w:r>
      <w:r w:rsidR="00497E3B">
        <w:rPr>
          <w:rFonts w:ascii="Times New Roman" w:hAnsi="Times New Roman"/>
          <w:sz w:val="24"/>
          <w:szCs w:val="24"/>
        </w:rPr>
        <w:t xml:space="preserve"> </w:t>
      </w:r>
      <w:r w:rsidRPr="00066FAE">
        <w:rPr>
          <w:rFonts w:ascii="Times New Roman" w:hAnsi="Times New Roman"/>
          <w:sz w:val="24"/>
          <w:szCs w:val="24"/>
        </w:rPr>
        <w:t>–</w:t>
      </w:r>
      <w:r w:rsidR="00497E3B">
        <w:rPr>
          <w:rFonts w:ascii="Times New Roman" w:hAnsi="Times New Roman"/>
          <w:sz w:val="24"/>
          <w:szCs w:val="24"/>
        </w:rPr>
        <w:t xml:space="preserve"> </w:t>
      </w:r>
      <w:r w:rsidRPr="00066FAE">
        <w:rPr>
          <w:rFonts w:ascii="Times New Roman" w:hAnsi="Times New Roman"/>
          <w:sz w:val="24"/>
          <w:szCs w:val="24"/>
        </w:rPr>
        <w:t>10 cm no ekrāna augšējās malas.</w:t>
      </w:r>
      <w:r w:rsidR="00483CC1" w:rsidRPr="00066FAE">
        <w:rPr>
          <w:rFonts w:ascii="Times New Roman" w:hAnsi="Times New Roman"/>
          <w:sz w:val="24"/>
          <w:szCs w:val="24"/>
        </w:rPr>
        <w:t xml:space="preserve"> </w:t>
      </w:r>
      <w:r w:rsidR="005F0B37" w:rsidRPr="00207FF5">
        <w:rPr>
          <w:rFonts w:ascii="Times New Roman" w:hAnsi="Times New Roman"/>
          <w:sz w:val="24"/>
          <w:szCs w:val="24"/>
        </w:rPr>
        <w:t>Vēlamais attālums no acīm</w:t>
      </w:r>
      <w:r w:rsidR="00483CC1" w:rsidRPr="00207FF5">
        <w:rPr>
          <w:rFonts w:ascii="Times New Roman" w:hAnsi="Times New Roman"/>
          <w:sz w:val="24"/>
          <w:szCs w:val="24"/>
        </w:rPr>
        <w:t xml:space="preserve"> līdz ekrānam </w:t>
      </w:r>
      <w:r w:rsidR="005F0B37" w:rsidRPr="00207FF5">
        <w:rPr>
          <w:rFonts w:ascii="Times New Roman" w:hAnsi="Times New Roman"/>
          <w:sz w:val="24"/>
          <w:szCs w:val="24"/>
        </w:rPr>
        <w:t>ir</w:t>
      </w:r>
      <w:r w:rsidR="00483CC1" w:rsidRPr="00207FF5">
        <w:rPr>
          <w:rFonts w:ascii="Times New Roman" w:hAnsi="Times New Roman"/>
          <w:sz w:val="24"/>
          <w:szCs w:val="24"/>
        </w:rPr>
        <w:t xml:space="preserve"> 4</w:t>
      </w:r>
      <w:r w:rsidR="00497E3B" w:rsidRPr="00207FF5">
        <w:rPr>
          <w:rFonts w:ascii="Times New Roman" w:hAnsi="Times New Roman"/>
          <w:sz w:val="24"/>
          <w:szCs w:val="24"/>
        </w:rPr>
        <w:t xml:space="preserve">5 – 75 </w:t>
      </w:r>
      <w:r w:rsidR="00483CC1" w:rsidRPr="00207FF5">
        <w:rPr>
          <w:rFonts w:ascii="Times New Roman" w:hAnsi="Times New Roman"/>
          <w:sz w:val="24"/>
          <w:szCs w:val="24"/>
        </w:rPr>
        <w:t>cm.</w:t>
      </w:r>
    </w:p>
    <w:p w14:paraId="546164B0" w14:textId="10D7B1D0" w:rsidR="003428F6" w:rsidRPr="00066FAE" w:rsidRDefault="00D4090F" w:rsidP="00796F82">
      <w:pPr>
        <w:pStyle w:val="ListParagraph"/>
        <w:numPr>
          <w:ilvl w:val="0"/>
          <w:numId w:val="23"/>
        </w:numPr>
        <w:tabs>
          <w:tab w:val="left" w:pos="567"/>
        </w:tabs>
        <w:ind w:left="567" w:firstLine="142"/>
        <w:jc w:val="both"/>
        <w:rPr>
          <w:rFonts w:ascii="Times New Roman" w:hAnsi="Times New Roman"/>
          <w:sz w:val="24"/>
          <w:szCs w:val="24"/>
        </w:rPr>
      </w:pPr>
      <w:r w:rsidRPr="00066FAE">
        <w:rPr>
          <w:rFonts w:ascii="Times New Roman" w:hAnsi="Times New Roman"/>
          <w:sz w:val="24"/>
          <w:szCs w:val="24"/>
        </w:rPr>
        <w:t>Pēc pusdienu pauzes noteikti kādas 10 min past</w:t>
      </w:r>
      <w:r w:rsidR="00485342" w:rsidRPr="00066FAE">
        <w:rPr>
          <w:rFonts w:ascii="Times New Roman" w:hAnsi="Times New Roman"/>
          <w:sz w:val="24"/>
          <w:szCs w:val="24"/>
        </w:rPr>
        <w:t>āv</w:t>
      </w:r>
      <w:r w:rsidR="00082B46" w:rsidRPr="00066FAE">
        <w:rPr>
          <w:rFonts w:ascii="Times New Roman" w:hAnsi="Times New Roman"/>
          <w:sz w:val="24"/>
          <w:szCs w:val="24"/>
        </w:rPr>
        <w:t>ē</w:t>
      </w:r>
      <w:r w:rsidR="00485342" w:rsidRPr="00066FAE">
        <w:rPr>
          <w:rFonts w:ascii="Times New Roman" w:hAnsi="Times New Roman"/>
          <w:sz w:val="24"/>
          <w:szCs w:val="24"/>
        </w:rPr>
        <w:t>t</w:t>
      </w:r>
      <w:r w:rsidRPr="00066FAE">
        <w:rPr>
          <w:rFonts w:ascii="Times New Roman" w:hAnsi="Times New Roman"/>
          <w:sz w:val="24"/>
          <w:szCs w:val="24"/>
        </w:rPr>
        <w:t>, pastaigā</w:t>
      </w:r>
      <w:r w:rsidR="00082B46" w:rsidRPr="00066FAE">
        <w:rPr>
          <w:rFonts w:ascii="Times New Roman" w:hAnsi="Times New Roman"/>
          <w:sz w:val="24"/>
          <w:szCs w:val="24"/>
        </w:rPr>
        <w:t>ties</w:t>
      </w:r>
      <w:r w:rsidRPr="00066FAE">
        <w:rPr>
          <w:rFonts w:ascii="Times New Roman" w:hAnsi="Times New Roman"/>
          <w:sz w:val="24"/>
          <w:szCs w:val="24"/>
        </w:rPr>
        <w:t>, lai veicinātu gremošanas darbību</w:t>
      </w:r>
      <w:r w:rsidRPr="00275780">
        <w:rPr>
          <w:rStyle w:val="FootnoteReference"/>
          <w:rFonts w:ascii="Times New Roman" w:hAnsi="Times New Roman"/>
          <w:sz w:val="24"/>
          <w:szCs w:val="24"/>
        </w:rPr>
        <w:footnoteReference w:id="56"/>
      </w:r>
      <w:r w:rsidRPr="00066FAE">
        <w:rPr>
          <w:rFonts w:ascii="Times New Roman" w:hAnsi="Times New Roman"/>
          <w:sz w:val="24"/>
          <w:szCs w:val="24"/>
        </w:rPr>
        <w:t>.</w:t>
      </w:r>
    </w:p>
    <w:p w14:paraId="266D82A5" w14:textId="13A67CB8" w:rsidR="00D4090F" w:rsidRDefault="00770205" w:rsidP="00796F82">
      <w:pPr>
        <w:pStyle w:val="Heading4"/>
        <w:spacing w:before="0"/>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Ergonomiski</w:t>
      </w:r>
      <w:r w:rsidRPr="00126471">
        <w:rPr>
          <w:rFonts w:ascii="Times New Roman" w:hAnsi="Times New Roman" w:cs="Times New Roman"/>
          <w:b/>
          <w:bCs/>
          <w:i w:val="0"/>
          <w:iCs w:val="0"/>
          <w:color w:val="auto"/>
          <w:sz w:val="24"/>
          <w:szCs w:val="24"/>
        </w:rPr>
        <w:t xml:space="preserve"> </w:t>
      </w:r>
      <w:r w:rsidR="00D4090F" w:rsidRPr="00126471">
        <w:rPr>
          <w:rFonts w:ascii="Times New Roman" w:hAnsi="Times New Roman" w:cs="Times New Roman"/>
          <w:b/>
          <w:bCs/>
          <w:i w:val="0"/>
          <w:iCs w:val="0"/>
          <w:color w:val="auto"/>
          <w:sz w:val="24"/>
          <w:szCs w:val="24"/>
        </w:rPr>
        <w:t>sēdēšanas p</w:t>
      </w:r>
      <w:r w:rsidR="00126471">
        <w:rPr>
          <w:rFonts w:ascii="Times New Roman" w:hAnsi="Times New Roman" w:cs="Times New Roman"/>
          <w:b/>
          <w:bCs/>
          <w:i w:val="0"/>
          <w:iCs w:val="0"/>
          <w:color w:val="auto"/>
          <w:sz w:val="24"/>
          <w:szCs w:val="24"/>
        </w:rPr>
        <w:t>aradumi</w:t>
      </w:r>
    </w:p>
    <w:p w14:paraId="750B6C77" w14:textId="77777777" w:rsidR="00796F82" w:rsidRPr="00126471" w:rsidRDefault="00796F82" w:rsidP="00796F82">
      <w:pPr>
        <w:pStyle w:val="Heading4"/>
        <w:spacing w:before="0"/>
        <w:rPr>
          <w:rFonts w:ascii="Times New Roman" w:hAnsi="Times New Roman" w:cs="Times New Roman"/>
          <w:b/>
          <w:bCs/>
          <w:i w:val="0"/>
          <w:iCs w:val="0"/>
          <w:color w:val="auto"/>
          <w:sz w:val="24"/>
          <w:szCs w:val="24"/>
        </w:rPr>
      </w:pPr>
    </w:p>
    <w:p w14:paraId="5239C5B0" w14:textId="5F2F1952" w:rsidR="00D4090F" w:rsidRPr="00275780" w:rsidRDefault="00D4090F" w:rsidP="00796F82">
      <w:pPr>
        <w:pStyle w:val="ListParagraph"/>
        <w:numPr>
          <w:ilvl w:val="0"/>
          <w:numId w:val="24"/>
        </w:numPr>
        <w:spacing w:after="0"/>
        <w:ind w:hanging="360"/>
        <w:jc w:val="both"/>
        <w:rPr>
          <w:rFonts w:ascii="Times New Roman" w:hAnsi="Times New Roman" w:cs="Times New Roman"/>
          <w:sz w:val="24"/>
          <w:szCs w:val="24"/>
        </w:rPr>
      </w:pPr>
      <w:r w:rsidRPr="00275780">
        <w:rPr>
          <w:rFonts w:ascii="Times New Roman" w:hAnsi="Times New Roman" w:cs="Times New Roman"/>
          <w:sz w:val="24"/>
          <w:szCs w:val="24"/>
        </w:rPr>
        <w:t>Sēdēšanai izmanto</w:t>
      </w:r>
      <w:r w:rsidR="00796F82">
        <w:rPr>
          <w:rFonts w:ascii="Times New Roman" w:hAnsi="Times New Roman" w:cs="Times New Roman"/>
          <w:sz w:val="24"/>
          <w:szCs w:val="24"/>
        </w:rPr>
        <w:t>t</w:t>
      </w:r>
      <w:r w:rsidRPr="00275780">
        <w:rPr>
          <w:rFonts w:ascii="Times New Roman" w:hAnsi="Times New Roman" w:cs="Times New Roman"/>
          <w:sz w:val="24"/>
          <w:szCs w:val="24"/>
        </w:rPr>
        <w:t xml:space="preserve"> visu krēsla sēdvirsmu;</w:t>
      </w:r>
    </w:p>
    <w:p w14:paraId="0D61D14C" w14:textId="77777777" w:rsidR="00D4090F" w:rsidRPr="00275780" w:rsidRDefault="00D4090F" w:rsidP="00796F82">
      <w:pPr>
        <w:pStyle w:val="ListParagraph"/>
        <w:numPr>
          <w:ilvl w:val="0"/>
          <w:numId w:val="24"/>
        </w:numPr>
        <w:ind w:hanging="360"/>
        <w:jc w:val="both"/>
        <w:rPr>
          <w:rFonts w:ascii="Times New Roman" w:hAnsi="Times New Roman" w:cs="Times New Roman"/>
          <w:sz w:val="24"/>
          <w:szCs w:val="24"/>
        </w:rPr>
      </w:pPr>
      <w:r w:rsidRPr="00275780">
        <w:rPr>
          <w:rFonts w:ascii="Times New Roman" w:hAnsi="Times New Roman" w:cs="Times New Roman"/>
          <w:sz w:val="24"/>
          <w:szCs w:val="24"/>
        </w:rPr>
        <w:t>Mugurai jābūt atbalstītai pret atzveltni visā tās garumā, lai mugurkauls ieņemtu fizioloģiski pareizu pozu;</w:t>
      </w:r>
    </w:p>
    <w:p w14:paraId="7CA71AB6" w14:textId="1708E77D" w:rsidR="00D4090F" w:rsidRPr="00275780" w:rsidRDefault="00D4090F" w:rsidP="00796F82">
      <w:pPr>
        <w:pStyle w:val="ListParagraph"/>
        <w:numPr>
          <w:ilvl w:val="0"/>
          <w:numId w:val="24"/>
        </w:numPr>
        <w:ind w:hanging="360"/>
        <w:jc w:val="both"/>
        <w:rPr>
          <w:rFonts w:ascii="Times New Roman" w:hAnsi="Times New Roman" w:cs="Times New Roman"/>
          <w:sz w:val="24"/>
          <w:szCs w:val="24"/>
        </w:rPr>
      </w:pPr>
      <w:r w:rsidRPr="00275780">
        <w:rPr>
          <w:rFonts w:ascii="Times New Roman" w:hAnsi="Times New Roman" w:cs="Times New Roman"/>
          <w:sz w:val="24"/>
          <w:szCs w:val="24"/>
        </w:rPr>
        <w:t>Kājas stabili novietot ar pēdām uz grīdas</w:t>
      </w:r>
      <w:r w:rsidR="004B23E5">
        <w:rPr>
          <w:rFonts w:ascii="Times New Roman" w:hAnsi="Times New Roman" w:cs="Times New Roman"/>
          <w:sz w:val="24"/>
          <w:szCs w:val="24"/>
        </w:rPr>
        <w:t xml:space="preserve"> (var izmantot kāju palikt</w:t>
      </w:r>
      <w:r w:rsidR="000F7008">
        <w:rPr>
          <w:rFonts w:ascii="Times New Roman" w:hAnsi="Times New Roman" w:cs="Times New Roman"/>
          <w:sz w:val="24"/>
          <w:szCs w:val="24"/>
        </w:rPr>
        <w:t>ni</w:t>
      </w:r>
      <w:r w:rsidR="004B23E5">
        <w:rPr>
          <w:rFonts w:ascii="Times New Roman" w:hAnsi="Times New Roman" w:cs="Times New Roman"/>
          <w:sz w:val="24"/>
          <w:szCs w:val="24"/>
        </w:rPr>
        <w:t>)</w:t>
      </w:r>
      <w:r w:rsidRPr="00275780">
        <w:rPr>
          <w:rFonts w:ascii="Times New Roman" w:hAnsi="Times New Roman" w:cs="Times New Roman"/>
          <w:sz w:val="24"/>
          <w:szCs w:val="24"/>
        </w:rPr>
        <w:t>;</w:t>
      </w:r>
    </w:p>
    <w:p w14:paraId="31B8AA9C" w14:textId="77777777" w:rsidR="00D4090F" w:rsidRPr="00275780" w:rsidRDefault="00D4090F" w:rsidP="00796F82">
      <w:pPr>
        <w:pStyle w:val="ListParagraph"/>
        <w:numPr>
          <w:ilvl w:val="0"/>
          <w:numId w:val="24"/>
        </w:numPr>
        <w:ind w:hanging="360"/>
        <w:jc w:val="both"/>
        <w:rPr>
          <w:rFonts w:ascii="Times New Roman" w:hAnsi="Times New Roman" w:cs="Times New Roman"/>
          <w:sz w:val="24"/>
          <w:szCs w:val="24"/>
        </w:rPr>
      </w:pPr>
      <w:r w:rsidRPr="00275780">
        <w:rPr>
          <w:rFonts w:ascii="Times New Roman" w:hAnsi="Times New Roman" w:cs="Times New Roman"/>
          <w:sz w:val="24"/>
          <w:szCs w:val="24"/>
        </w:rPr>
        <w:t>Ceļu locītavām un pēdām jāatrodas 90 grādu leņķī;</w:t>
      </w:r>
    </w:p>
    <w:p w14:paraId="1475EB21" w14:textId="77777777" w:rsidR="00D4090F" w:rsidRPr="00275780" w:rsidRDefault="00D4090F" w:rsidP="00796F82">
      <w:pPr>
        <w:pStyle w:val="ListParagraph"/>
        <w:numPr>
          <w:ilvl w:val="0"/>
          <w:numId w:val="24"/>
        </w:numPr>
        <w:ind w:hanging="360"/>
        <w:jc w:val="both"/>
        <w:rPr>
          <w:rFonts w:ascii="Times New Roman" w:hAnsi="Times New Roman" w:cs="Times New Roman"/>
          <w:sz w:val="24"/>
          <w:szCs w:val="24"/>
        </w:rPr>
      </w:pPr>
      <w:r w:rsidRPr="00275780">
        <w:rPr>
          <w:rFonts w:ascii="Times New Roman" w:hAnsi="Times New Roman" w:cs="Times New Roman"/>
          <w:sz w:val="24"/>
          <w:szCs w:val="24"/>
        </w:rPr>
        <w:t>Sēžot sēdvirsma nedrīkst sniegties līdz pašai paceles bedrei, lai netiktu traucēta asinsrite kājās;</w:t>
      </w:r>
    </w:p>
    <w:p w14:paraId="0ACA1D45" w14:textId="77777777" w:rsidR="00D4090F" w:rsidRPr="00275780" w:rsidRDefault="00D4090F" w:rsidP="00796F82">
      <w:pPr>
        <w:pStyle w:val="ListParagraph"/>
        <w:numPr>
          <w:ilvl w:val="0"/>
          <w:numId w:val="24"/>
        </w:numPr>
        <w:ind w:hanging="360"/>
        <w:jc w:val="both"/>
        <w:rPr>
          <w:rFonts w:ascii="Times New Roman" w:hAnsi="Times New Roman" w:cs="Times New Roman"/>
          <w:sz w:val="24"/>
          <w:szCs w:val="24"/>
        </w:rPr>
      </w:pPr>
      <w:r w:rsidRPr="00275780">
        <w:rPr>
          <w:rFonts w:ascii="Times New Roman" w:hAnsi="Times New Roman" w:cs="Times New Roman"/>
          <w:sz w:val="24"/>
          <w:szCs w:val="24"/>
        </w:rPr>
        <w:t>Elkoņi atbalstīti uz krēslu roku balstiem;</w:t>
      </w:r>
    </w:p>
    <w:p w14:paraId="06D19019" w14:textId="77777777" w:rsidR="00D4090F" w:rsidRPr="00275780" w:rsidRDefault="00D4090F" w:rsidP="00796F82">
      <w:pPr>
        <w:pStyle w:val="ListParagraph"/>
        <w:numPr>
          <w:ilvl w:val="0"/>
          <w:numId w:val="24"/>
        </w:numPr>
        <w:ind w:hanging="360"/>
        <w:jc w:val="both"/>
        <w:rPr>
          <w:rFonts w:ascii="Times New Roman" w:hAnsi="Times New Roman" w:cs="Times New Roman"/>
          <w:sz w:val="24"/>
          <w:szCs w:val="24"/>
        </w:rPr>
      </w:pPr>
      <w:r w:rsidRPr="00275780">
        <w:rPr>
          <w:rFonts w:ascii="Times New Roman" w:hAnsi="Times New Roman" w:cs="Times New Roman"/>
          <w:sz w:val="24"/>
          <w:szCs w:val="24"/>
        </w:rPr>
        <w:t>Datora monitors novietots acu līmenī;</w:t>
      </w:r>
    </w:p>
    <w:p w14:paraId="56882117" w14:textId="3486F1F3" w:rsidR="00D4090F" w:rsidRDefault="00D4090F" w:rsidP="00796F82">
      <w:pPr>
        <w:pStyle w:val="ListParagraph"/>
        <w:numPr>
          <w:ilvl w:val="0"/>
          <w:numId w:val="24"/>
        </w:numPr>
        <w:spacing w:after="0"/>
        <w:ind w:hanging="360"/>
        <w:jc w:val="both"/>
        <w:rPr>
          <w:rFonts w:ascii="Times New Roman" w:hAnsi="Times New Roman" w:cs="Times New Roman"/>
          <w:sz w:val="24"/>
          <w:szCs w:val="24"/>
        </w:rPr>
      </w:pPr>
      <w:r w:rsidRPr="00275780">
        <w:rPr>
          <w:rFonts w:ascii="Times New Roman" w:hAnsi="Times New Roman" w:cs="Times New Roman"/>
          <w:sz w:val="24"/>
          <w:szCs w:val="24"/>
        </w:rPr>
        <w:t>Strādājot pie galda, jāsēž tam pēc iespējas tuvu, lai saglabātu pareizu sēdēšanas pozu</w:t>
      </w:r>
      <w:r w:rsidR="008B08A3">
        <w:rPr>
          <w:rFonts w:ascii="Times New Roman" w:hAnsi="Times New Roman" w:cs="Times New Roman"/>
          <w:sz w:val="24"/>
          <w:szCs w:val="24"/>
        </w:rPr>
        <w:t>;</w:t>
      </w:r>
    </w:p>
    <w:p w14:paraId="4F429A70" w14:textId="6CEE149F" w:rsidR="008B08A3" w:rsidRDefault="008B08A3" w:rsidP="00796F82">
      <w:pPr>
        <w:pStyle w:val="ListParagraph"/>
        <w:numPr>
          <w:ilvl w:val="0"/>
          <w:numId w:val="24"/>
        </w:numPr>
        <w:spacing w:after="0"/>
        <w:ind w:hanging="360"/>
        <w:jc w:val="both"/>
        <w:rPr>
          <w:rFonts w:ascii="Times New Roman" w:hAnsi="Times New Roman" w:cs="Times New Roman"/>
          <w:sz w:val="24"/>
          <w:szCs w:val="24"/>
        </w:rPr>
      </w:pPr>
      <w:r>
        <w:rPr>
          <w:rFonts w:ascii="Times New Roman" w:hAnsi="Times New Roman" w:cs="Times New Roman"/>
          <w:sz w:val="24"/>
          <w:szCs w:val="24"/>
        </w:rPr>
        <w:t>U</w:t>
      </w:r>
      <w:r w:rsidRPr="008B08A3">
        <w:rPr>
          <w:rFonts w:ascii="Times New Roman" w:hAnsi="Times New Roman" w:cs="Times New Roman"/>
          <w:sz w:val="24"/>
          <w:szCs w:val="24"/>
        </w:rPr>
        <w:t>z darba galda jāparedz vieta, kur atbalstīt plaukstas un apakšdelmus; tastatūru novieto atbilstoši bērna elkoņa līmenim (roka elkoņa locītavā ir saliekta 90 grādu leņķī); plecu josla nedrīkst būt pacelta uz augšu)</w:t>
      </w:r>
    </w:p>
    <w:p w14:paraId="727BF43A" w14:textId="1982BDAE" w:rsidR="00C00BCA" w:rsidRPr="003B2418" w:rsidRDefault="00BC4090" w:rsidP="003B2418">
      <w:pPr>
        <w:pStyle w:val="Heading2"/>
        <w:spacing w:before="0"/>
        <w:jc w:val="center"/>
        <w:rPr>
          <w:rFonts w:ascii="Times New Roman" w:hAnsi="Times New Roman" w:cs="Times New Roman"/>
          <w:b/>
          <w:bCs/>
          <w:color w:val="auto"/>
          <w:sz w:val="28"/>
          <w:szCs w:val="28"/>
        </w:rPr>
      </w:pPr>
      <w:bookmarkStart w:id="31" w:name="_Toc98254237"/>
      <w:r w:rsidRPr="003B2418">
        <w:rPr>
          <w:rFonts w:ascii="Times New Roman" w:hAnsi="Times New Roman" w:cs="Times New Roman"/>
          <w:b/>
          <w:bCs/>
          <w:color w:val="auto"/>
          <w:sz w:val="28"/>
          <w:szCs w:val="28"/>
        </w:rPr>
        <w:lastRenderedPageBreak/>
        <w:t>Vingrojumi</w:t>
      </w:r>
      <w:r w:rsidR="008C1CC9" w:rsidRPr="003B2418">
        <w:rPr>
          <w:rFonts w:ascii="Times New Roman" w:hAnsi="Times New Roman" w:cs="Times New Roman"/>
          <w:b/>
          <w:bCs/>
          <w:color w:val="auto"/>
          <w:sz w:val="28"/>
          <w:szCs w:val="28"/>
        </w:rPr>
        <w:t xml:space="preserve"> ķermenim un acīm</w:t>
      </w:r>
      <w:bookmarkEnd w:id="31"/>
    </w:p>
    <w:p w14:paraId="47B37C59" w14:textId="77777777" w:rsidR="00C00BCA" w:rsidRPr="00C00BCA" w:rsidRDefault="00C00BCA" w:rsidP="0035345B">
      <w:pPr>
        <w:spacing w:after="0"/>
      </w:pPr>
    </w:p>
    <w:p w14:paraId="40210449" w14:textId="77777777" w:rsidR="001B7F0C" w:rsidRDefault="00BC4090" w:rsidP="001B7F0C">
      <w:pPr>
        <w:spacing w:after="0"/>
        <w:ind w:firstLine="567"/>
        <w:jc w:val="both"/>
        <w:rPr>
          <w:rFonts w:ascii="Times New Roman" w:hAnsi="Times New Roman"/>
          <w:sz w:val="24"/>
          <w:szCs w:val="24"/>
        </w:rPr>
      </w:pPr>
      <w:r w:rsidRPr="00275780">
        <w:rPr>
          <w:rFonts w:ascii="Times New Roman" w:hAnsi="Times New Roman"/>
          <w:sz w:val="24"/>
          <w:szCs w:val="24"/>
        </w:rPr>
        <w:t xml:space="preserve">Lai mazinātu statisko slodzi, kas rodas ilgstošas sēdēšanas rezultātā, </w:t>
      </w:r>
      <w:r w:rsidR="00340AB6">
        <w:rPr>
          <w:rFonts w:ascii="Times New Roman" w:hAnsi="Times New Roman"/>
          <w:sz w:val="24"/>
          <w:szCs w:val="24"/>
        </w:rPr>
        <w:t xml:space="preserve">atpūtas brīžos </w:t>
      </w:r>
      <w:r w:rsidRPr="00275780">
        <w:rPr>
          <w:rFonts w:ascii="Times New Roman" w:hAnsi="Times New Roman"/>
          <w:sz w:val="24"/>
          <w:szCs w:val="24"/>
        </w:rPr>
        <w:t xml:space="preserve">nepieciešams veikt stiepjošus vingrojumus. Tos var veikt gan sēdus, gan stāvus pozīcijā. </w:t>
      </w:r>
    </w:p>
    <w:p w14:paraId="4B91CADB" w14:textId="2FAA72BB" w:rsidR="00BC4090" w:rsidRPr="00275780" w:rsidRDefault="006823EA" w:rsidP="001B7F0C">
      <w:pPr>
        <w:spacing w:after="0"/>
        <w:ind w:firstLine="567"/>
        <w:jc w:val="both"/>
        <w:rPr>
          <w:rFonts w:ascii="Times New Roman" w:hAnsi="Times New Roman"/>
          <w:sz w:val="24"/>
          <w:szCs w:val="24"/>
        </w:rPr>
      </w:pPr>
      <w:r w:rsidRPr="00D312E7">
        <w:rPr>
          <w:rFonts w:ascii="Times New Roman" w:hAnsi="Times New Roman"/>
          <w:b/>
          <w:bCs/>
          <w:sz w:val="24"/>
          <w:szCs w:val="24"/>
        </w:rPr>
        <w:t>Atslodzes vingrojumi ķermenim</w:t>
      </w:r>
      <w:r w:rsidR="00BC4090" w:rsidRPr="00275780">
        <w:rPr>
          <w:rFonts w:ascii="Times New Roman" w:hAnsi="Times New Roman"/>
          <w:sz w:val="24"/>
          <w:szCs w:val="24"/>
        </w:rPr>
        <w:t>, kuru</w:t>
      </w:r>
      <w:r w:rsidR="007E4E3A">
        <w:rPr>
          <w:rFonts w:ascii="Times New Roman" w:hAnsi="Times New Roman"/>
          <w:sz w:val="24"/>
          <w:szCs w:val="24"/>
        </w:rPr>
        <w:t>s</w:t>
      </w:r>
      <w:r w:rsidR="00BC4090" w:rsidRPr="00275780">
        <w:rPr>
          <w:rFonts w:ascii="Times New Roman" w:hAnsi="Times New Roman"/>
          <w:sz w:val="24"/>
          <w:szCs w:val="24"/>
        </w:rPr>
        <w:t xml:space="preserve"> </w:t>
      </w:r>
      <w:r>
        <w:rPr>
          <w:rFonts w:ascii="Times New Roman" w:hAnsi="Times New Roman"/>
          <w:sz w:val="24"/>
          <w:szCs w:val="24"/>
        </w:rPr>
        <w:t>ieteicams izpildīt pēc ilglaicīgas sēdēšanas pie datora:</w:t>
      </w:r>
    </w:p>
    <w:p w14:paraId="33201F02" w14:textId="77777777" w:rsidR="00BC4090" w:rsidRPr="00275780" w:rsidRDefault="00BC4090" w:rsidP="001B7F0C">
      <w:pPr>
        <w:pStyle w:val="ListParagraph"/>
        <w:numPr>
          <w:ilvl w:val="0"/>
          <w:numId w:val="25"/>
        </w:numPr>
        <w:ind w:left="1080" w:hanging="360"/>
        <w:jc w:val="both"/>
        <w:rPr>
          <w:rFonts w:ascii="Times New Roman" w:hAnsi="Times New Roman"/>
          <w:sz w:val="24"/>
          <w:szCs w:val="24"/>
        </w:rPr>
      </w:pPr>
      <w:r w:rsidRPr="00275780">
        <w:rPr>
          <w:rFonts w:ascii="Times New Roman" w:hAnsi="Times New Roman"/>
          <w:sz w:val="24"/>
          <w:szCs w:val="24"/>
        </w:rPr>
        <w:t>Saāķēt kopā abas plaukstas un ar plaukstu iekšējo virsmu stiepties uz priekšu;</w:t>
      </w:r>
    </w:p>
    <w:p w14:paraId="72525555" w14:textId="77777777" w:rsidR="00BC4090" w:rsidRPr="00275780" w:rsidRDefault="00BC4090" w:rsidP="001B7F0C">
      <w:pPr>
        <w:pStyle w:val="ListParagraph"/>
        <w:numPr>
          <w:ilvl w:val="0"/>
          <w:numId w:val="25"/>
        </w:numPr>
        <w:ind w:left="1080" w:hanging="360"/>
        <w:jc w:val="both"/>
        <w:rPr>
          <w:rFonts w:ascii="Times New Roman" w:hAnsi="Times New Roman"/>
          <w:sz w:val="24"/>
          <w:szCs w:val="24"/>
        </w:rPr>
      </w:pPr>
      <w:r w:rsidRPr="00275780">
        <w:rPr>
          <w:rFonts w:ascii="Times New Roman" w:hAnsi="Times New Roman"/>
          <w:sz w:val="24"/>
          <w:szCs w:val="24"/>
        </w:rPr>
        <w:t>Saāķēt kopā abas plaukstas un ar plaukstu iekšējo virsmu stiepties uz augšu;</w:t>
      </w:r>
    </w:p>
    <w:p w14:paraId="5BA09444" w14:textId="77777777" w:rsidR="00BC4090" w:rsidRPr="00275780" w:rsidRDefault="00BC4090" w:rsidP="001B7F0C">
      <w:pPr>
        <w:pStyle w:val="ListParagraph"/>
        <w:numPr>
          <w:ilvl w:val="0"/>
          <w:numId w:val="25"/>
        </w:numPr>
        <w:ind w:left="1080" w:hanging="360"/>
        <w:jc w:val="both"/>
        <w:rPr>
          <w:rFonts w:ascii="Times New Roman" w:hAnsi="Times New Roman"/>
          <w:sz w:val="24"/>
          <w:szCs w:val="24"/>
        </w:rPr>
      </w:pPr>
      <w:r w:rsidRPr="00275780">
        <w:rPr>
          <w:rFonts w:ascii="Times New Roman" w:hAnsi="Times New Roman"/>
          <w:sz w:val="24"/>
          <w:szCs w:val="24"/>
        </w:rPr>
        <w:t>Ar vienu plaukstu apņemt otras rokas elkoni, pacelt abas rokas virs galvas un stiepties uz vienu pusi, pēc tam uz otru pusi;</w:t>
      </w:r>
    </w:p>
    <w:p w14:paraId="2BBD31C3" w14:textId="03C2A18A" w:rsidR="00BC4090" w:rsidRPr="00275780" w:rsidRDefault="00BC4090" w:rsidP="001B7F0C">
      <w:pPr>
        <w:pStyle w:val="ListParagraph"/>
        <w:numPr>
          <w:ilvl w:val="0"/>
          <w:numId w:val="25"/>
        </w:numPr>
        <w:ind w:left="1080" w:hanging="360"/>
        <w:jc w:val="both"/>
        <w:rPr>
          <w:rFonts w:ascii="Times New Roman" w:hAnsi="Times New Roman"/>
          <w:sz w:val="24"/>
          <w:szCs w:val="24"/>
        </w:rPr>
      </w:pPr>
      <w:r w:rsidRPr="00275780">
        <w:rPr>
          <w:rFonts w:ascii="Times New Roman" w:hAnsi="Times New Roman"/>
          <w:sz w:val="24"/>
          <w:szCs w:val="24"/>
        </w:rPr>
        <w:t>Tuvināt abus plecus ausīm, pēc tam tos maksimāli turēt nolaistus uz leju;</w:t>
      </w:r>
    </w:p>
    <w:p w14:paraId="732EE722" w14:textId="3B1CA927" w:rsidR="00BC4090" w:rsidRPr="00275780" w:rsidRDefault="00BC4090" w:rsidP="001B7F0C">
      <w:pPr>
        <w:pStyle w:val="ListParagraph"/>
        <w:numPr>
          <w:ilvl w:val="0"/>
          <w:numId w:val="25"/>
        </w:numPr>
        <w:ind w:left="1080" w:hanging="360"/>
        <w:jc w:val="both"/>
        <w:rPr>
          <w:rFonts w:ascii="Times New Roman" w:hAnsi="Times New Roman"/>
          <w:sz w:val="24"/>
          <w:szCs w:val="24"/>
        </w:rPr>
      </w:pPr>
      <w:r w:rsidRPr="00275780">
        <w:rPr>
          <w:rFonts w:ascii="Times New Roman" w:hAnsi="Times New Roman"/>
          <w:sz w:val="24"/>
          <w:szCs w:val="24"/>
        </w:rPr>
        <w:t>Salikt abas rokas aiz muguras un pieliekt galvu uz vienu pusi, lai jūtama stiepšanas sajūta, pēc tam to darīt uz otru pusi</w:t>
      </w:r>
      <w:r w:rsidR="006C3A26">
        <w:rPr>
          <w:rStyle w:val="FootnoteReference"/>
          <w:rFonts w:ascii="Times New Roman" w:hAnsi="Times New Roman"/>
          <w:sz w:val="24"/>
          <w:szCs w:val="24"/>
        </w:rPr>
        <w:footnoteReference w:id="57"/>
      </w:r>
      <w:r w:rsidR="00C46231">
        <w:rPr>
          <w:rFonts w:ascii="Times New Roman" w:hAnsi="Times New Roman"/>
          <w:sz w:val="24"/>
          <w:szCs w:val="24"/>
        </w:rPr>
        <w:t>.</w:t>
      </w:r>
    </w:p>
    <w:p w14:paraId="44328EB9" w14:textId="62C2E7A7" w:rsidR="006E338F" w:rsidRPr="00126471" w:rsidRDefault="00E11DDE" w:rsidP="0035345B">
      <w:pPr>
        <w:ind w:firstLine="720"/>
        <w:jc w:val="both"/>
        <w:rPr>
          <w:rFonts w:ascii="Times New Roman" w:hAnsi="Times New Roman" w:cs="Times New Roman"/>
          <w:b/>
          <w:bCs/>
          <w:sz w:val="24"/>
          <w:szCs w:val="24"/>
        </w:rPr>
      </w:pPr>
      <w:bookmarkStart w:id="32" w:name="_Hlk86847881"/>
      <w:r w:rsidRPr="009B3C01">
        <w:rPr>
          <w:rFonts w:ascii="Times New Roman" w:hAnsi="Times New Roman" w:cs="Times New Roman"/>
          <w:b/>
          <w:bCs/>
          <w:sz w:val="24"/>
          <w:szCs w:val="24"/>
        </w:rPr>
        <w:t>Acīm arī nepieciešams veikt vingrinājumus,</w:t>
      </w:r>
      <w:r w:rsidRPr="00126471">
        <w:rPr>
          <w:rFonts w:ascii="Times New Roman" w:hAnsi="Times New Roman" w:cs="Times New Roman"/>
          <w:sz w:val="24"/>
          <w:szCs w:val="24"/>
        </w:rPr>
        <w:t xml:space="preserve"> kuru galvenā  būtība ir sabalansēt acu muskuļu darbību. Šie vingrinājumi acu muskuļiem, kas ir daudz strādājuši, dod iespēju atpūsties, savukārt acu muskuļiem, kas nav darbojušies saspringtajā  redzes procesā, tos nodarbinā</w:t>
      </w:r>
      <w:r w:rsidR="004F00C5">
        <w:rPr>
          <w:rFonts w:ascii="Times New Roman" w:hAnsi="Times New Roman" w:cs="Times New Roman"/>
          <w:sz w:val="24"/>
          <w:szCs w:val="24"/>
        </w:rPr>
        <w:t>t</w:t>
      </w:r>
      <w:r w:rsidRPr="00126471">
        <w:rPr>
          <w:rFonts w:ascii="Times New Roman" w:hAnsi="Times New Roman" w:cs="Times New Roman"/>
          <w:sz w:val="24"/>
          <w:szCs w:val="24"/>
        </w:rPr>
        <w:t xml:space="preserve">. </w:t>
      </w:r>
      <w:r w:rsidR="001830F2">
        <w:rPr>
          <w:rFonts w:ascii="Times New Roman" w:hAnsi="Times New Roman" w:cs="Times New Roman"/>
          <w:sz w:val="24"/>
          <w:szCs w:val="24"/>
        </w:rPr>
        <w:t>I</w:t>
      </w:r>
      <w:r w:rsidRPr="00126471">
        <w:rPr>
          <w:rFonts w:ascii="Times New Roman" w:hAnsi="Times New Roman" w:cs="Times New Roman"/>
          <w:sz w:val="24"/>
          <w:szCs w:val="24"/>
        </w:rPr>
        <w:t>zvingrinot un sabalansējot muskuļu darbību</w:t>
      </w:r>
      <w:r w:rsidR="00F47CFF">
        <w:rPr>
          <w:rFonts w:ascii="Times New Roman" w:hAnsi="Times New Roman" w:cs="Times New Roman"/>
          <w:sz w:val="24"/>
          <w:szCs w:val="24"/>
        </w:rPr>
        <w:t>,</w:t>
      </w:r>
      <w:r w:rsidRPr="00126471">
        <w:rPr>
          <w:rFonts w:ascii="Times New Roman" w:hAnsi="Times New Roman" w:cs="Times New Roman"/>
          <w:sz w:val="24"/>
          <w:szCs w:val="24"/>
        </w:rPr>
        <w:t xml:space="preserve"> tiek panākta pareiza vielmaiņa acī, kas pēcāk nodrošina pilnvērtīgu acs darbību.</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tblGrid>
      <w:tr w:rsidR="00C9683A" w:rsidRPr="00275780" w14:paraId="5096F202" w14:textId="77777777" w:rsidTr="00C9683A">
        <w:tc>
          <w:tcPr>
            <w:tcW w:w="8217" w:type="dxa"/>
            <w:shd w:val="clear" w:color="auto" w:fill="auto"/>
          </w:tcPr>
          <w:bookmarkEnd w:id="32"/>
          <w:p w14:paraId="3862ECFF" w14:textId="40706F72" w:rsidR="00C9683A" w:rsidRPr="00220995" w:rsidRDefault="00F77566" w:rsidP="0035345B">
            <w:pPr>
              <w:pStyle w:val="ListParagraph"/>
              <w:numPr>
                <w:ilvl w:val="0"/>
                <w:numId w:val="17"/>
              </w:numPr>
              <w:spacing w:line="276" w:lineRule="auto"/>
              <w:jc w:val="both"/>
              <w:rPr>
                <w:rFonts w:ascii="Times New Roman" w:hAnsi="Times New Roman" w:cs="Times New Roman"/>
                <w:sz w:val="24"/>
                <w:szCs w:val="24"/>
              </w:rPr>
            </w:pPr>
            <w:r w:rsidRPr="00275780">
              <w:rPr>
                <w:noProof/>
                <w:lang w:val="en-US"/>
              </w:rPr>
              <w:drawing>
                <wp:anchor distT="0" distB="0" distL="114300" distR="114300" simplePos="0" relativeHeight="251655680" behindDoc="0" locked="0" layoutInCell="1" allowOverlap="1" wp14:anchorId="160EC2E1" wp14:editId="6C93D696">
                  <wp:simplePos x="0" y="0"/>
                  <wp:positionH relativeFrom="column">
                    <wp:posOffset>3549135</wp:posOffset>
                  </wp:positionH>
                  <wp:positionV relativeFrom="paragraph">
                    <wp:posOffset>60</wp:posOffset>
                  </wp:positionV>
                  <wp:extent cx="1593850" cy="85725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3850" cy="857250"/>
                          </a:xfrm>
                          <a:prstGeom prst="rect">
                            <a:avLst/>
                          </a:prstGeom>
                        </pic:spPr>
                      </pic:pic>
                    </a:graphicData>
                  </a:graphic>
                </wp:anchor>
              </w:drawing>
            </w:r>
            <w:r w:rsidR="00C9683A" w:rsidRPr="00220995">
              <w:rPr>
                <w:rFonts w:ascii="Times New Roman" w:hAnsi="Times New Roman" w:cs="Times New Roman"/>
                <w:sz w:val="24"/>
                <w:szCs w:val="24"/>
              </w:rPr>
              <w:t>Skats augšup, noturēt 5 sekundes. Atpūtiniet acis.   Skats lejup, noturēt 5 sekundes. Atpūtiniet acis. Atkārtojiet 5 reizes. Pēc tam dažas sekundes viegli pamirkšķiniet acis.</w:t>
            </w:r>
          </w:p>
          <w:p w14:paraId="38D15B29" w14:textId="0028CD91" w:rsidR="00C9683A" w:rsidRPr="00275780" w:rsidRDefault="00C9683A" w:rsidP="0035345B">
            <w:pPr>
              <w:spacing w:line="276" w:lineRule="auto"/>
              <w:jc w:val="both"/>
              <w:rPr>
                <w:rFonts w:ascii="Times New Roman" w:hAnsi="Times New Roman" w:cs="Times New Roman"/>
                <w:sz w:val="24"/>
                <w:szCs w:val="24"/>
              </w:rPr>
            </w:pPr>
          </w:p>
        </w:tc>
      </w:tr>
      <w:tr w:rsidR="00C9683A" w:rsidRPr="00275780" w14:paraId="0D379719" w14:textId="77777777" w:rsidTr="00C9683A">
        <w:tc>
          <w:tcPr>
            <w:tcW w:w="8217" w:type="dxa"/>
            <w:shd w:val="clear" w:color="auto" w:fill="auto"/>
          </w:tcPr>
          <w:p w14:paraId="72B1275A" w14:textId="61381AFE" w:rsidR="00C9683A" w:rsidRPr="00220995" w:rsidRDefault="00F77566" w:rsidP="0035345B">
            <w:pPr>
              <w:pStyle w:val="ListParagraph"/>
              <w:numPr>
                <w:ilvl w:val="0"/>
                <w:numId w:val="17"/>
              </w:numPr>
              <w:spacing w:line="276" w:lineRule="auto"/>
              <w:jc w:val="both"/>
              <w:rPr>
                <w:rFonts w:ascii="Times New Roman" w:hAnsi="Times New Roman" w:cs="Times New Roman"/>
                <w:sz w:val="24"/>
                <w:szCs w:val="24"/>
              </w:rPr>
            </w:pPr>
            <w:r w:rsidRPr="00275780">
              <w:rPr>
                <w:noProof/>
                <w:lang w:val="en-US"/>
              </w:rPr>
              <w:drawing>
                <wp:anchor distT="0" distB="0" distL="114300" distR="114300" simplePos="0" relativeHeight="251657728" behindDoc="0" locked="0" layoutInCell="1" allowOverlap="1" wp14:anchorId="2C85C755" wp14:editId="32C9CF97">
                  <wp:simplePos x="0" y="0"/>
                  <wp:positionH relativeFrom="column">
                    <wp:posOffset>3625467</wp:posOffset>
                  </wp:positionH>
                  <wp:positionV relativeFrom="paragraph">
                    <wp:posOffset>120</wp:posOffset>
                  </wp:positionV>
                  <wp:extent cx="1517650" cy="868045"/>
                  <wp:effectExtent l="0" t="0" r="6350"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517650" cy="868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683A" w:rsidRPr="00220995">
              <w:rPr>
                <w:rFonts w:ascii="Times New Roman" w:hAnsi="Times New Roman" w:cs="Times New Roman"/>
                <w:sz w:val="24"/>
                <w:szCs w:val="24"/>
              </w:rPr>
              <w:t>Skats pa kreisi, noturēt 5 sekundes. Atpūtiniet acis. Skats pa labi, noturēt 5 sekundes. Atpūtiniet acis. Atkārtojiet 5 reizes. Pēc tam dažas sekundes viegli pamirkšķiniet acis.</w:t>
            </w:r>
          </w:p>
          <w:p w14:paraId="49CF08C6" w14:textId="462ACAC1" w:rsidR="00C9683A" w:rsidRPr="00275780" w:rsidRDefault="00C9683A" w:rsidP="0035345B">
            <w:pPr>
              <w:spacing w:line="276" w:lineRule="auto"/>
              <w:jc w:val="both"/>
              <w:rPr>
                <w:rFonts w:ascii="Times New Roman" w:hAnsi="Times New Roman" w:cs="Times New Roman"/>
                <w:sz w:val="24"/>
                <w:szCs w:val="24"/>
              </w:rPr>
            </w:pPr>
          </w:p>
        </w:tc>
      </w:tr>
      <w:tr w:rsidR="00C9683A" w:rsidRPr="00275780" w14:paraId="6C3B98F9" w14:textId="77777777" w:rsidTr="00C9683A">
        <w:tc>
          <w:tcPr>
            <w:tcW w:w="8217" w:type="dxa"/>
            <w:shd w:val="clear" w:color="auto" w:fill="auto"/>
          </w:tcPr>
          <w:p w14:paraId="4E44C07A" w14:textId="323F436C" w:rsidR="00C9683A" w:rsidRPr="00220995" w:rsidRDefault="00C9683A" w:rsidP="0035345B">
            <w:pPr>
              <w:pStyle w:val="ListParagraph"/>
              <w:numPr>
                <w:ilvl w:val="0"/>
                <w:numId w:val="17"/>
              </w:numPr>
              <w:spacing w:line="276" w:lineRule="auto"/>
              <w:jc w:val="both"/>
              <w:rPr>
                <w:rFonts w:ascii="Times New Roman" w:hAnsi="Times New Roman" w:cs="Times New Roman"/>
                <w:sz w:val="24"/>
                <w:szCs w:val="24"/>
              </w:rPr>
            </w:pPr>
            <w:r w:rsidRPr="00275780">
              <w:rPr>
                <w:noProof/>
                <w:lang w:val="en-US"/>
              </w:rPr>
              <w:drawing>
                <wp:anchor distT="0" distB="0" distL="114300" distR="114300" simplePos="0" relativeHeight="251649536" behindDoc="0" locked="0" layoutInCell="1" allowOverlap="1" wp14:anchorId="62C35C86" wp14:editId="3752FD36">
                  <wp:simplePos x="0" y="0"/>
                  <wp:positionH relativeFrom="column">
                    <wp:posOffset>3540125</wp:posOffset>
                  </wp:positionH>
                  <wp:positionV relativeFrom="paragraph">
                    <wp:posOffset>203200</wp:posOffset>
                  </wp:positionV>
                  <wp:extent cx="1552575" cy="8636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863600"/>
                          </a:xfrm>
                          <a:prstGeom prst="rect">
                            <a:avLst/>
                          </a:prstGeom>
                        </pic:spPr>
                      </pic:pic>
                    </a:graphicData>
                  </a:graphic>
                  <wp14:sizeRelH relativeFrom="margin">
                    <wp14:pctWidth>0</wp14:pctWidth>
                  </wp14:sizeRelH>
                  <wp14:sizeRelV relativeFrom="margin">
                    <wp14:pctHeight>0</wp14:pctHeight>
                  </wp14:sizeRelV>
                </wp:anchor>
              </w:drawing>
            </w:r>
            <w:r w:rsidRPr="00220995">
              <w:rPr>
                <w:rFonts w:ascii="Times New Roman" w:hAnsi="Times New Roman" w:cs="Times New Roman"/>
                <w:sz w:val="24"/>
                <w:szCs w:val="24"/>
              </w:rPr>
              <w:t>Skats pa kreisi slīpi uz augšu, noturēt 5 sekundes. Atpūtiniet acis.   Skats pa labi slīpi uz leju, noturēt 5 sekundes. Atpūtiniet acis. Atkārtojiet 5 reizes. Pēc tam dažas sekundes viegli pamirkšķiniet acis (to pašu atkārtot uz otru pusi).</w:t>
            </w:r>
          </w:p>
          <w:p w14:paraId="28AC4159" w14:textId="113F8E5A" w:rsidR="00C9683A" w:rsidRPr="00275780" w:rsidRDefault="00C9683A" w:rsidP="0035345B">
            <w:pPr>
              <w:spacing w:line="276" w:lineRule="auto"/>
              <w:jc w:val="both"/>
              <w:rPr>
                <w:rFonts w:ascii="Times New Roman" w:hAnsi="Times New Roman" w:cs="Times New Roman"/>
                <w:sz w:val="24"/>
                <w:szCs w:val="24"/>
              </w:rPr>
            </w:pPr>
          </w:p>
        </w:tc>
      </w:tr>
      <w:tr w:rsidR="00C9683A" w:rsidRPr="00275780" w14:paraId="5779E04B" w14:textId="77777777" w:rsidTr="00C9683A">
        <w:tc>
          <w:tcPr>
            <w:tcW w:w="8217" w:type="dxa"/>
            <w:shd w:val="clear" w:color="auto" w:fill="auto"/>
          </w:tcPr>
          <w:p w14:paraId="738279CA" w14:textId="5FC9199B" w:rsidR="00C9683A" w:rsidRPr="00220995" w:rsidRDefault="00C9683A" w:rsidP="0035345B">
            <w:pPr>
              <w:pStyle w:val="ListParagraph"/>
              <w:numPr>
                <w:ilvl w:val="0"/>
                <w:numId w:val="17"/>
              </w:numPr>
              <w:spacing w:line="276" w:lineRule="auto"/>
              <w:jc w:val="both"/>
              <w:rPr>
                <w:rFonts w:ascii="Times New Roman" w:hAnsi="Times New Roman" w:cs="Times New Roman"/>
                <w:sz w:val="24"/>
                <w:szCs w:val="24"/>
              </w:rPr>
            </w:pPr>
            <w:r w:rsidRPr="00275780">
              <w:rPr>
                <w:noProof/>
                <w:lang w:val="en-US"/>
              </w:rPr>
              <w:drawing>
                <wp:anchor distT="0" distB="0" distL="114300" distR="114300" simplePos="0" relativeHeight="251653632" behindDoc="0" locked="0" layoutInCell="1" allowOverlap="1" wp14:anchorId="5EA2F999" wp14:editId="0C5A677C">
                  <wp:simplePos x="0" y="0"/>
                  <wp:positionH relativeFrom="column">
                    <wp:posOffset>3564890</wp:posOffset>
                  </wp:positionH>
                  <wp:positionV relativeFrom="paragraph">
                    <wp:posOffset>0</wp:posOffset>
                  </wp:positionV>
                  <wp:extent cx="1577975" cy="866775"/>
                  <wp:effectExtent l="0" t="0" r="317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7975" cy="866775"/>
                          </a:xfrm>
                          <a:prstGeom prst="rect">
                            <a:avLst/>
                          </a:prstGeom>
                        </pic:spPr>
                      </pic:pic>
                    </a:graphicData>
                  </a:graphic>
                  <wp14:sizeRelH relativeFrom="margin">
                    <wp14:pctWidth>0</wp14:pctWidth>
                  </wp14:sizeRelH>
                  <wp14:sizeRelV relativeFrom="margin">
                    <wp14:pctHeight>0</wp14:pctHeight>
                  </wp14:sizeRelV>
                </wp:anchor>
              </w:drawing>
            </w:r>
            <w:r w:rsidRPr="00220995">
              <w:rPr>
                <w:rFonts w:ascii="Times New Roman" w:hAnsi="Times New Roman" w:cs="Times New Roman"/>
                <w:sz w:val="24"/>
                <w:szCs w:val="24"/>
              </w:rPr>
              <w:t>Rotējiet acis pretim pulksteņa rādītāja virzienam jeb pa kreisi. Atkārtojiet 10 reizes. Pēc tam dažas sekundes viegli pamirkšķiniet acis (to pašu atkārtot uz otru pusi).</w:t>
            </w:r>
          </w:p>
          <w:p w14:paraId="4568667E" w14:textId="5AEE867D" w:rsidR="00C9683A" w:rsidRPr="00275780" w:rsidRDefault="00C9683A" w:rsidP="0035345B">
            <w:pPr>
              <w:spacing w:line="276" w:lineRule="auto"/>
              <w:jc w:val="both"/>
              <w:rPr>
                <w:rFonts w:ascii="Times New Roman" w:hAnsi="Times New Roman" w:cs="Times New Roman"/>
                <w:sz w:val="24"/>
                <w:szCs w:val="24"/>
              </w:rPr>
            </w:pPr>
          </w:p>
        </w:tc>
      </w:tr>
      <w:tr w:rsidR="00C9683A" w:rsidRPr="00275780" w14:paraId="3FD63F7E" w14:textId="77777777" w:rsidTr="00C9683A">
        <w:tc>
          <w:tcPr>
            <w:tcW w:w="8217" w:type="dxa"/>
            <w:shd w:val="clear" w:color="auto" w:fill="auto"/>
          </w:tcPr>
          <w:p w14:paraId="0A0F31BC" w14:textId="2C1FE420" w:rsidR="00C9683A" w:rsidRPr="00220995" w:rsidRDefault="00C9683A" w:rsidP="0035345B">
            <w:pPr>
              <w:pStyle w:val="ListParagraph"/>
              <w:numPr>
                <w:ilvl w:val="0"/>
                <w:numId w:val="17"/>
              </w:numPr>
              <w:spacing w:line="276" w:lineRule="auto"/>
              <w:jc w:val="both"/>
              <w:rPr>
                <w:rFonts w:ascii="Times New Roman" w:hAnsi="Times New Roman" w:cs="Times New Roman"/>
                <w:sz w:val="24"/>
                <w:szCs w:val="24"/>
              </w:rPr>
            </w:pPr>
            <w:r w:rsidRPr="00275780">
              <w:rPr>
                <w:noProof/>
                <w:lang w:val="en-US"/>
              </w:rPr>
              <w:lastRenderedPageBreak/>
              <w:drawing>
                <wp:anchor distT="0" distB="0" distL="114300" distR="114300" simplePos="0" relativeHeight="251647488" behindDoc="0" locked="0" layoutInCell="1" allowOverlap="1" wp14:anchorId="35CB88BF" wp14:editId="73050601">
                  <wp:simplePos x="0" y="0"/>
                  <wp:positionH relativeFrom="column">
                    <wp:posOffset>3580765</wp:posOffset>
                  </wp:positionH>
                  <wp:positionV relativeFrom="paragraph">
                    <wp:posOffset>204470</wp:posOffset>
                  </wp:positionV>
                  <wp:extent cx="1529080" cy="8001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9080" cy="800100"/>
                          </a:xfrm>
                          <a:prstGeom prst="rect">
                            <a:avLst/>
                          </a:prstGeom>
                        </pic:spPr>
                      </pic:pic>
                    </a:graphicData>
                  </a:graphic>
                  <wp14:sizeRelH relativeFrom="margin">
                    <wp14:pctWidth>0</wp14:pctWidth>
                  </wp14:sizeRelH>
                  <wp14:sizeRelV relativeFrom="margin">
                    <wp14:pctHeight>0</wp14:pctHeight>
                  </wp14:sizeRelV>
                </wp:anchor>
              </w:drawing>
            </w:r>
            <w:r w:rsidRPr="00220995">
              <w:rPr>
                <w:rFonts w:ascii="Times New Roman" w:hAnsi="Times New Roman" w:cs="Times New Roman"/>
                <w:sz w:val="24"/>
                <w:szCs w:val="24"/>
              </w:rPr>
              <w:t>Savirziet acis kopā, lai Jūs redziet savu deguna galu. Tad ar krustiskām acīm paskatieties uzacu augstumā, tad atkal atpakaļ uz deguna galu. Atpūtiniet acis. Atkārtojiet 5 reizes.   Pēc tam dažas sekundes viegli pamirkšķiniet acis.</w:t>
            </w:r>
          </w:p>
          <w:p w14:paraId="799E7C54" w14:textId="3E98E17C" w:rsidR="00C9683A" w:rsidRPr="00275780" w:rsidRDefault="00C9683A" w:rsidP="0035345B">
            <w:pPr>
              <w:spacing w:line="276" w:lineRule="auto"/>
              <w:jc w:val="both"/>
              <w:rPr>
                <w:rFonts w:ascii="Times New Roman" w:hAnsi="Times New Roman" w:cs="Times New Roman"/>
                <w:sz w:val="24"/>
                <w:szCs w:val="24"/>
              </w:rPr>
            </w:pPr>
          </w:p>
        </w:tc>
      </w:tr>
      <w:tr w:rsidR="00C9683A" w:rsidRPr="00275780" w14:paraId="276EA7D3" w14:textId="77777777" w:rsidTr="00C9683A">
        <w:tc>
          <w:tcPr>
            <w:tcW w:w="8217" w:type="dxa"/>
            <w:shd w:val="clear" w:color="auto" w:fill="auto"/>
          </w:tcPr>
          <w:p w14:paraId="35F5DC94" w14:textId="5BF0B13B" w:rsidR="00C9683A" w:rsidRPr="00220995" w:rsidRDefault="00C9683A" w:rsidP="0035345B">
            <w:pPr>
              <w:pStyle w:val="ListParagraph"/>
              <w:numPr>
                <w:ilvl w:val="0"/>
                <w:numId w:val="17"/>
              </w:numPr>
              <w:spacing w:line="276" w:lineRule="auto"/>
              <w:jc w:val="both"/>
              <w:rPr>
                <w:rFonts w:ascii="Times New Roman" w:hAnsi="Times New Roman" w:cs="Times New Roman"/>
                <w:sz w:val="24"/>
                <w:szCs w:val="24"/>
              </w:rPr>
            </w:pPr>
            <w:r w:rsidRPr="00275780">
              <w:rPr>
                <w:noProof/>
                <w:lang w:val="en-US"/>
              </w:rPr>
              <w:drawing>
                <wp:anchor distT="0" distB="0" distL="114300" distR="114300" simplePos="0" relativeHeight="251651584" behindDoc="0" locked="0" layoutInCell="1" allowOverlap="1" wp14:anchorId="53D3B2E4" wp14:editId="0BD2E821">
                  <wp:simplePos x="0" y="0"/>
                  <wp:positionH relativeFrom="column">
                    <wp:posOffset>3500755</wp:posOffset>
                  </wp:positionH>
                  <wp:positionV relativeFrom="paragraph">
                    <wp:posOffset>175260</wp:posOffset>
                  </wp:positionV>
                  <wp:extent cx="1645285" cy="8953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1645285" cy="895350"/>
                          </a:xfrm>
                          <a:prstGeom prst="rect">
                            <a:avLst/>
                          </a:prstGeom>
                        </pic:spPr>
                      </pic:pic>
                    </a:graphicData>
                  </a:graphic>
                  <wp14:sizeRelH relativeFrom="margin">
                    <wp14:pctWidth>0</wp14:pctWidth>
                  </wp14:sizeRelH>
                  <wp14:sizeRelV relativeFrom="margin">
                    <wp14:pctHeight>0</wp14:pctHeight>
                  </wp14:sizeRelV>
                </wp:anchor>
              </w:drawing>
            </w:r>
            <w:r w:rsidRPr="00220995">
              <w:rPr>
                <w:rFonts w:ascii="Times New Roman" w:hAnsi="Times New Roman" w:cs="Times New Roman"/>
                <w:sz w:val="24"/>
                <w:szCs w:val="24"/>
              </w:rPr>
              <w:t>Samiedziet acis, cik vien stipri Jūs variet. Noturiet tās 5 sekundes cieši aizvērtas. Pēc tam atpūtiniet acis. Atveriet plati vaļā acis, cik vien Jūs variet. Noturiet tās 5 sekundes plati vaļā. Pēc tam atpūtiniet acis. Visu atkārtojiet 10 reizes. Pēc tam dažas sekundes viegli pamirkšķiniet acis.</w:t>
            </w:r>
          </w:p>
          <w:p w14:paraId="194EAD3A" w14:textId="03F3AB0E" w:rsidR="00C9683A" w:rsidRPr="00275780" w:rsidRDefault="00C9683A" w:rsidP="0035345B">
            <w:pPr>
              <w:spacing w:line="276" w:lineRule="auto"/>
              <w:jc w:val="both"/>
              <w:rPr>
                <w:rFonts w:ascii="Times New Roman" w:hAnsi="Times New Roman" w:cs="Times New Roman"/>
                <w:sz w:val="24"/>
                <w:szCs w:val="24"/>
              </w:rPr>
            </w:pPr>
          </w:p>
        </w:tc>
      </w:tr>
      <w:tr w:rsidR="00C9683A" w:rsidRPr="00275780" w14:paraId="593B0F1B" w14:textId="77777777" w:rsidTr="00C9683A">
        <w:tc>
          <w:tcPr>
            <w:tcW w:w="8217" w:type="dxa"/>
            <w:shd w:val="clear" w:color="auto" w:fill="auto"/>
          </w:tcPr>
          <w:p w14:paraId="0D7BB6DE" w14:textId="77777777" w:rsidR="00A33034" w:rsidRDefault="00C9683A" w:rsidP="00F47D18">
            <w:pPr>
              <w:pStyle w:val="ListParagraph"/>
              <w:numPr>
                <w:ilvl w:val="0"/>
                <w:numId w:val="17"/>
              </w:numPr>
              <w:spacing w:line="276" w:lineRule="auto"/>
              <w:jc w:val="both"/>
              <w:rPr>
                <w:rFonts w:ascii="Times New Roman" w:hAnsi="Times New Roman" w:cs="Times New Roman"/>
                <w:sz w:val="24"/>
                <w:szCs w:val="24"/>
              </w:rPr>
            </w:pPr>
            <w:r w:rsidRPr="00220995">
              <w:rPr>
                <w:rFonts w:ascii="Times New Roman" w:hAnsi="Times New Roman" w:cs="Times New Roman"/>
                <w:sz w:val="24"/>
                <w:szCs w:val="24"/>
              </w:rPr>
              <w:t>Nofokusējiet uz </w:t>
            </w:r>
            <w:r w:rsidR="00AF5C0C">
              <w:rPr>
                <w:rFonts w:ascii="Times New Roman" w:hAnsi="Times New Roman" w:cs="Times New Roman"/>
                <w:sz w:val="24"/>
                <w:szCs w:val="24"/>
              </w:rPr>
              <w:t>tuvumā</w:t>
            </w:r>
            <w:r w:rsidRPr="00220995">
              <w:rPr>
                <w:rFonts w:ascii="Times New Roman" w:hAnsi="Times New Roman" w:cs="Times New Roman"/>
                <w:sz w:val="24"/>
                <w:szCs w:val="24"/>
              </w:rPr>
              <w:t xml:space="preserve"> esošu priekšmetu (pildspalvu, pirkstu), lai to skaidri var saskatīt, tad nofokusējiet uz tālu</w:t>
            </w:r>
            <w:r w:rsidR="00AF5C0C">
              <w:rPr>
                <w:rFonts w:ascii="Times New Roman" w:hAnsi="Times New Roman" w:cs="Times New Roman"/>
                <w:sz w:val="24"/>
                <w:szCs w:val="24"/>
              </w:rPr>
              <w:t>mā</w:t>
            </w:r>
            <w:r w:rsidRPr="00220995">
              <w:rPr>
                <w:rFonts w:ascii="Times New Roman" w:hAnsi="Times New Roman" w:cs="Times New Roman"/>
                <w:sz w:val="24"/>
                <w:szCs w:val="24"/>
              </w:rPr>
              <w:t xml:space="preserve"> esošu priekšmetu (skatoties cauri logam), lai to skaidri redz. Visu atkārto 10 reizes. Pēc tam dažas sekundes pamirkšķina acis</w:t>
            </w:r>
            <w:r w:rsidR="00327A11" w:rsidRPr="00275780">
              <w:rPr>
                <w:rStyle w:val="FootnoteReference"/>
                <w:rFonts w:ascii="Times New Roman" w:hAnsi="Times New Roman" w:cs="Times New Roman"/>
                <w:sz w:val="24"/>
                <w:szCs w:val="24"/>
              </w:rPr>
              <w:footnoteReference w:id="58"/>
            </w:r>
            <w:r w:rsidR="00C46231">
              <w:rPr>
                <w:rFonts w:ascii="Times New Roman" w:hAnsi="Times New Roman" w:cs="Times New Roman"/>
                <w:sz w:val="24"/>
                <w:szCs w:val="24"/>
              </w:rPr>
              <w:t>.</w:t>
            </w:r>
          </w:p>
          <w:p w14:paraId="17483537" w14:textId="77777777" w:rsidR="00F47D18" w:rsidRDefault="00F47D18" w:rsidP="00F47D18">
            <w:pPr>
              <w:jc w:val="both"/>
              <w:rPr>
                <w:rFonts w:ascii="Times New Roman" w:hAnsi="Times New Roman" w:cs="Times New Roman"/>
                <w:sz w:val="24"/>
                <w:szCs w:val="24"/>
              </w:rPr>
            </w:pPr>
          </w:p>
          <w:p w14:paraId="5CEBAAD7" w14:textId="23DC8CE4" w:rsidR="0061746C" w:rsidRDefault="0061746C" w:rsidP="0061746C">
            <w:pPr>
              <w:jc w:val="center"/>
              <w:rPr>
                <w:rFonts w:ascii="Times New Roman" w:hAnsi="Times New Roman" w:cs="Times New Roman"/>
                <w:b/>
                <w:bCs/>
                <w:sz w:val="24"/>
                <w:szCs w:val="24"/>
              </w:rPr>
            </w:pPr>
            <w:r w:rsidRPr="0061746C">
              <w:rPr>
                <w:rFonts w:ascii="Times New Roman" w:hAnsi="Times New Roman" w:cs="Times New Roman"/>
                <w:b/>
                <w:bCs/>
                <w:sz w:val="24"/>
                <w:szCs w:val="24"/>
              </w:rPr>
              <w:t xml:space="preserve">Pazīmes, kas padara bērnus uzņēmīgākus pret datora </w:t>
            </w:r>
            <w:r w:rsidRPr="0061746C" w:rsidDel="007B091E">
              <w:rPr>
                <w:rFonts w:ascii="Times New Roman" w:hAnsi="Times New Roman" w:cs="Times New Roman"/>
                <w:b/>
                <w:bCs/>
                <w:sz w:val="24"/>
                <w:szCs w:val="24"/>
              </w:rPr>
              <w:t>acu</w:t>
            </w:r>
            <w:r w:rsidRPr="0061746C">
              <w:rPr>
                <w:rFonts w:ascii="Times New Roman" w:hAnsi="Times New Roman" w:cs="Times New Roman"/>
                <w:b/>
                <w:bCs/>
                <w:sz w:val="24"/>
                <w:szCs w:val="24"/>
              </w:rPr>
              <w:t xml:space="preserve"> redzes sindroma</w:t>
            </w:r>
            <w:r w:rsidRPr="0061746C">
              <w:rPr>
                <w:rStyle w:val="FootnoteReference"/>
                <w:rFonts w:ascii="Times New Roman" w:hAnsi="Times New Roman" w:cs="Times New Roman"/>
                <w:b/>
                <w:bCs/>
                <w:sz w:val="24"/>
                <w:szCs w:val="24"/>
              </w:rPr>
              <w:footnoteReference w:id="59"/>
            </w:r>
            <w:r w:rsidRPr="0061746C">
              <w:rPr>
                <w:rFonts w:ascii="Times New Roman" w:hAnsi="Times New Roman" w:cs="Times New Roman"/>
                <w:b/>
                <w:bCs/>
                <w:sz w:val="24"/>
                <w:szCs w:val="24"/>
                <w:vertAlign w:val="superscript"/>
              </w:rPr>
              <w:t xml:space="preserve"> </w:t>
            </w:r>
            <w:r w:rsidRPr="0061746C">
              <w:rPr>
                <w:rFonts w:ascii="Times New Roman" w:hAnsi="Times New Roman" w:cs="Times New Roman"/>
                <w:b/>
                <w:bCs/>
                <w:sz w:val="24"/>
                <w:szCs w:val="24"/>
              </w:rPr>
              <w:t>rašanos</w:t>
            </w:r>
            <w:r w:rsidRPr="0061746C">
              <w:rPr>
                <w:rStyle w:val="FootnoteReference"/>
                <w:rFonts w:ascii="Times New Roman" w:hAnsi="Times New Roman" w:cs="Times New Roman"/>
                <w:b/>
                <w:bCs/>
                <w:sz w:val="24"/>
                <w:szCs w:val="24"/>
              </w:rPr>
              <w:footnoteReference w:id="60"/>
            </w:r>
            <w:r w:rsidRPr="0061746C">
              <w:rPr>
                <w:rFonts w:ascii="Times New Roman" w:hAnsi="Times New Roman" w:cs="Times New Roman"/>
                <w:b/>
                <w:bCs/>
                <w:sz w:val="24"/>
                <w:szCs w:val="24"/>
              </w:rPr>
              <w:t>:</w:t>
            </w:r>
          </w:p>
          <w:p w14:paraId="5F15BC8D" w14:textId="77777777" w:rsidR="0061746C" w:rsidRPr="0061746C" w:rsidRDefault="0061746C" w:rsidP="0061746C">
            <w:pPr>
              <w:jc w:val="center"/>
              <w:rPr>
                <w:rFonts w:ascii="Times New Roman" w:hAnsi="Times New Roman" w:cs="Times New Roman"/>
                <w:b/>
                <w:bCs/>
                <w:sz w:val="24"/>
                <w:szCs w:val="24"/>
              </w:rPr>
            </w:pPr>
          </w:p>
          <w:p w14:paraId="5805EFD1" w14:textId="77777777" w:rsidR="0061746C" w:rsidRPr="000F6E0C" w:rsidRDefault="0061746C" w:rsidP="0061746C">
            <w:pPr>
              <w:pStyle w:val="ListParagraph"/>
              <w:numPr>
                <w:ilvl w:val="0"/>
                <w:numId w:val="45"/>
              </w:numPr>
              <w:ind w:left="0"/>
              <w:jc w:val="both"/>
              <w:rPr>
                <w:rFonts w:ascii="Times New Roman" w:hAnsi="Times New Roman" w:cs="Times New Roman"/>
                <w:sz w:val="24"/>
                <w:szCs w:val="24"/>
              </w:rPr>
            </w:pPr>
            <w:r w:rsidRPr="000F6E0C">
              <w:rPr>
                <w:rFonts w:ascii="Times New Roman" w:hAnsi="Times New Roman" w:cs="Times New Roman"/>
                <w:sz w:val="24"/>
                <w:szCs w:val="24"/>
              </w:rPr>
              <w:t xml:space="preserve">bērniem ir zema paškontrole – stundām ilgas datorspēles rada adaptīvu spriedzi ar vai bez simptomiem. Spriedze var rasties daudz agrāk un netikt pamanīta; </w:t>
            </w:r>
          </w:p>
          <w:p w14:paraId="76CE0C79" w14:textId="492B5941" w:rsidR="0061746C" w:rsidRPr="000F6E0C" w:rsidRDefault="0061746C" w:rsidP="0061746C">
            <w:pPr>
              <w:pStyle w:val="ListParagraph"/>
              <w:numPr>
                <w:ilvl w:val="0"/>
                <w:numId w:val="45"/>
              </w:numPr>
              <w:ind w:left="0"/>
              <w:jc w:val="both"/>
              <w:rPr>
                <w:rFonts w:ascii="Times New Roman" w:hAnsi="Times New Roman" w:cs="Times New Roman"/>
                <w:sz w:val="24"/>
                <w:szCs w:val="24"/>
              </w:rPr>
            </w:pPr>
            <w:r w:rsidRPr="000F6E0C">
              <w:rPr>
                <w:rFonts w:ascii="Times New Roman" w:hAnsi="Times New Roman" w:cs="Times New Roman"/>
                <w:sz w:val="24"/>
                <w:szCs w:val="24"/>
              </w:rPr>
              <w:t xml:space="preserve">bērniem ir labas adaptācijas spējas, viņi </w:t>
            </w:r>
            <w:r w:rsidR="00743160">
              <w:rPr>
                <w:rFonts w:ascii="Times New Roman" w:hAnsi="Times New Roman" w:cs="Times New Roman"/>
                <w:sz w:val="24"/>
                <w:szCs w:val="24"/>
              </w:rPr>
              <w:t>nesaprot</w:t>
            </w:r>
            <w:r w:rsidR="00FA6220">
              <w:rPr>
                <w:rFonts w:ascii="Times New Roman" w:hAnsi="Times New Roman" w:cs="Times New Roman"/>
                <w:sz w:val="24"/>
                <w:szCs w:val="24"/>
              </w:rPr>
              <w:t>, piemēram</w:t>
            </w:r>
            <w:r w:rsidRPr="000F6E0C">
              <w:rPr>
                <w:rFonts w:ascii="Times New Roman" w:hAnsi="Times New Roman" w:cs="Times New Roman"/>
                <w:sz w:val="24"/>
                <w:szCs w:val="24"/>
              </w:rPr>
              <w:t>, ka ir pasliktinājusies redze, jo domā, ka</w:t>
            </w:r>
            <w:r w:rsidR="00743160">
              <w:rPr>
                <w:rFonts w:ascii="Times New Roman" w:hAnsi="Times New Roman" w:cs="Times New Roman"/>
                <w:sz w:val="24"/>
                <w:szCs w:val="24"/>
              </w:rPr>
              <w:t xml:space="preserve"> tā</w:t>
            </w:r>
            <w:r w:rsidRPr="000F6E0C">
              <w:rPr>
                <w:rFonts w:ascii="Times New Roman" w:hAnsi="Times New Roman" w:cs="Times New Roman"/>
                <w:sz w:val="24"/>
                <w:szCs w:val="24"/>
              </w:rPr>
              <w:t xml:space="preserve"> ir normāli redzēt</w:t>
            </w:r>
            <w:r w:rsidR="00AF2B92">
              <w:rPr>
                <w:rFonts w:ascii="Times New Roman" w:hAnsi="Times New Roman" w:cs="Times New Roman"/>
                <w:sz w:val="24"/>
                <w:szCs w:val="24"/>
              </w:rPr>
              <w:t>. V</w:t>
            </w:r>
            <w:r w:rsidRPr="000F6E0C">
              <w:rPr>
                <w:rFonts w:ascii="Times New Roman" w:hAnsi="Times New Roman" w:cs="Times New Roman"/>
                <w:sz w:val="24"/>
                <w:szCs w:val="24"/>
              </w:rPr>
              <w:t xml:space="preserve">ai arī </w:t>
            </w:r>
            <w:r w:rsidR="00AF2B92">
              <w:rPr>
                <w:rFonts w:ascii="Times New Roman" w:hAnsi="Times New Roman" w:cs="Times New Roman"/>
                <w:sz w:val="24"/>
                <w:szCs w:val="24"/>
              </w:rPr>
              <w:t xml:space="preserve">bērni </w:t>
            </w:r>
            <w:r w:rsidRPr="000F6E0C">
              <w:rPr>
                <w:rFonts w:ascii="Times New Roman" w:hAnsi="Times New Roman" w:cs="Times New Roman"/>
                <w:sz w:val="24"/>
                <w:szCs w:val="24"/>
              </w:rPr>
              <w:t xml:space="preserve">baidās, ka vecāki aizliegs spēlēt datorspēles, tāpēc vecākiem </w:t>
            </w:r>
            <w:r w:rsidR="00AF2B92">
              <w:rPr>
                <w:rFonts w:ascii="Times New Roman" w:hAnsi="Times New Roman" w:cs="Times New Roman"/>
                <w:sz w:val="24"/>
                <w:szCs w:val="24"/>
              </w:rPr>
              <w:t xml:space="preserve">nestāsta </w:t>
            </w:r>
            <w:r w:rsidRPr="000F6E0C">
              <w:rPr>
                <w:rFonts w:ascii="Times New Roman" w:hAnsi="Times New Roman" w:cs="Times New Roman"/>
                <w:sz w:val="24"/>
                <w:szCs w:val="24"/>
              </w:rPr>
              <w:t xml:space="preserve">par savām problēmām; </w:t>
            </w:r>
          </w:p>
          <w:p w14:paraId="59C17F35" w14:textId="7479F18F" w:rsidR="0061746C" w:rsidRPr="000F6E0C" w:rsidRDefault="0061746C" w:rsidP="0061746C">
            <w:pPr>
              <w:pStyle w:val="ListParagraph"/>
              <w:numPr>
                <w:ilvl w:val="0"/>
                <w:numId w:val="45"/>
              </w:numPr>
              <w:ind w:left="0"/>
              <w:jc w:val="both"/>
              <w:rPr>
                <w:rFonts w:ascii="Times New Roman" w:hAnsi="Times New Roman" w:cs="Times New Roman"/>
                <w:sz w:val="24"/>
                <w:szCs w:val="24"/>
              </w:rPr>
            </w:pPr>
            <w:r w:rsidRPr="000F6E0C">
              <w:rPr>
                <w:rFonts w:ascii="Times New Roman" w:hAnsi="Times New Roman" w:cs="Times New Roman"/>
                <w:sz w:val="24"/>
                <w:szCs w:val="24"/>
              </w:rPr>
              <w:t xml:space="preserve">datoru ergonomika neatbilst mazu bērnu augumam, tāpēc izraisa </w:t>
            </w:r>
            <w:r w:rsidR="00AF2B92">
              <w:rPr>
                <w:rFonts w:ascii="Times New Roman" w:hAnsi="Times New Roman" w:cs="Times New Roman"/>
                <w:sz w:val="24"/>
                <w:szCs w:val="24"/>
              </w:rPr>
              <w:t>bērniem</w:t>
            </w:r>
            <w:r w:rsidRPr="000F6E0C">
              <w:rPr>
                <w:rFonts w:ascii="Times New Roman" w:hAnsi="Times New Roman" w:cs="Times New Roman"/>
                <w:sz w:val="24"/>
                <w:szCs w:val="24"/>
              </w:rPr>
              <w:t xml:space="preserve"> pārmērīgu slodzi; </w:t>
            </w:r>
          </w:p>
          <w:p w14:paraId="6F39FAD4" w14:textId="77777777" w:rsidR="0061746C" w:rsidRPr="000F6E0C" w:rsidRDefault="0061746C" w:rsidP="0061746C">
            <w:pPr>
              <w:pStyle w:val="ListParagraph"/>
              <w:numPr>
                <w:ilvl w:val="0"/>
                <w:numId w:val="45"/>
              </w:numPr>
              <w:ind w:left="0"/>
              <w:jc w:val="both"/>
              <w:rPr>
                <w:rFonts w:ascii="Times New Roman" w:hAnsi="Times New Roman" w:cs="Times New Roman"/>
                <w:sz w:val="24"/>
                <w:szCs w:val="24"/>
              </w:rPr>
            </w:pPr>
            <w:r w:rsidRPr="000F6E0C">
              <w:rPr>
                <w:rFonts w:ascii="Times New Roman" w:hAnsi="Times New Roman" w:cs="Times New Roman"/>
                <w:sz w:val="24"/>
                <w:szCs w:val="24"/>
              </w:rPr>
              <w:t>bērni reti rūpējas par savu darba (mācību) vietu un bieži strādā sliktā apgaismojumā, jo viņu mezopiskā redze</w:t>
            </w:r>
            <w:r>
              <w:rPr>
                <w:rFonts w:ascii="Times New Roman" w:hAnsi="Times New Roman" w:cs="Times New Roman"/>
                <w:sz w:val="24"/>
                <w:szCs w:val="24"/>
              </w:rPr>
              <w:t xml:space="preserve"> (krēslas stundās)</w:t>
            </w:r>
            <w:r w:rsidRPr="000F6E0C">
              <w:rPr>
                <w:rFonts w:ascii="Times New Roman" w:hAnsi="Times New Roman" w:cs="Times New Roman"/>
                <w:sz w:val="24"/>
                <w:szCs w:val="24"/>
              </w:rPr>
              <w:t xml:space="preserve"> ir labāka nekā pieaugušajiem. </w:t>
            </w:r>
          </w:p>
          <w:p w14:paraId="02D20334" w14:textId="059642EC" w:rsidR="00F47D18" w:rsidRDefault="00F47D18" w:rsidP="00F47D18">
            <w:pPr>
              <w:jc w:val="both"/>
              <w:rPr>
                <w:rFonts w:ascii="Times New Roman" w:hAnsi="Times New Roman" w:cs="Times New Roman"/>
                <w:sz w:val="24"/>
                <w:szCs w:val="24"/>
              </w:rPr>
            </w:pPr>
          </w:p>
          <w:p w14:paraId="7091FAA6" w14:textId="77777777" w:rsidR="00DF384C" w:rsidRDefault="00DF384C" w:rsidP="00F47D18">
            <w:pPr>
              <w:jc w:val="both"/>
              <w:rPr>
                <w:rFonts w:ascii="Times New Roman" w:hAnsi="Times New Roman" w:cs="Times New Roman"/>
                <w:sz w:val="24"/>
                <w:szCs w:val="24"/>
              </w:rPr>
            </w:pPr>
          </w:p>
          <w:p w14:paraId="384FF7E3" w14:textId="7FB2AA9A" w:rsidR="00DF384C" w:rsidRPr="00E84B15" w:rsidRDefault="00DF384C" w:rsidP="00DF384C">
            <w:pPr>
              <w:jc w:val="both"/>
              <w:rPr>
                <w:rFonts w:ascii="Times New Roman" w:eastAsiaTheme="majorEastAsia" w:hAnsi="Times New Roman" w:cs="Times New Roman"/>
                <w:b/>
                <w:bCs/>
                <w:i/>
                <w:iCs/>
                <w:sz w:val="24"/>
                <w:szCs w:val="24"/>
              </w:rPr>
            </w:pPr>
            <w:r w:rsidRPr="00582FC9">
              <w:rPr>
                <w:rFonts w:ascii="Times New Roman" w:eastAsiaTheme="majorEastAsia" w:hAnsi="Times New Roman" w:cs="Times New Roman"/>
                <w:b/>
                <w:bCs/>
                <w:i/>
                <w:iCs/>
                <w:sz w:val="24"/>
                <w:szCs w:val="24"/>
              </w:rPr>
              <w:t>Svarīgi! Bērniem 13-24 mēnešu, 3 gadu un pirms skolas 6-7 gadu vecumā pienākas apmeklēt valsts apmaksātās profilaktiskās redzes pārbaudes pie speciālista. Pēc 7 gadu vecuma redzes speciālista apmeklējums ieteicams reizi gadā vai pēc speciālista ieteikuma.</w:t>
            </w:r>
          </w:p>
          <w:p w14:paraId="022E6522" w14:textId="77777777" w:rsidR="00F47D18" w:rsidRDefault="00F47D18" w:rsidP="00F47D18">
            <w:pPr>
              <w:jc w:val="both"/>
              <w:rPr>
                <w:rFonts w:ascii="Times New Roman" w:hAnsi="Times New Roman" w:cs="Times New Roman"/>
                <w:sz w:val="24"/>
                <w:szCs w:val="24"/>
              </w:rPr>
            </w:pPr>
          </w:p>
          <w:p w14:paraId="2A0A2649" w14:textId="77777777" w:rsidR="00F47D18" w:rsidRDefault="00F47D18" w:rsidP="00F47D18">
            <w:pPr>
              <w:jc w:val="both"/>
              <w:rPr>
                <w:rFonts w:ascii="Times New Roman" w:hAnsi="Times New Roman" w:cs="Times New Roman"/>
                <w:sz w:val="24"/>
                <w:szCs w:val="24"/>
              </w:rPr>
            </w:pPr>
          </w:p>
          <w:p w14:paraId="086F81E6" w14:textId="77777777" w:rsidR="00F47D18" w:rsidRDefault="00F47D18" w:rsidP="00F47D18">
            <w:pPr>
              <w:jc w:val="both"/>
              <w:rPr>
                <w:rFonts w:ascii="Times New Roman" w:hAnsi="Times New Roman" w:cs="Times New Roman"/>
                <w:sz w:val="24"/>
                <w:szCs w:val="24"/>
              </w:rPr>
            </w:pPr>
          </w:p>
          <w:p w14:paraId="3FF0BECD" w14:textId="77777777" w:rsidR="00F47D18" w:rsidRDefault="00F47D18" w:rsidP="00F47D18">
            <w:pPr>
              <w:jc w:val="both"/>
              <w:rPr>
                <w:rFonts w:ascii="Times New Roman" w:hAnsi="Times New Roman" w:cs="Times New Roman"/>
                <w:sz w:val="24"/>
                <w:szCs w:val="24"/>
              </w:rPr>
            </w:pPr>
          </w:p>
          <w:p w14:paraId="50CB29C2" w14:textId="77777777" w:rsidR="00F47D18" w:rsidRDefault="00F47D18" w:rsidP="00F47D18">
            <w:pPr>
              <w:jc w:val="both"/>
              <w:rPr>
                <w:rFonts w:ascii="Times New Roman" w:hAnsi="Times New Roman" w:cs="Times New Roman"/>
                <w:sz w:val="24"/>
                <w:szCs w:val="24"/>
              </w:rPr>
            </w:pPr>
          </w:p>
          <w:p w14:paraId="5B291434" w14:textId="2CB6961B" w:rsidR="00F47D18" w:rsidRPr="00F47D18" w:rsidRDefault="00F47D18" w:rsidP="00F47D18">
            <w:pPr>
              <w:jc w:val="both"/>
              <w:rPr>
                <w:rFonts w:ascii="Times New Roman" w:hAnsi="Times New Roman" w:cs="Times New Roman"/>
                <w:sz w:val="24"/>
                <w:szCs w:val="24"/>
              </w:rPr>
            </w:pPr>
          </w:p>
        </w:tc>
      </w:tr>
    </w:tbl>
    <w:p w14:paraId="39FE0D3F" w14:textId="77777777" w:rsidR="00303100" w:rsidRPr="00AF2B92" w:rsidRDefault="00303100" w:rsidP="00AF2B92">
      <w:pPr>
        <w:pStyle w:val="Heading2"/>
        <w:jc w:val="center"/>
        <w:rPr>
          <w:rFonts w:ascii="Times New Roman" w:hAnsi="Times New Roman" w:cs="Times New Roman"/>
          <w:b/>
          <w:bCs/>
          <w:color w:val="auto"/>
          <w:sz w:val="28"/>
          <w:szCs w:val="28"/>
        </w:rPr>
      </w:pPr>
      <w:bookmarkStart w:id="33" w:name="_Toc94567936"/>
      <w:bookmarkStart w:id="34" w:name="_Toc98254238"/>
      <w:r w:rsidRPr="00AF2B92">
        <w:rPr>
          <w:rFonts w:ascii="Times New Roman" w:hAnsi="Times New Roman" w:cs="Times New Roman"/>
          <w:b/>
          <w:bCs/>
          <w:color w:val="auto"/>
          <w:sz w:val="28"/>
          <w:szCs w:val="28"/>
        </w:rPr>
        <w:lastRenderedPageBreak/>
        <w:t>Viedierīces, audioierīces un droša klausīšanās</w:t>
      </w:r>
      <w:bookmarkEnd w:id="33"/>
      <w:bookmarkEnd w:id="34"/>
    </w:p>
    <w:p w14:paraId="624EFC88" w14:textId="77777777" w:rsidR="00303100" w:rsidRPr="00303100" w:rsidRDefault="00303100" w:rsidP="00303100">
      <w:pPr>
        <w:spacing w:after="0"/>
        <w:rPr>
          <w:rFonts w:ascii="Calibri" w:eastAsia="Calibri" w:hAnsi="Calibri" w:cs="Arial"/>
        </w:rPr>
      </w:pPr>
    </w:p>
    <w:p w14:paraId="0B3AD4A9" w14:textId="77777777" w:rsidR="00303100" w:rsidRPr="00303100" w:rsidRDefault="00303100" w:rsidP="0030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lang w:eastAsia="lv-LV"/>
        </w:rPr>
      </w:pPr>
      <w:r w:rsidRPr="00303100">
        <w:rPr>
          <w:rFonts w:ascii="Times New Roman" w:eastAsia="Times New Roman" w:hAnsi="Times New Roman" w:cs="Times New Roman"/>
          <w:sz w:val="24"/>
          <w:szCs w:val="24"/>
          <w:lang w:eastAsia="lv-LV"/>
        </w:rPr>
        <w:t>Droša klausīšanās attiecas uz klausīšanās paradumiem, kas neapdraud indivīda dzirdi. Risks iegūt dzirdes traucējumus ir atkarīgs no skaņas iedarbības līmeņa (skaļuma), ilguma (laika perioda) un iedarbības biežuma.</w:t>
      </w:r>
    </w:p>
    <w:p w14:paraId="6AFD1668" w14:textId="77777777" w:rsidR="00303100" w:rsidRPr="00303100" w:rsidRDefault="00303100" w:rsidP="0030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Calibri" w:hAnsi="Times New Roman" w:cs="Times New Roman"/>
          <w:sz w:val="24"/>
          <w:szCs w:val="24"/>
        </w:rPr>
      </w:pPr>
      <w:r w:rsidRPr="00303100">
        <w:rPr>
          <w:rFonts w:ascii="Times New Roman" w:eastAsia="Calibri" w:hAnsi="Times New Roman" w:cs="Times New Roman"/>
          <w:sz w:val="24"/>
          <w:szCs w:val="24"/>
        </w:rPr>
        <w:tab/>
        <w:t>PVO norāda, ka austiņu nepareiza lietošana un pārāk skaļa mūzikas klausīšanās modernajās tehnoloģijās ir viens no galvenajiem dzirdes traucējumu iemesliem pusaudžu vidū</w:t>
      </w:r>
      <w:r w:rsidRPr="00303100">
        <w:rPr>
          <w:rFonts w:ascii="Times New Roman" w:eastAsia="Calibri" w:hAnsi="Times New Roman" w:cs="Times New Roman"/>
          <w:sz w:val="24"/>
          <w:szCs w:val="24"/>
          <w:vertAlign w:val="superscript"/>
        </w:rPr>
        <w:footnoteReference w:id="61"/>
      </w:r>
      <w:r w:rsidRPr="00303100">
        <w:rPr>
          <w:rFonts w:ascii="Times New Roman" w:eastAsia="Calibri" w:hAnsi="Times New Roman" w:cs="Times New Roman"/>
          <w:sz w:val="24"/>
          <w:szCs w:val="24"/>
        </w:rPr>
        <w:t>.</w:t>
      </w:r>
    </w:p>
    <w:p w14:paraId="0A518AC5" w14:textId="50695EB8" w:rsidR="00303100" w:rsidRPr="00303100" w:rsidRDefault="00303100" w:rsidP="0030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lang w:eastAsia="lv-LV"/>
        </w:rPr>
      </w:pPr>
      <w:r w:rsidRPr="00303100">
        <w:rPr>
          <w:rFonts w:ascii="Times New Roman" w:eastAsia="Times New Roman" w:hAnsi="Times New Roman" w:cs="Times New Roman"/>
          <w:sz w:val="24"/>
          <w:szCs w:val="24"/>
          <w:lang w:eastAsia="lv-LV"/>
        </w:rPr>
        <w:tab/>
        <w:t>Gandrīz 50% cilvēku pasaulē vecumā no 12 līdz 35 gadiem jeb 1,1 miljards jaunu cilvēku ir pakļauti dzirdes zuduma riskam ilgstošas un pārmērīgas skaļu skaņu iedarbības dēļ, tostarp mūzikas, ko viņi klausās, izmantojot personīgās audioierīces</w:t>
      </w:r>
      <w:r w:rsidR="00AF2B92">
        <w:rPr>
          <w:rFonts w:ascii="Times New Roman" w:eastAsia="Times New Roman" w:hAnsi="Times New Roman" w:cs="Times New Roman"/>
          <w:sz w:val="24"/>
          <w:szCs w:val="24"/>
          <w:lang w:eastAsia="lv-LV"/>
        </w:rPr>
        <w:t>.</w:t>
      </w:r>
      <w:r w:rsidRPr="00303100">
        <w:rPr>
          <w:rFonts w:ascii="Times New Roman" w:eastAsia="Times New Roman" w:hAnsi="Times New Roman" w:cs="Times New Roman"/>
          <w:sz w:val="24"/>
          <w:szCs w:val="24"/>
          <w:vertAlign w:val="superscript"/>
          <w:lang w:eastAsia="lv-LV"/>
        </w:rPr>
        <w:footnoteReference w:id="62"/>
      </w:r>
    </w:p>
    <w:p w14:paraId="75456C1F" w14:textId="75A34938" w:rsidR="00303100" w:rsidRPr="00303100" w:rsidRDefault="00303100" w:rsidP="0030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567"/>
        <w:jc w:val="both"/>
        <w:rPr>
          <w:rFonts w:ascii="Calibri" w:eastAsia="Calibri" w:hAnsi="Calibri" w:cs="Arial"/>
          <w:vertAlign w:val="superscript"/>
        </w:rPr>
      </w:pPr>
      <w:r w:rsidRPr="00303100">
        <w:rPr>
          <w:rFonts w:ascii="Times New Roman" w:eastAsia="Times New Roman" w:hAnsi="Times New Roman" w:cs="Times New Roman"/>
          <w:sz w:val="24"/>
          <w:szCs w:val="24"/>
          <w:lang w:eastAsia="lv-LV"/>
        </w:rPr>
        <w:tab/>
        <w:t xml:space="preserve">Saskaņā ar PVO un Starptautiskās Telekomunikāciju savienības ieteikumiem, lai novērstu vai izvairītos no dzirdes bojājumiem, </w:t>
      </w:r>
      <w:r w:rsidRPr="00303100">
        <w:rPr>
          <w:rFonts w:ascii="Times New Roman" w:eastAsia="Times New Roman" w:hAnsi="Times New Roman" w:cs="Times New Roman"/>
          <w:b/>
          <w:bCs/>
          <w:sz w:val="24"/>
          <w:szCs w:val="24"/>
          <w:lang w:eastAsia="lv-LV"/>
        </w:rPr>
        <w:t xml:space="preserve">bērniem nav pieļaujams klausīties ierīces uz austiņām skaļāk par </w:t>
      </w:r>
      <w:bookmarkStart w:id="35" w:name="_Hlk102988390"/>
      <w:r w:rsidRPr="00303100">
        <w:rPr>
          <w:rFonts w:ascii="Times New Roman" w:eastAsia="Times New Roman" w:hAnsi="Times New Roman" w:cs="Times New Roman"/>
          <w:b/>
          <w:bCs/>
          <w:sz w:val="24"/>
          <w:szCs w:val="24"/>
          <w:lang w:eastAsia="lv-LV"/>
        </w:rPr>
        <w:t>75</w:t>
      </w:r>
      <w:r w:rsidRPr="00303100">
        <w:rPr>
          <w:rFonts w:ascii="Times New Roman" w:eastAsia="Times New Roman" w:hAnsi="Times New Roman" w:cs="Times New Roman"/>
          <w:sz w:val="24"/>
          <w:szCs w:val="24"/>
          <w:lang w:eastAsia="lv-LV"/>
        </w:rPr>
        <w:t xml:space="preserve"> </w:t>
      </w:r>
      <w:r w:rsidRPr="00303100">
        <w:rPr>
          <w:rFonts w:ascii="Times New Roman" w:eastAsia="Times New Roman" w:hAnsi="Times New Roman" w:cs="Times New Roman"/>
          <w:b/>
          <w:bCs/>
          <w:sz w:val="24"/>
          <w:szCs w:val="24"/>
          <w:lang w:eastAsia="lv-LV"/>
        </w:rPr>
        <w:t>decibeliem</w:t>
      </w:r>
      <w:r w:rsidRPr="00303100">
        <w:rPr>
          <w:rFonts w:ascii="Times New Roman" w:eastAsia="Times New Roman" w:hAnsi="Times New Roman" w:cs="Times New Roman"/>
          <w:sz w:val="24"/>
          <w:szCs w:val="24"/>
          <w:lang w:eastAsia="lv-LV"/>
        </w:rPr>
        <w:t xml:space="preserve"> un </w:t>
      </w:r>
      <w:r w:rsidRPr="00303100">
        <w:rPr>
          <w:rFonts w:ascii="Times New Roman" w:eastAsia="Times New Roman" w:hAnsi="Times New Roman" w:cs="Times New Roman"/>
          <w:b/>
          <w:bCs/>
          <w:sz w:val="24"/>
          <w:szCs w:val="24"/>
          <w:lang w:eastAsia="lv-LV"/>
        </w:rPr>
        <w:t>ne ilgāk par 40 stundām nedēļā</w:t>
      </w:r>
      <w:bookmarkEnd w:id="35"/>
      <w:r w:rsidRPr="00303100">
        <w:rPr>
          <w:rFonts w:ascii="Times New Roman" w:eastAsia="Times New Roman" w:hAnsi="Times New Roman" w:cs="Times New Roman"/>
          <w:sz w:val="24"/>
          <w:szCs w:val="24"/>
          <w:vertAlign w:val="superscript"/>
          <w:lang w:eastAsia="lv-LV"/>
        </w:rPr>
        <w:footnoteReference w:id="63"/>
      </w:r>
      <w:r w:rsidR="00345EF4">
        <w:rPr>
          <w:rFonts w:ascii="Times New Roman" w:eastAsia="Times New Roman" w:hAnsi="Times New Roman" w:cs="Times New Roman"/>
          <w:b/>
          <w:bCs/>
          <w:sz w:val="24"/>
          <w:szCs w:val="24"/>
          <w:lang w:eastAsia="lv-LV"/>
        </w:rPr>
        <w:t>.</w:t>
      </w:r>
    </w:p>
    <w:p w14:paraId="0351E930" w14:textId="0720AA86" w:rsidR="00303100" w:rsidRPr="00303100" w:rsidRDefault="00B46A2C" w:rsidP="00303100">
      <w:pPr>
        <w:spacing w:after="0"/>
        <w:jc w:val="both"/>
        <w:rPr>
          <w:rFonts w:ascii="Calibri" w:eastAsia="Calibri" w:hAnsi="Calibri" w:cs="Arial"/>
          <w:b/>
          <w:bCs/>
        </w:rPr>
      </w:pPr>
      <w:r>
        <w:rPr>
          <w:rFonts w:ascii="Times New Roman" w:eastAsia="Times New Roman" w:hAnsi="Times New Roman" w:cs="Times New Roman"/>
          <w:b/>
          <w:bCs/>
          <w:sz w:val="24"/>
          <w:szCs w:val="24"/>
          <w:lang w:eastAsia="lv-LV"/>
        </w:rPr>
        <w:t>J</w:t>
      </w:r>
      <w:r w:rsidR="00303100" w:rsidRPr="00303100">
        <w:rPr>
          <w:rFonts w:ascii="Times New Roman" w:eastAsia="Times New Roman" w:hAnsi="Times New Roman" w:cs="Times New Roman"/>
          <w:b/>
          <w:bCs/>
          <w:sz w:val="24"/>
          <w:szCs w:val="24"/>
          <w:lang w:eastAsia="lv-LV"/>
        </w:rPr>
        <w:t xml:space="preserve">āņem vērā, ka: </w:t>
      </w:r>
    </w:p>
    <w:p w14:paraId="786B76BA" w14:textId="2E75CD24" w:rsidR="00303100" w:rsidRPr="00303100" w:rsidRDefault="00303100" w:rsidP="00AF2B92">
      <w:pPr>
        <w:contextualSpacing/>
        <w:rPr>
          <w:rFonts w:ascii="Times New Roman" w:eastAsia="Times New Roman" w:hAnsi="Times New Roman" w:cs="Times New Roman"/>
          <w:sz w:val="24"/>
          <w:szCs w:val="24"/>
          <w:lang w:eastAsia="lv-LV"/>
        </w:rPr>
      </w:pPr>
      <w:r w:rsidRPr="00303100">
        <w:rPr>
          <w:rFonts w:ascii="Times New Roman" w:eastAsia="Times New Roman" w:hAnsi="Times New Roman" w:cs="Times New Roman"/>
          <w:b/>
          <w:bCs/>
          <w:color w:val="4F81BD" w:themeColor="accent1"/>
          <w:sz w:val="24"/>
          <w:szCs w:val="24"/>
          <w:lang w:eastAsia="lv-LV"/>
        </w:rPr>
        <w:t>75</w:t>
      </w:r>
      <w:r w:rsidR="00AF2B92">
        <w:rPr>
          <w:rFonts w:ascii="Times New Roman" w:eastAsia="Times New Roman" w:hAnsi="Times New Roman" w:cs="Times New Roman"/>
          <w:b/>
          <w:bCs/>
          <w:color w:val="4F81BD" w:themeColor="accent1"/>
          <w:sz w:val="24"/>
          <w:szCs w:val="24"/>
          <w:lang w:eastAsia="lv-LV"/>
        </w:rPr>
        <w:t xml:space="preserve"> </w:t>
      </w:r>
      <w:r w:rsidRPr="00303100">
        <w:rPr>
          <w:rFonts w:ascii="Times New Roman" w:eastAsia="Times New Roman" w:hAnsi="Times New Roman" w:cs="Times New Roman"/>
          <w:b/>
          <w:bCs/>
          <w:color w:val="4F81BD" w:themeColor="accent1"/>
          <w:sz w:val="24"/>
          <w:szCs w:val="24"/>
          <w:lang w:eastAsia="lv-LV"/>
        </w:rPr>
        <w:t xml:space="preserve">decibeli </w:t>
      </w:r>
      <w:r w:rsidRPr="00303100">
        <w:rPr>
          <w:rFonts w:ascii="Times New Roman" w:eastAsia="Times New Roman" w:hAnsi="Times New Roman" w:cs="Times New Roman"/>
          <w:sz w:val="24"/>
          <w:szCs w:val="24"/>
          <w:lang w:eastAsia="lv-LV"/>
        </w:rPr>
        <w:t xml:space="preserve">– var klausīties bērni ne vairāk kā 40 stundas nedēļā; </w:t>
      </w:r>
      <w:r w:rsidRPr="00303100">
        <w:rPr>
          <w:rFonts w:ascii="Calibri" w:eastAsia="Calibri" w:hAnsi="Calibri" w:cs="Arial"/>
        </w:rPr>
        <w:br/>
      </w:r>
      <w:r w:rsidRPr="00303100">
        <w:rPr>
          <w:rFonts w:ascii="Times New Roman" w:eastAsia="Times New Roman" w:hAnsi="Times New Roman" w:cs="Times New Roman"/>
          <w:b/>
          <w:bCs/>
          <w:color w:val="4F81BD" w:themeColor="accent1"/>
          <w:sz w:val="24"/>
          <w:szCs w:val="24"/>
          <w:lang w:eastAsia="lv-LV"/>
        </w:rPr>
        <w:t>80 decibeli</w:t>
      </w:r>
      <w:r w:rsidRPr="00303100">
        <w:rPr>
          <w:rFonts w:ascii="Times New Roman" w:eastAsia="Times New Roman" w:hAnsi="Times New Roman" w:cs="Times New Roman"/>
          <w:color w:val="4F81BD" w:themeColor="accent1"/>
          <w:sz w:val="24"/>
          <w:szCs w:val="24"/>
          <w:lang w:eastAsia="lv-LV"/>
        </w:rPr>
        <w:t xml:space="preserve"> </w:t>
      </w:r>
      <w:r w:rsidRPr="00303100">
        <w:rPr>
          <w:rFonts w:ascii="Times New Roman" w:eastAsia="Times New Roman" w:hAnsi="Times New Roman" w:cs="Times New Roman"/>
          <w:sz w:val="24"/>
          <w:szCs w:val="24"/>
          <w:lang w:eastAsia="lv-LV"/>
        </w:rPr>
        <w:t xml:space="preserve">– var klausīties bērni ne vairāk kā 12 stundas un 30 minūtes nedēļā; </w:t>
      </w:r>
      <w:r w:rsidRPr="00303100">
        <w:rPr>
          <w:rFonts w:ascii="Calibri" w:eastAsia="Calibri" w:hAnsi="Calibri" w:cs="Arial"/>
        </w:rPr>
        <w:br/>
      </w:r>
      <w:r w:rsidRPr="00303100">
        <w:rPr>
          <w:rFonts w:ascii="Times New Roman" w:eastAsia="Times New Roman" w:hAnsi="Times New Roman" w:cs="Times New Roman"/>
          <w:b/>
          <w:bCs/>
          <w:color w:val="4F81BD" w:themeColor="accent1"/>
          <w:sz w:val="24"/>
          <w:szCs w:val="24"/>
          <w:lang w:eastAsia="lv-LV"/>
        </w:rPr>
        <w:t xml:space="preserve">89 decibeli </w:t>
      </w:r>
      <w:r w:rsidRPr="00303100">
        <w:rPr>
          <w:rFonts w:ascii="Times New Roman" w:eastAsia="Times New Roman" w:hAnsi="Times New Roman" w:cs="Times New Roman"/>
          <w:sz w:val="24"/>
          <w:szCs w:val="24"/>
          <w:lang w:eastAsia="lv-LV"/>
        </w:rPr>
        <w:t>– var klausīties bērni ne vairāk kā 1stundu un 36 minūtes nedēļā.</w:t>
      </w:r>
      <w:r w:rsidRPr="00303100">
        <w:rPr>
          <w:rFonts w:ascii="Times New Roman" w:eastAsia="Times New Roman" w:hAnsi="Times New Roman" w:cs="Times New Roman"/>
          <w:sz w:val="24"/>
          <w:szCs w:val="24"/>
          <w:vertAlign w:val="superscript"/>
          <w:lang w:eastAsia="lv-LV"/>
        </w:rPr>
        <w:t xml:space="preserve"> </w:t>
      </w:r>
    </w:p>
    <w:p w14:paraId="4DB6C8CA" w14:textId="77777777" w:rsidR="00303100" w:rsidRPr="00303100" w:rsidRDefault="00303100" w:rsidP="00AF2B92">
      <w:pPr>
        <w:contextualSpacing/>
        <w:rPr>
          <w:rFonts w:ascii="Times New Roman" w:eastAsia="Times New Roman" w:hAnsi="Times New Roman" w:cs="Times New Roman"/>
          <w:i/>
          <w:iCs/>
          <w:sz w:val="24"/>
          <w:szCs w:val="24"/>
          <w:lang w:eastAsia="lv-LV"/>
        </w:rPr>
      </w:pPr>
    </w:p>
    <w:p w14:paraId="7841CAAA" w14:textId="3470F212" w:rsidR="00303100" w:rsidRDefault="00303100" w:rsidP="00303100">
      <w:pPr>
        <w:rPr>
          <w:rFonts w:ascii="Times New Roman" w:eastAsia="Times New Roman" w:hAnsi="Times New Roman" w:cs="Times New Roman"/>
          <w:b/>
          <w:bCs/>
          <w:i/>
          <w:iCs/>
          <w:sz w:val="24"/>
          <w:szCs w:val="24"/>
          <w:lang w:eastAsia="lv-LV"/>
        </w:rPr>
      </w:pPr>
      <w:r w:rsidRPr="00303100">
        <w:rPr>
          <w:rFonts w:ascii="Times New Roman" w:eastAsia="Times New Roman" w:hAnsi="Times New Roman" w:cs="Times New Roman"/>
          <w:b/>
          <w:bCs/>
          <w:i/>
          <w:iCs/>
          <w:sz w:val="24"/>
          <w:szCs w:val="24"/>
          <w:lang w:eastAsia="lv-LV"/>
        </w:rPr>
        <w:t>Jāņem vērā, jo intensīvāku skaņas līmeni izvēlās, jo īsāku laiku drīkst klausīties!</w:t>
      </w:r>
    </w:p>
    <w:p w14:paraId="1514BF82" w14:textId="15855231" w:rsidR="00CD3C77" w:rsidRPr="009509CA" w:rsidRDefault="00CD3C77" w:rsidP="00CD3C77">
      <w:pPr>
        <w:ind w:firstLine="720"/>
        <w:jc w:val="both"/>
        <w:rPr>
          <w:rFonts w:ascii="Times New Roman" w:hAnsi="Times New Roman" w:cs="Times New Roman"/>
          <w:sz w:val="24"/>
          <w:szCs w:val="24"/>
        </w:rPr>
      </w:pPr>
      <w:r w:rsidRPr="009509CA">
        <w:rPr>
          <w:rFonts w:ascii="Times New Roman" w:hAnsi="Times New Roman" w:cs="Times New Roman"/>
          <w:sz w:val="24"/>
          <w:szCs w:val="24"/>
        </w:rPr>
        <w:t>Nav viennozīmīgi nosakāms bērna vecums</w:t>
      </w:r>
      <w:r w:rsidR="00993DF6">
        <w:rPr>
          <w:rFonts w:ascii="Times New Roman" w:hAnsi="Times New Roman" w:cs="Times New Roman"/>
          <w:sz w:val="24"/>
          <w:szCs w:val="24"/>
        </w:rPr>
        <w:t>,</w:t>
      </w:r>
      <w:r w:rsidRPr="009509CA">
        <w:rPr>
          <w:rFonts w:ascii="Times New Roman" w:hAnsi="Times New Roman" w:cs="Times New Roman"/>
          <w:sz w:val="24"/>
          <w:szCs w:val="24"/>
        </w:rPr>
        <w:t xml:space="preserve"> līdz kuram </w:t>
      </w:r>
      <w:r w:rsidR="00993DF6">
        <w:rPr>
          <w:rFonts w:ascii="Times New Roman" w:hAnsi="Times New Roman" w:cs="Times New Roman"/>
          <w:sz w:val="24"/>
          <w:szCs w:val="24"/>
        </w:rPr>
        <w:t xml:space="preserve">bērns </w:t>
      </w:r>
      <w:r w:rsidR="00993DF6" w:rsidRPr="009509CA">
        <w:rPr>
          <w:rFonts w:ascii="Times New Roman" w:hAnsi="Times New Roman" w:cs="Times New Roman"/>
          <w:sz w:val="24"/>
          <w:szCs w:val="24"/>
        </w:rPr>
        <w:t>ne</w:t>
      </w:r>
      <w:r w:rsidR="00993DF6">
        <w:rPr>
          <w:rFonts w:ascii="Times New Roman" w:hAnsi="Times New Roman" w:cs="Times New Roman"/>
          <w:sz w:val="24"/>
          <w:szCs w:val="24"/>
        </w:rPr>
        <w:t>drīkst</w:t>
      </w:r>
      <w:r w:rsidR="00993DF6" w:rsidRPr="009509CA">
        <w:rPr>
          <w:rFonts w:ascii="Times New Roman" w:hAnsi="Times New Roman" w:cs="Times New Roman"/>
          <w:sz w:val="24"/>
          <w:szCs w:val="24"/>
        </w:rPr>
        <w:t xml:space="preserve"> </w:t>
      </w:r>
      <w:r w:rsidRPr="009509CA">
        <w:rPr>
          <w:rFonts w:ascii="Times New Roman" w:hAnsi="Times New Roman" w:cs="Times New Roman"/>
          <w:sz w:val="24"/>
          <w:szCs w:val="24"/>
        </w:rPr>
        <w:t>klausīties ierīces uz austiņām. Faktori, kas nosaka austiņu ietekmi uz veselību ir saistīti, piemēram, ar auss kanāla lieluma vai dzirdes frekvencēm. Jo mazāks auss kanāls, jo skaņas līmenis būs augstāks. Viens no veidiem, kā var pārliecināties vai bērns neklausās pārāk skaļi austiņas, ir uzdot kādu jautājumu brīdī, kad bērns lieto austiņas. Ja bērns nesadzird uzdoto jautājumu, tad skaņas līmenis ir izvēlēts pārāk augsts</w:t>
      </w:r>
      <w:r w:rsidR="006D2CC1">
        <w:rPr>
          <w:rStyle w:val="FootnoteReference"/>
          <w:rFonts w:ascii="Times New Roman" w:hAnsi="Times New Roman" w:cs="Times New Roman"/>
          <w:sz w:val="24"/>
          <w:szCs w:val="24"/>
        </w:rPr>
        <w:footnoteReference w:id="64"/>
      </w:r>
      <w:r w:rsidR="006D2CC1">
        <w:rPr>
          <w:rFonts w:ascii="Times New Roman" w:hAnsi="Times New Roman" w:cs="Times New Roman"/>
          <w:sz w:val="24"/>
          <w:szCs w:val="24"/>
        </w:rPr>
        <w:t>.</w:t>
      </w:r>
    </w:p>
    <w:p w14:paraId="5803ACFA" w14:textId="260875F9" w:rsidR="00CD3C77" w:rsidRDefault="00CD3C77" w:rsidP="00CD3C77">
      <w:pPr>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Vislabāk i</w:t>
      </w:r>
      <w:r w:rsidRPr="009509CA">
        <w:rPr>
          <w:rFonts w:ascii="Times New Roman" w:hAnsi="Times New Roman" w:cs="Times New Roman"/>
          <w:sz w:val="24"/>
          <w:szCs w:val="24"/>
        </w:rPr>
        <w:t>e</w:t>
      </w:r>
      <w:r>
        <w:rPr>
          <w:rFonts w:ascii="Times New Roman" w:hAnsi="Times New Roman" w:cs="Times New Roman"/>
          <w:sz w:val="24"/>
          <w:szCs w:val="24"/>
        </w:rPr>
        <w:t>teicams</w:t>
      </w:r>
      <w:r w:rsidRPr="009509CA">
        <w:rPr>
          <w:rFonts w:ascii="Times New Roman" w:hAnsi="Times New Roman" w:cs="Times New Roman"/>
          <w:sz w:val="24"/>
          <w:szCs w:val="24"/>
        </w:rPr>
        <w:t xml:space="preserve"> izvēlēties austiņu skaļumu līdzvērtīgu parastas sarunas skaļumam – 50 līdz 60 decibeli, kas ierīcē </w:t>
      </w:r>
      <w:r w:rsidR="00B46A2C">
        <w:rPr>
          <w:rFonts w:ascii="Times New Roman" w:hAnsi="Times New Roman" w:cs="Times New Roman"/>
          <w:sz w:val="24"/>
          <w:szCs w:val="24"/>
        </w:rPr>
        <w:t>ir</w:t>
      </w:r>
      <w:r w:rsidRPr="009509CA">
        <w:rPr>
          <w:rFonts w:ascii="Times New Roman" w:hAnsi="Times New Roman" w:cs="Times New Roman"/>
          <w:sz w:val="24"/>
          <w:szCs w:val="24"/>
        </w:rPr>
        <w:t xml:space="preserve"> apmēram puse jeb 50% no piedāvātā skaņas skaļuma, atkarībā no ierīces maksimālā skaļuma</w:t>
      </w:r>
      <w:r w:rsidR="006D2CC1">
        <w:rPr>
          <w:rFonts w:ascii="Times New Roman" w:hAnsi="Times New Roman" w:cs="Times New Roman"/>
          <w:sz w:val="24"/>
          <w:szCs w:val="24"/>
        </w:rPr>
        <w:t>.</w:t>
      </w:r>
      <w:r w:rsidR="006D2CC1" w:rsidRPr="006D2CC1">
        <w:rPr>
          <w:rFonts w:ascii="Times New Roman" w:hAnsi="Times New Roman" w:cs="Times New Roman"/>
          <w:sz w:val="24"/>
          <w:szCs w:val="24"/>
        </w:rPr>
        <w:t xml:space="preserve"> </w:t>
      </w:r>
      <w:r w:rsidR="006D2CC1" w:rsidRPr="009509CA">
        <w:rPr>
          <w:rFonts w:ascii="Times New Roman" w:hAnsi="Times New Roman" w:cs="Times New Roman"/>
          <w:sz w:val="24"/>
          <w:szCs w:val="24"/>
        </w:rPr>
        <w:t>Šādam skaļumam nav vecuma ierobežojums, bet rekomendējam</w:t>
      </w:r>
      <w:r w:rsidR="006D2CC1">
        <w:rPr>
          <w:rFonts w:ascii="Times New Roman" w:hAnsi="Times New Roman" w:cs="Times New Roman"/>
          <w:sz w:val="24"/>
          <w:szCs w:val="24"/>
        </w:rPr>
        <w:t>s</w:t>
      </w:r>
      <w:r w:rsidR="006D2CC1" w:rsidRPr="009509CA">
        <w:rPr>
          <w:rFonts w:ascii="Times New Roman" w:hAnsi="Times New Roman" w:cs="Times New Roman"/>
          <w:sz w:val="24"/>
          <w:szCs w:val="24"/>
        </w:rPr>
        <w:t xml:space="preserve"> izvairīties no austiņām, kas tiek </w:t>
      </w:r>
      <w:r w:rsidR="006D2CC1" w:rsidRPr="009509CA">
        <w:rPr>
          <w:rFonts w:ascii="Times New Roman" w:eastAsia="Times New Roman" w:hAnsi="Times New Roman" w:cs="Times New Roman"/>
          <w:sz w:val="24"/>
          <w:szCs w:val="24"/>
          <w:lang w:eastAsia="lv-LV"/>
        </w:rPr>
        <w:t>ievietotas dziļāk auss ejā</w:t>
      </w:r>
      <w:r w:rsidR="006D2CC1">
        <w:rPr>
          <w:rStyle w:val="FootnoteReference"/>
          <w:rFonts w:ascii="Times New Roman" w:hAnsi="Times New Roman" w:cs="Times New Roman"/>
          <w:sz w:val="24"/>
          <w:szCs w:val="24"/>
        </w:rPr>
        <w:footnoteReference w:id="65"/>
      </w:r>
      <w:r w:rsidR="006D2CC1">
        <w:rPr>
          <w:rFonts w:ascii="Times New Roman" w:eastAsia="Times New Roman" w:hAnsi="Times New Roman" w:cs="Times New Roman"/>
          <w:sz w:val="24"/>
          <w:szCs w:val="24"/>
          <w:lang w:eastAsia="lv-LV"/>
        </w:rPr>
        <w:t>.</w:t>
      </w:r>
    </w:p>
    <w:p w14:paraId="200FC8FD" w14:textId="183DB373" w:rsidR="00CD3C77" w:rsidRDefault="00CD3C77" w:rsidP="00CD3C77">
      <w:pPr>
        <w:ind w:firstLine="720"/>
        <w:jc w:val="both"/>
        <w:rPr>
          <w:rFonts w:ascii="Times New Roman" w:hAnsi="Times New Roman" w:cs="Times New Roman"/>
          <w:sz w:val="24"/>
          <w:szCs w:val="24"/>
        </w:rPr>
      </w:pPr>
      <w:r w:rsidRPr="009509CA">
        <w:rPr>
          <w:rFonts w:ascii="Times New Roman" w:eastAsia="Times New Roman" w:hAnsi="Times New Roman" w:cs="Times New Roman"/>
          <w:sz w:val="24"/>
          <w:szCs w:val="24"/>
          <w:lang w:eastAsia="lv-LV"/>
        </w:rPr>
        <w:t>Rekomendē</w:t>
      </w:r>
      <w:r>
        <w:rPr>
          <w:rFonts w:ascii="Times New Roman" w:eastAsia="Times New Roman" w:hAnsi="Times New Roman" w:cs="Times New Roman"/>
          <w:sz w:val="24"/>
          <w:szCs w:val="24"/>
          <w:lang w:eastAsia="lv-LV"/>
        </w:rPr>
        <w:t>ts</w:t>
      </w:r>
      <w:r w:rsidRPr="009509CA">
        <w:rPr>
          <w:rFonts w:ascii="Times New Roman" w:eastAsia="Times New Roman" w:hAnsi="Times New Roman" w:cs="Times New Roman"/>
          <w:sz w:val="24"/>
          <w:szCs w:val="24"/>
          <w:lang w:eastAsia="lv-LV"/>
        </w:rPr>
        <w:t xml:space="preserve"> izvairīties no audio klausīšanās bērniem līdz 3 gadu vecumam,</w:t>
      </w:r>
      <w:r w:rsidRPr="009509CA">
        <w:rPr>
          <w:rFonts w:ascii="Times New Roman" w:hAnsi="Times New Roman" w:cs="Times New Roman"/>
          <w:sz w:val="24"/>
          <w:szCs w:val="24"/>
        </w:rPr>
        <w:t xml:space="preserve"> jo bērns var tiks apdraudēts citos veidos, piemēram, sapīšanās vados, sīkas detaļas, kas </w:t>
      </w:r>
      <w:r w:rsidRPr="009509CA">
        <w:rPr>
          <w:rFonts w:ascii="Times New Roman" w:hAnsi="Times New Roman" w:cs="Times New Roman"/>
          <w:sz w:val="24"/>
          <w:szCs w:val="24"/>
        </w:rPr>
        <w:lastRenderedPageBreak/>
        <w:t>var nokļūt gremošanas vai elpošanas sistēmā</w:t>
      </w:r>
      <w:r w:rsidR="00A817A0">
        <w:rPr>
          <w:rStyle w:val="FootnoteReference"/>
          <w:rFonts w:ascii="Times New Roman" w:hAnsi="Times New Roman" w:cs="Times New Roman"/>
          <w:sz w:val="24"/>
          <w:szCs w:val="24"/>
        </w:rPr>
        <w:footnoteReference w:id="66"/>
      </w:r>
      <w:r w:rsidRPr="009509CA">
        <w:rPr>
          <w:rFonts w:ascii="Times New Roman" w:hAnsi="Times New Roman" w:cs="Times New Roman"/>
          <w:sz w:val="24"/>
          <w:szCs w:val="24"/>
        </w:rPr>
        <w:t xml:space="preserve">. Bērniem līdz 10 gadu vecumam </w:t>
      </w:r>
      <w:r>
        <w:rPr>
          <w:rFonts w:ascii="Times New Roman" w:hAnsi="Times New Roman" w:cs="Times New Roman"/>
          <w:sz w:val="24"/>
          <w:szCs w:val="24"/>
        </w:rPr>
        <w:t>ieteicams</w:t>
      </w:r>
      <w:r w:rsidRPr="009509CA">
        <w:rPr>
          <w:rFonts w:ascii="Times New Roman" w:hAnsi="Times New Roman" w:cs="Times New Roman"/>
          <w:sz w:val="24"/>
          <w:szCs w:val="24"/>
        </w:rPr>
        <w:t xml:space="preserve"> izvairīties no audio klausīšanās 75 decibeli un vairāk. Šajā vecumā bērnam nav attīstīta dzirde līdzvērtīgi pieaugušajiem, kā rezultātā dažādās skaņas frekvences var ietekmēt nelabvēlīgi bērna dzirdes attīstību</w:t>
      </w:r>
      <w:r w:rsidR="00AF3109">
        <w:rPr>
          <w:rStyle w:val="FootnoteReference"/>
          <w:rFonts w:ascii="Times New Roman" w:hAnsi="Times New Roman" w:cs="Times New Roman"/>
          <w:sz w:val="24"/>
          <w:szCs w:val="24"/>
        </w:rPr>
        <w:footnoteReference w:id="67"/>
      </w:r>
      <w:r w:rsidRPr="009509CA">
        <w:rPr>
          <w:rFonts w:ascii="Times New Roman" w:hAnsi="Times New Roman" w:cs="Times New Roman"/>
          <w:sz w:val="24"/>
          <w:szCs w:val="24"/>
        </w:rPr>
        <w:t>.</w:t>
      </w:r>
    </w:p>
    <w:p w14:paraId="035F4A91" w14:textId="6BEBC6EF" w:rsidR="00B03078" w:rsidRPr="00B03078" w:rsidRDefault="00B03078" w:rsidP="00B03078">
      <w:pPr>
        <w:spacing w:after="0"/>
        <w:jc w:val="center"/>
        <w:rPr>
          <w:rFonts w:ascii="Times New Roman" w:hAnsi="Times New Roman" w:cs="Times New Roman"/>
          <w:b/>
          <w:bCs/>
          <w:sz w:val="24"/>
          <w:szCs w:val="24"/>
        </w:rPr>
      </w:pPr>
      <w:r w:rsidRPr="00B03078">
        <w:rPr>
          <w:rFonts w:ascii="Times New Roman" w:hAnsi="Times New Roman" w:cs="Times New Roman"/>
          <w:b/>
          <w:bCs/>
          <w:sz w:val="24"/>
          <w:szCs w:val="24"/>
        </w:rPr>
        <w:t>Rekomendācijas bērniem</w:t>
      </w:r>
      <w:r w:rsidR="00F744F6">
        <w:rPr>
          <w:rFonts w:ascii="Times New Roman" w:hAnsi="Times New Roman" w:cs="Times New Roman"/>
          <w:b/>
          <w:bCs/>
          <w:sz w:val="24"/>
          <w:szCs w:val="24"/>
        </w:rPr>
        <w:t>, klausoties audio uz austiņām</w:t>
      </w:r>
      <w:r w:rsidRPr="00B03078">
        <w:rPr>
          <w:rFonts w:ascii="Times New Roman" w:hAnsi="Times New Roman" w:cs="Times New Roman"/>
          <w:b/>
          <w:bCs/>
          <w:sz w:val="24"/>
          <w:szCs w:val="24"/>
        </w:rPr>
        <w:t>:</w:t>
      </w:r>
    </w:p>
    <w:p w14:paraId="04E0A0CF" w14:textId="77777777" w:rsidR="00925CFE" w:rsidRDefault="00925CFE" w:rsidP="00925CFE">
      <w:pPr>
        <w:jc w:val="both"/>
      </w:pPr>
      <w:r>
        <w:rPr>
          <w:rFonts w:ascii="Times New Roman" w:hAnsi="Times New Roman" w:cs="Times New Roman"/>
          <w:b/>
          <w:bCs/>
          <w:noProof/>
          <w:sz w:val="24"/>
          <w:szCs w:val="24"/>
          <w:lang w:val="en-US"/>
        </w:rPr>
        <mc:AlternateContent>
          <mc:Choice Requires="wps">
            <w:drawing>
              <wp:anchor distT="0" distB="0" distL="114300" distR="114300" simplePos="0" relativeHeight="251671040" behindDoc="0" locked="0" layoutInCell="1" allowOverlap="1" wp14:anchorId="76CA1BC5" wp14:editId="7013DFA0">
                <wp:simplePos x="0" y="0"/>
                <wp:positionH relativeFrom="margin">
                  <wp:posOffset>-165100</wp:posOffset>
                </wp:positionH>
                <wp:positionV relativeFrom="paragraph">
                  <wp:posOffset>228600</wp:posOffset>
                </wp:positionV>
                <wp:extent cx="5797550" cy="19621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5797550" cy="19621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5FC71F" id="Rectangle 2" o:spid="_x0000_s1026" style="position:absolute;margin-left:-13pt;margin-top:18pt;width:456.5pt;height:154.5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" filled="f" strokecolor="#c00000" strokeweight="2pt">
                <w10:wrap anchorx="margin"/>
              </v:rect>
            </w:pict>
          </mc:Fallback>
        </mc:AlternateContent>
      </w:r>
      <w:r>
        <w:t xml:space="preserve"> </w:t>
      </w:r>
      <w:r>
        <w:tab/>
      </w:r>
    </w:p>
    <w:p w14:paraId="000D2364" w14:textId="4735D4BE" w:rsidR="002A45E6" w:rsidRPr="00562772" w:rsidRDefault="002A45E6" w:rsidP="002A45E6">
      <w:pPr>
        <w:spacing w:after="240"/>
        <w:ind w:left="227"/>
        <w:jc w:val="both"/>
        <w:rPr>
          <w:rFonts w:ascii="Times New Roman" w:hAnsi="Times New Roman" w:cs="Times New Roman"/>
          <w:i/>
          <w:iCs/>
          <w:sz w:val="24"/>
          <w:szCs w:val="24"/>
        </w:rPr>
      </w:pPr>
      <w:r>
        <w:rPr>
          <w:rFonts w:ascii="Times New Roman" w:eastAsiaTheme="majorEastAsia" w:hAnsi="Times New Roman" w:cs="Times New Roman"/>
          <w:b/>
          <w:bCs/>
          <w:i/>
          <w:iCs/>
          <w:color w:val="4F81BD" w:themeColor="accent1"/>
          <w:sz w:val="24"/>
          <w:szCs w:val="24"/>
        </w:rPr>
        <w:t>B</w:t>
      </w:r>
      <w:r w:rsidRPr="00562772">
        <w:rPr>
          <w:rFonts w:ascii="Times New Roman" w:eastAsiaTheme="majorEastAsia" w:hAnsi="Times New Roman" w:cs="Times New Roman"/>
          <w:b/>
          <w:bCs/>
          <w:i/>
          <w:iCs/>
          <w:color w:val="4F81BD" w:themeColor="accent1"/>
          <w:sz w:val="24"/>
          <w:szCs w:val="24"/>
        </w:rPr>
        <w:t xml:space="preserve">ērniem līdz </w:t>
      </w:r>
      <w:r>
        <w:rPr>
          <w:rFonts w:ascii="Times New Roman" w:eastAsiaTheme="majorEastAsia" w:hAnsi="Times New Roman" w:cs="Times New Roman"/>
          <w:b/>
          <w:bCs/>
          <w:i/>
          <w:iCs/>
          <w:color w:val="4F81BD" w:themeColor="accent1"/>
          <w:sz w:val="24"/>
          <w:szCs w:val="24"/>
        </w:rPr>
        <w:t>3</w:t>
      </w:r>
      <w:r w:rsidRPr="00562772">
        <w:rPr>
          <w:rFonts w:ascii="Times New Roman" w:eastAsiaTheme="majorEastAsia" w:hAnsi="Times New Roman" w:cs="Times New Roman"/>
          <w:b/>
          <w:bCs/>
          <w:i/>
          <w:iCs/>
          <w:color w:val="4F81BD" w:themeColor="accent1"/>
          <w:sz w:val="24"/>
          <w:szCs w:val="24"/>
        </w:rPr>
        <w:t xml:space="preserve"> gadu vecumam</w:t>
      </w:r>
      <w:r w:rsidRPr="00562772">
        <w:rPr>
          <w:rFonts w:ascii="Times New Roman" w:hAnsi="Times New Roman" w:cs="Times New Roman"/>
          <w:i/>
          <w:iCs/>
          <w:sz w:val="24"/>
          <w:szCs w:val="24"/>
        </w:rPr>
        <w:t xml:space="preserve"> </w:t>
      </w:r>
      <w:r>
        <w:rPr>
          <w:rFonts w:ascii="Times New Roman" w:hAnsi="Times New Roman" w:cs="Times New Roman"/>
          <w:sz w:val="24"/>
          <w:szCs w:val="24"/>
        </w:rPr>
        <w:t>audio klausīšanās uz austiņām</w:t>
      </w:r>
      <w:r w:rsidRPr="00562772">
        <w:rPr>
          <w:rFonts w:ascii="Times New Roman" w:hAnsi="Times New Roman" w:cs="Times New Roman"/>
          <w:sz w:val="24"/>
          <w:szCs w:val="24"/>
        </w:rPr>
        <w:t xml:space="preserve"> nav ieteicam</w:t>
      </w:r>
      <w:r>
        <w:rPr>
          <w:rFonts w:ascii="Times New Roman" w:hAnsi="Times New Roman" w:cs="Times New Roman"/>
          <w:sz w:val="24"/>
          <w:szCs w:val="24"/>
        </w:rPr>
        <w:t>a</w:t>
      </w:r>
      <w:r w:rsidR="009005B2">
        <w:rPr>
          <w:rFonts w:ascii="Times New Roman" w:hAnsi="Times New Roman" w:cs="Times New Roman"/>
          <w:sz w:val="24"/>
          <w:szCs w:val="24"/>
        </w:rPr>
        <w:t>.</w:t>
      </w:r>
    </w:p>
    <w:p w14:paraId="131355B9" w14:textId="74AC083E" w:rsidR="002A45E6" w:rsidRPr="00562772" w:rsidRDefault="005636EA" w:rsidP="002A45E6">
      <w:pPr>
        <w:spacing w:after="240"/>
        <w:ind w:left="227"/>
        <w:jc w:val="both"/>
        <w:rPr>
          <w:rFonts w:ascii="Times New Roman" w:hAnsi="Times New Roman"/>
          <w:sz w:val="24"/>
          <w:szCs w:val="24"/>
        </w:rPr>
      </w:pPr>
      <w:r>
        <w:rPr>
          <w:rFonts w:ascii="Times New Roman" w:hAnsi="Times New Roman"/>
          <w:b/>
          <w:bCs/>
          <w:i/>
          <w:iCs/>
          <w:color w:val="548DD4" w:themeColor="text2" w:themeTint="99"/>
          <w:sz w:val="24"/>
          <w:szCs w:val="24"/>
        </w:rPr>
        <w:t>B</w:t>
      </w:r>
      <w:r w:rsidR="002A45E6" w:rsidRPr="00562772">
        <w:rPr>
          <w:rFonts w:ascii="Times New Roman" w:hAnsi="Times New Roman"/>
          <w:b/>
          <w:bCs/>
          <w:i/>
          <w:iCs/>
          <w:color w:val="548DD4" w:themeColor="text2" w:themeTint="99"/>
          <w:sz w:val="24"/>
          <w:szCs w:val="24"/>
        </w:rPr>
        <w:t xml:space="preserve">ērniem no </w:t>
      </w:r>
      <w:r w:rsidR="009B45CB">
        <w:rPr>
          <w:rFonts w:ascii="Times New Roman" w:hAnsi="Times New Roman"/>
          <w:b/>
          <w:bCs/>
          <w:i/>
          <w:iCs/>
          <w:color w:val="548DD4" w:themeColor="text2" w:themeTint="99"/>
          <w:sz w:val="24"/>
          <w:szCs w:val="24"/>
        </w:rPr>
        <w:t>4</w:t>
      </w:r>
      <w:r w:rsidR="002A45E6" w:rsidRPr="00562772">
        <w:rPr>
          <w:rFonts w:ascii="Times New Roman" w:hAnsi="Times New Roman"/>
          <w:b/>
          <w:bCs/>
          <w:i/>
          <w:iCs/>
          <w:color w:val="548DD4" w:themeColor="text2" w:themeTint="99"/>
          <w:sz w:val="24"/>
          <w:szCs w:val="24"/>
        </w:rPr>
        <w:t xml:space="preserve"> līdz </w:t>
      </w:r>
      <w:r w:rsidR="002A45E6">
        <w:rPr>
          <w:rFonts w:ascii="Times New Roman" w:hAnsi="Times New Roman"/>
          <w:b/>
          <w:bCs/>
          <w:i/>
          <w:iCs/>
          <w:color w:val="548DD4" w:themeColor="text2" w:themeTint="99"/>
          <w:sz w:val="24"/>
          <w:szCs w:val="24"/>
        </w:rPr>
        <w:t>1</w:t>
      </w:r>
      <w:r w:rsidR="00B03078">
        <w:rPr>
          <w:rFonts w:ascii="Times New Roman" w:hAnsi="Times New Roman"/>
          <w:b/>
          <w:bCs/>
          <w:i/>
          <w:iCs/>
          <w:color w:val="548DD4" w:themeColor="text2" w:themeTint="99"/>
          <w:sz w:val="24"/>
          <w:szCs w:val="24"/>
        </w:rPr>
        <w:t>0</w:t>
      </w:r>
      <w:r w:rsidR="002A45E6" w:rsidRPr="00562772">
        <w:rPr>
          <w:rFonts w:ascii="Times New Roman" w:hAnsi="Times New Roman"/>
          <w:b/>
          <w:bCs/>
          <w:i/>
          <w:iCs/>
          <w:color w:val="548DD4" w:themeColor="text2" w:themeTint="99"/>
          <w:sz w:val="24"/>
          <w:szCs w:val="24"/>
        </w:rPr>
        <w:t xml:space="preserve"> gadu vecumam</w:t>
      </w:r>
      <w:r w:rsidR="002A45E6" w:rsidRPr="00562772">
        <w:rPr>
          <w:rFonts w:ascii="Times New Roman" w:hAnsi="Times New Roman"/>
          <w:sz w:val="24"/>
          <w:szCs w:val="24"/>
        </w:rPr>
        <w:t xml:space="preserve"> </w:t>
      </w:r>
      <w:r w:rsidR="002A45E6">
        <w:rPr>
          <w:rFonts w:ascii="Times New Roman" w:hAnsi="Times New Roman" w:cs="Times New Roman"/>
          <w:sz w:val="24"/>
          <w:szCs w:val="24"/>
        </w:rPr>
        <w:t>audio klausīšanās uz austiņām</w:t>
      </w:r>
      <w:r w:rsidR="002A45E6" w:rsidRPr="00562772">
        <w:rPr>
          <w:rFonts w:ascii="Times New Roman" w:hAnsi="Times New Roman" w:cs="Times New Roman"/>
          <w:sz w:val="24"/>
          <w:szCs w:val="24"/>
        </w:rPr>
        <w:t xml:space="preserve"> </w:t>
      </w:r>
      <w:r w:rsidR="002A45E6">
        <w:rPr>
          <w:rFonts w:ascii="Times New Roman" w:hAnsi="Times New Roman" w:cs="Times New Roman"/>
          <w:sz w:val="24"/>
          <w:szCs w:val="24"/>
        </w:rPr>
        <w:t>nav ieteicam</w:t>
      </w:r>
      <w:r>
        <w:rPr>
          <w:rFonts w:ascii="Times New Roman" w:hAnsi="Times New Roman" w:cs="Times New Roman"/>
          <w:sz w:val="24"/>
          <w:szCs w:val="24"/>
        </w:rPr>
        <w:t xml:space="preserve">a, </w:t>
      </w:r>
      <w:r w:rsidR="002A45E6">
        <w:rPr>
          <w:rFonts w:ascii="Times New Roman" w:hAnsi="Times New Roman" w:cs="Times New Roman"/>
          <w:sz w:val="24"/>
          <w:szCs w:val="24"/>
        </w:rPr>
        <w:t xml:space="preserve"> pārsnie</w:t>
      </w:r>
      <w:r>
        <w:rPr>
          <w:rFonts w:ascii="Times New Roman" w:hAnsi="Times New Roman" w:cs="Times New Roman"/>
          <w:sz w:val="24"/>
          <w:szCs w:val="24"/>
        </w:rPr>
        <w:t>dzo</w:t>
      </w:r>
      <w:r w:rsidR="002A45E6">
        <w:rPr>
          <w:rFonts w:ascii="Times New Roman" w:hAnsi="Times New Roman" w:cs="Times New Roman"/>
          <w:sz w:val="24"/>
          <w:szCs w:val="24"/>
        </w:rPr>
        <w:t>t 50-60 decibel</w:t>
      </w:r>
      <w:r>
        <w:rPr>
          <w:rFonts w:ascii="Times New Roman" w:hAnsi="Times New Roman" w:cs="Times New Roman"/>
          <w:sz w:val="24"/>
          <w:szCs w:val="24"/>
        </w:rPr>
        <w:t>us</w:t>
      </w:r>
      <w:r w:rsidR="002A45E6">
        <w:rPr>
          <w:rFonts w:ascii="Times New Roman" w:hAnsi="Times New Roman" w:cs="Times New Roman"/>
          <w:sz w:val="24"/>
          <w:szCs w:val="24"/>
        </w:rPr>
        <w:t xml:space="preserve"> </w:t>
      </w:r>
      <w:r w:rsidR="00FB3EB1">
        <w:rPr>
          <w:rFonts w:ascii="Times New Roman" w:hAnsi="Times New Roman" w:cs="Times New Roman"/>
          <w:sz w:val="24"/>
          <w:szCs w:val="24"/>
        </w:rPr>
        <w:t>(</w:t>
      </w:r>
      <w:r w:rsidR="000C57A6">
        <w:rPr>
          <w:rFonts w:ascii="Times New Roman" w:hAnsi="Times New Roman" w:cs="Times New Roman"/>
          <w:sz w:val="24"/>
          <w:szCs w:val="24"/>
        </w:rPr>
        <w:t xml:space="preserve">parastas </w:t>
      </w:r>
      <w:r w:rsidR="002A45E6">
        <w:rPr>
          <w:rFonts w:ascii="Times New Roman" w:hAnsi="Times New Roman" w:cs="Times New Roman"/>
          <w:sz w:val="24"/>
          <w:szCs w:val="24"/>
        </w:rPr>
        <w:t>sarunas skaļums</w:t>
      </w:r>
      <w:r w:rsidR="000F2DBB">
        <w:rPr>
          <w:rStyle w:val="FootnoteReference"/>
          <w:rFonts w:ascii="Times New Roman" w:hAnsi="Times New Roman" w:cs="Times New Roman"/>
          <w:sz w:val="24"/>
          <w:szCs w:val="24"/>
        </w:rPr>
        <w:footnoteReference w:id="68"/>
      </w:r>
      <w:r w:rsidR="000C57A6">
        <w:rPr>
          <w:rFonts w:ascii="Times New Roman" w:hAnsi="Times New Roman" w:cs="Times New Roman"/>
          <w:sz w:val="24"/>
          <w:szCs w:val="24"/>
          <w:vertAlign w:val="superscript"/>
        </w:rPr>
        <w:t>,</w:t>
      </w:r>
      <w:r w:rsidR="000C57A6">
        <w:rPr>
          <w:rStyle w:val="FootnoteReference"/>
          <w:rFonts w:ascii="Times New Roman" w:hAnsi="Times New Roman" w:cs="Times New Roman"/>
          <w:sz w:val="24"/>
          <w:szCs w:val="24"/>
        </w:rPr>
        <w:footnoteReference w:id="69"/>
      </w:r>
      <w:r w:rsidR="00FB3EB1">
        <w:rPr>
          <w:rFonts w:ascii="Times New Roman" w:hAnsi="Times New Roman" w:cs="Times New Roman"/>
          <w:sz w:val="24"/>
          <w:szCs w:val="24"/>
        </w:rPr>
        <w:t>)</w:t>
      </w:r>
      <w:r w:rsidR="002A45E6">
        <w:rPr>
          <w:rFonts w:ascii="Times New Roman" w:hAnsi="Times New Roman" w:cs="Times New Roman"/>
          <w:sz w:val="24"/>
          <w:szCs w:val="24"/>
        </w:rPr>
        <w:t xml:space="preserve">. </w:t>
      </w:r>
      <w:r w:rsidR="002202A6">
        <w:rPr>
          <w:rFonts w:ascii="Times New Roman" w:hAnsi="Times New Roman" w:cs="Times New Roman"/>
          <w:sz w:val="24"/>
          <w:szCs w:val="24"/>
        </w:rPr>
        <w:t>Jāizvairās</w:t>
      </w:r>
      <w:r w:rsidR="002A45E6" w:rsidRPr="009509CA">
        <w:rPr>
          <w:rFonts w:ascii="Times New Roman" w:hAnsi="Times New Roman" w:cs="Times New Roman"/>
          <w:sz w:val="24"/>
          <w:szCs w:val="24"/>
        </w:rPr>
        <w:t xml:space="preserve"> no austiņām, kas tiek </w:t>
      </w:r>
      <w:r w:rsidR="002A45E6" w:rsidRPr="009509CA">
        <w:rPr>
          <w:rFonts w:ascii="Times New Roman" w:eastAsia="Times New Roman" w:hAnsi="Times New Roman" w:cs="Times New Roman"/>
          <w:sz w:val="24"/>
          <w:szCs w:val="24"/>
          <w:lang w:eastAsia="lv-LV"/>
        </w:rPr>
        <w:t>ievietotas dziļāk auss ejā</w:t>
      </w:r>
      <w:r>
        <w:rPr>
          <w:rFonts w:ascii="Times New Roman" w:eastAsia="Times New Roman" w:hAnsi="Times New Roman" w:cs="Times New Roman"/>
          <w:sz w:val="24"/>
          <w:szCs w:val="24"/>
          <w:lang w:eastAsia="lv-LV"/>
        </w:rPr>
        <w:t>.</w:t>
      </w:r>
    </w:p>
    <w:p w14:paraId="67CC5BFE" w14:textId="1B8C1194" w:rsidR="002A45E6" w:rsidRDefault="005636EA" w:rsidP="002A45E6">
      <w:pPr>
        <w:spacing w:after="240" w:line="360" w:lineRule="auto"/>
        <w:ind w:left="227"/>
        <w:jc w:val="both"/>
      </w:pPr>
      <w:r>
        <w:rPr>
          <w:rFonts w:ascii="Times New Roman" w:eastAsiaTheme="majorEastAsia" w:hAnsi="Times New Roman" w:cs="Times New Roman"/>
          <w:b/>
          <w:bCs/>
          <w:i/>
          <w:iCs/>
          <w:color w:val="4F81BD" w:themeColor="accent1"/>
          <w:sz w:val="24"/>
          <w:szCs w:val="24"/>
        </w:rPr>
        <w:t>B</w:t>
      </w:r>
      <w:r w:rsidR="002A45E6" w:rsidRPr="00562772">
        <w:rPr>
          <w:rFonts w:ascii="Times New Roman" w:eastAsiaTheme="majorEastAsia" w:hAnsi="Times New Roman" w:cs="Times New Roman"/>
          <w:b/>
          <w:bCs/>
          <w:i/>
          <w:iCs/>
          <w:color w:val="4F81BD" w:themeColor="accent1"/>
          <w:sz w:val="24"/>
          <w:szCs w:val="24"/>
        </w:rPr>
        <w:t xml:space="preserve">ērniem no </w:t>
      </w:r>
      <w:r w:rsidR="002A45E6">
        <w:rPr>
          <w:rFonts w:ascii="Times New Roman" w:eastAsiaTheme="majorEastAsia" w:hAnsi="Times New Roman" w:cs="Times New Roman"/>
          <w:b/>
          <w:bCs/>
          <w:i/>
          <w:iCs/>
          <w:color w:val="4F81BD" w:themeColor="accent1"/>
          <w:sz w:val="24"/>
          <w:szCs w:val="24"/>
        </w:rPr>
        <w:t>1</w:t>
      </w:r>
      <w:r w:rsidR="00B03078">
        <w:rPr>
          <w:rFonts w:ascii="Times New Roman" w:eastAsiaTheme="majorEastAsia" w:hAnsi="Times New Roman" w:cs="Times New Roman"/>
          <w:b/>
          <w:bCs/>
          <w:i/>
          <w:iCs/>
          <w:color w:val="4F81BD" w:themeColor="accent1"/>
          <w:sz w:val="24"/>
          <w:szCs w:val="24"/>
        </w:rPr>
        <w:t>1</w:t>
      </w:r>
      <w:r w:rsidR="009B45CB">
        <w:rPr>
          <w:rFonts w:ascii="Times New Roman" w:eastAsiaTheme="majorEastAsia" w:hAnsi="Times New Roman" w:cs="Times New Roman"/>
          <w:b/>
          <w:bCs/>
          <w:i/>
          <w:iCs/>
          <w:color w:val="4F81BD" w:themeColor="accent1"/>
          <w:sz w:val="24"/>
          <w:szCs w:val="24"/>
        </w:rPr>
        <w:t xml:space="preserve"> </w:t>
      </w:r>
      <w:r w:rsidR="002A45E6">
        <w:rPr>
          <w:rFonts w:ascii="Times New Roman" w:eastAsiaTheme="majorEastAsia" w:hAnsi="Times New Roman" w:cs="Times New Roman"/>
          <w:b/>
          <w:bCs/>
          <w:i/>
          <w:iCs/>
          <w:color w:val="4F81BD" w:themeColor="accent1"/>
          <w:sz w:val="24"/>
          <w:szCs w:val="24"/>
        </w:rPr>
        <w:t>līdz 1</w:t>
      </w:r>
      <w:r w:rsidR="009B45CB">
        <w:rPr>
          <w:rFonts w:ascii="Times New Roman" w:eastAsiaTheme="majorEastAsia" w:hAnsi="Times New Roman" w:cs="Times New Roman"/>
          <w:b/>
          <w:bCs/>
          <w:i/>
          <w:iCs/>
          <w:color w:val="4F81BD" w:themeColor="accent1"/>
          <w:sz w:val="24"/>
          <w:szCs w:val="24"/>
        </w:rPr>
        <w:t>7</w:t>
      </w:r>
      <w:r w:rsidR="002A45E6" w:rsidRPr="00562772">
        <w:rPr>
          <w:rFonts w:ascii="Times New Roman" w:eastAsiaTheme="majorEastAsia" w:hAnsi="Times New Roman" w:cs="Times New Roman"/>
          <w:b/>
          <w:bCs/>
          <w:i/>
          <w:iCs/>
          <w:color w:val="4F81BD" w:themeColor="accent1"/>
          <w:sz w:val="24"/>
          <w:szCs w:val="24"/>
        </w:rPr>
        <w:t xml:space="preserve"> gadu vecuma</w:t>
      </w:r>
      <w:r w:rsidR="002A45E6">
        <w:rPr>
          <w:rFonts w:ascii="Times New Roman" w:eastAsiaTheme="majorEastAsia" w:hAnsi="Times New Roman" w:cs="Times New Roman"/>
          <w:b/>
          <w:bCs/>
          <w:i/>
          <w:iCs/>
          <w:color w:val="4F81BD" w:themeColor="accent1"/>
          <w:sz w:val="24"/>
          <w:szCs w:val="24"/>
        </w:rPr>
        <w:t>m</w:t>
      </w:r>
      <w:r w:rsidR="002A45E6" w:rsidRPr="00562772">
        <w:rPr>
          <w:rFonts w:ascii="Times New Roman" w:eastAsiaTheme="majorEastAsia" w:hAnsi="Times New Roman" w:cs="Times New Roman"/>
          <w:b/>
          <w:bCs/>
          <w:i/>
          <w:iCs/>
          <w:color w:val="4F81BD" w:themeColor="accent1"/>
          <w:sz w:val="24"/>
          <w:szCs w:val="24"/>
        </w:rPr>
        <w:t xml:space="preserve"> </w:t>
      </w:r>
      <w:r w:rsidR="002A45E6">
        <w:rPr>
          <w:rFonts w:ascii="Times New Roman" w:hAnsi="Times New Roman" w:cs="Times New Roman"/>
          <w:sz w:val="24"/>
          <w:szCs w:val="24"/>
        </w:rPr>
        <w:t>audio klausīšanās uz austiņām</w:t>
      </w:r>
      <w:r w:rsidR="002A45E6" w:rsidRPr="00562772">
        <w:rPr>
          <w:rFonts w:ascii="Times New Roman" w:hAnsi="Times New Roman" w:cs="Times New Roman"/>
          <w:sz w:val="24"/>
          <w:szCs w:val="24"/>
        </w:rPr>
        <w:t xml:space="preserve"> </w:t>
      </w:r>
      <w:r w:rsidR="002A45E6">
        <w:rPr>
          <w:rFonts w:ascii="Times New Roman" w:hAnsi="Times New Roman" w:cs="Times New Roman"/>
          <w:sz w:val="24"/>
          <w:szCs w:val="24"/>
        </w:rPr>
        <w:t>nav ieteicam</w:t>
      </w:r>
      <w:r>
        <w:rPr>
          <w:rFonts w:ascii="Times New Roman" w:hAnsi="Times New Roman" w:cs="Times New Roman"/>
          <w:sz w:val="24"/>
          <w:szCs w:val="24"/>
        </w:rPr>
        <w:t>a,</w:t>
      </w:r>
      <w:r w:rsidR="002A45E6">
        <w:rPr>
          <w:rFonts w:ascii="Times New Roman" w:hAnsi="Times New Roman" w:cs="Times New Roman"/>
          <w:sz w:val="24"/>
          <w:szCs w:val="24"/>
        </w:rPr>
        <w:t xml:space="preserve"> pārsnie</w:t>
      </w:r>
      <w:r>
        <w:rPr>
          <w:rFonts w:ascii="Times New Roman" w:hAnsi="Times New Roman" w:cs="Times New Roman"/>
          <w:sz w:val="24"/>
          <w:szCs w:val="24"/>
        </w:rPr>
        <w:t>dzo</w:t>
      </w:r>
      <w:r w:rsidR="002A45E6">
        <w:rPr>
          <w:rFonts w:ascii="Times New Roman" w:hAnsi="Times New Roman" w:cs="Times New Roman"/>
          <w:sz w:val="24"/>
          <w:szCs w:val="24"/>
        </w:rPr>
        <w:t>t 75 decibelus (</w:t>
      </w:r>
      <w:r w:rsidR="002A45E6" w:rsidRPr="00416BBF">
        <w:rPr>
          <w:rFonts w:ascii="Times New Roman" w:hAnsi="Times New Roman" w:cs="Times New Roman"/>
          <w:sz w:val="24"/>
          <w:szCs w:val="24"/>
        </w:rPr>
        <w:t>75 decibeli ne ilgāk par 40 stund</w:t>
      </w:r>
      <w:r w:rsidR="002A45E6">
        <w:rPr>
          <w:rFonts w:ascii="Times New Roman" w:hAnsi="Times New Roman" w:cs="Times New Roman"/>
          <w:sz w:val="24"/>
          <w:szCs w:val="24"/>
        </w:rPr>
        <w:t>as</w:t>
      </w:r>
      <w:r w:rsidR="002A45E6" w:rsidRPr="00416BBF">
        <w:rPr>
          <w:rFonts w:ascii="Times New Roman" w:hAnsi="Times New Roman" w:cs="Times New Roman"/>
          <w:sz w:val="24"/>
          <w:szCs w:val="24"/>
        </w:rPr>
        <w:t xml:space="preserve"> nedēļā)</w:t>
      </w:r>
      <w:r w:rsidR="002A45E6">
        <w:rPr>
          <w:rFonts w:ascii="Times New Roman" w:hAnsi="Times New Roman" w:cs="Times New Roman"/>
          <w:sz w:val="24"/>
          <w:szCs w:val="24"/>
        </w:rPr>
        <w:t xml:space="preserve">. </w:t>
      </w:r>
      <w:r w:rsidR="002202A6">
        <w:rPr>
          <w:rFonts w:ascii="Times New Roman" w:hAnsi="Times New Roman" w:cs="Times New Roman"/>
          <w:sz w:val="24"/>
          <w:szCs w:val="24"/>
        </w:rPr>
        <w:t>Jo m</w:t>
      </w:r>
      <w:r w:rsidR="002A45E6">
        <w:rPr>
          <w:rFonts w:ascii="Times New Roman" w:hAnsi="Times New Roman" w:cs="Times New Roman"/>
          <w:sz w:val="24"/>
          <w:szCs w:val="24"/>
        </w:rPr>
        <w:t>azāk</w:t>
      </w:r>
      <w:r w:rsidR="002202A6">
        <w:rPr>
          <w:rFonts w:ascii="Times New Roman" w:hAnsi="Times New Roman" w:cs="Times New Roman"/>
          <w:sz w:val="24"/>
          <w:szCs w:val="24"/>
        </w:rPr>
        <w:t xml:space="preserve">, jo </w:t>
      </w:r>
      <w:r w:rsidR="002A45E6">
        <w:rPr>
          <w:rFonts w:ascii="Times New Roman" w:hAnsi="Times New Roman" w:cs="Times New Roman"/>
          <w:sz w:val="24"/>
          <w:szCs w:val="24"/>
        </w:rPr>
        <w:t>labāk.</w:t>
      </w:r>
    </w:p>
    <w:p w14:paraId="0F08E16F" w14:textId="3DCD41D8" w:rsidR="00303100" w:rsidRPr="00303100" w:rsidRDefault="00303100" w:rsidP="00303100">
      <w:pPr>
        <w:ind w:firstLine="567"/>
        <w:jc w:val="both"/>
        <w:rPr>
          <w:rFonts w:ascii="Times New Roman" w:eastAsia="Calibri" w:hAnsi="Times New Roman" w:cs="Times New Roman"/>
          <w:sz w:val="24"/>
          <w:szCs w:val="24"/>
        </w:rPr>
      </w:pPr>
      <w:r w:rsidRPr="00303100">
        <w:rPr>
          <w:rFonts w:ascii="Times New Roman" w:eastAsia="Calibri" w:hAnsi="Times New Roman" w:cs="Times New Roman"/>
          <w:sz w:val="24"/>
          <w:szCs w:val="24"/>
        </w:rPr>
        <w:t xml:space="preserve">Intensīvas, skaļas mūzikas klausīšanās virs </w:t>
      </w:r>
      <w:r w:rsidRPr="00303100">
        <w:rPr>
          <w:rFonts w:ascii="Times New Roman" w:eastAsia="Times New Roman" w:hAnsi="Times New Roman" w:cs="Times New Roman"/>
          <w:sz w:val="24"/>
          <w:szCs w:val="24"/>
          <w:lang w:eastAsia="lv-LV"/>
        </w:rPr>
        <w:t>80 - 85 decibeliem</w:t>
      </w:r>
      <w:r w:rsidRPr="00303100">
        <w:rPr>
          <w:rFonts w:ascii="Courier New" w:eastAsia="Times New Roman" w:hAnsi="Courier New" w:cs="Courier New"/>
          <w:sz w:val="20"/>
          <w:szCs w:val="20"/>
          <w:lang w:eastAsia="lv-LV"/>
        </w:rPr>
        <w:t xml:space="preserve"> </w:t>
      </w:r>
      <w:r w:rsidRPr="00303100">
        <w:rPr>
          <w:rFonts w:ascii="Times New Roman" w:eastAsia="Calibri" w:hAnsi="Times New Roman" w:cs="Times New Roman"/>
          <w:sz w:val="24"/>
          <w:szCs w:val="24"/>
        </w:rPr>
        <w:t>austiņās ir riskanta, jo dzirdes zuduma attīstība notiek pakāpeniski. Cilvēks var ilgstoši nemanīt dzirdes sistēmas izmaiņas, kā rezultātā palielinās risks, ka traucējumi tiks konstatēti par vēlu - kad ir ievērojami pasliktinājusies dzirde un vestibulārā aparāta darbība. Klausoties mūziku (vai atrodoties tuvu skaņas avotam), kas pārsniedz ieteicamo skaļumu, var rasties neatgriezeniski dzirdes traucējumi.</w:t>
      </w:r>
    </w:p>
    <w:p w14:paraId="62BD1499" w14:textId="387A338F" w:rsidR="00303100" w:rsidRPr="00303100" w:rsidRDefault="00303100" w:rsidP="0030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567"/>
        <w:jc w:val="both"/>
        <w:rPr>
          <w:rFonts w:ascii="Times New Roman" w:eastAsia="Calibri" w:hAnsi="Times New Roman" w:cs="Times New Roman"/>
          <w:sz w:val="24"/>
          <w:szCs w:val="24"/>
        </w:rPr>
      </w:pPr>
      <w:r w:rsidRPr="00303100">
        <w:rPr>
          <w:rFonts w:ascii="Times New Roman" w:eastAsia="Calibri" w:hAnsi="Times New Roman" w:cs="Times New Roman"/>
          <w:sz w:val="24"/>
          <w:szCs w:val="24"/>
        </w:rPr>
        <w:t>Visbiežāk audio austiņas, kas tiek tirgotas kā "bērniem drošas", ierobežo skaļumu līdz 85, 90 vai augstākiem decibeliem. Ņemot vērā, ka ieteikumi var nesakrist ar to, ko ražotāji paredz, vecākiem vajadzētu pārbaudīt austiņu maksimālo skaļumu un iemācīt bērniem samazināt skaļumu.</w:t>
      </w:r>
      <w:r w:rsidRPr="00303100">
        <w:rPr>
          <w:rFonts w:ascii="Calibri" w:eastAsia="Calibri" w:hAnsi="Calibri" w:cs="Arial"/>
        </w:rPr>
        <w:t xml:space="preserve"> </w:t>
      </w:r>
      <w:r w:rsidRPr="00303100">
        <w:rPr>
          <w:rFonts w:ascii="Times New Roman" w:eastAsia="Calibri" w:hAnsi="Times New Roman" w:cs="Times New Roman"/>
          <w:sz w:val="24"/>
          <w:szCs w:val="24"/>
        </w:rPr>
        <w:t>Modernajiem viedtālruņiem ir lietotnes, kurās var veikt iestatījumu, lai saņemtu brīdinājumu, pārsniedzot pieļaujamo normu un tādējādi nodrošinot dzirdes higiēnu.</w:t>
      </w:r>
    </w:p>
    <w:p w14:paraId="0ACC110B" w14:textId="77777777" w:rsidR="00303100" w:rsidRPr="00303100" w:rsidRDefault="00303100" w:rsidP="0030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
          <w:bCs/>
          <w:sz w:val="24"/>
          <w:szCs w:val="24"/>
        </w:rPr>
      </w:pPr>
      <w:r w:rsidRPr="00303100">
        <w:rPr>
          <w:rFonts w:ascii="Times New Roman" w:eastAsia="Calibri" w:hAnsi="Times New Roman" w:cs="Times New Roman"/>
          <w:b/>
          <w:bCs/>
          <w:sz w:val="24"/>
          <w:szCs w:val="24"/>
        </w:rPr>
        <w:t>Izvēloties austiņu veidu, jāņem vērā, ka:</w:t>
      </w:r>
    </w:p>
    <w:p w14:paraId="51B69635" w14:textId="77777777" w:rsidR="00303100" w:rsidRPr="00303100" w:rsidRDefault="00303100" w:rsidP="00303100">
      <w:pPr>
        <w:numPr>
          <w:ilvl w:val="0"/>
          <w:numId w:val="42"/>
        </w:numPr>
        <w:spacing w:after="0"/>
        <w:contextualSpacing/>
        <w:jc w:val="both"/>
        <w:rPr>
          <w:rFonts w:ascii="Times New Roman" w:eastAsia="Times New Roman" w:hAnsi="Times New Roman" w:cs="Times New Roman"/>
          <w:sz w:val="24"/>
          <w:szCs w:val="24"/>
          <w:lang w:eastAsia="lv-LV"/>
        </w:rPr>
      </w:pPr>
      <w:r w:rsidRPr="00303100">
        <w:rPr>
          <w:rFonts w:ascii="Times New Roman" w:eastAsia="Times New Roman" w:hAnsi="Times New Roman" w:cs="Times New Roman"/>
          <w:b/>
          <w:bCs/>
          <w:color w:val="4F81BD" w:themeColor="accent1"/>
          <w:sz w:val="24"/>
          <w:szCs w:val="24"/>
          <w:lang w:eastAsia="lv-LV"/>
        </w:rPr>
        <w:t xml:space="preserve">“Mazās” austiņas jeb </w:t>
      </w:r>
      <w:r w:rsidRPr="00303100">
        <w:rPr>
          <w:rFonts w:ascii="Times New Roman" w:eastAsia="Times New Roman" w:hAnsi="Times New Roman" w:cs="Times New Roman"/>
          <w:b/>
          <w:bCs/>
          <w:i/>
          <w:iCs/>
          <w:color w:val="4F81BD" w:themeColor="accent1"/>
          <w:sz w:val="24"/>
          <w:szCs w:val="24"/>
          <w:lang w:eastAsia="lv-LV"/>
        </w:rPr>
        <w:t>earphones</w:t>
      </w:r>
      <w:r w:rsidRPr="00303100">
        <w:rPr>
          <w:rFonts w:ascii="Times New Roman" w:eastAsia="Times New Roman" w:hAnsi="Times New Roman" w:cs="Times New Roman"/>
          <w:b/>
          <w:bCs/>
          <w:color w:val="4F81BD" w:themeColor="accent1"/>
          <w:sz w:val="24"/>
          <w:szCs w:val="24"/>
          <w:lang w:eastAsia="lv-LV"/>
        </w:rPr>
        <w:t xml:space="preserve"> un </w:t>
      </w:r>
      <w:r w:rsidRPr="00303100">
        <w:rPr>
          <w:rFonts w:ascii="Times New Roman" w:eastAsia="Times New Roman" w:hAnsi="Times New Roman" w:cs="Times New Roman"/>
          <w:b/>
          <w:bCs/>
          <w:i/>
          <w:iCs/>
          <w:color w:val="4F81BD" w:themeColor="accent1"/>
          <w:sz w:val="24"/>
          <w:szCs w:val="24"/>
          <w:lang w:eastAsia="lv-LV"/>
        </w:rPr>
        <w:t>earbuds</w:t>
      </w:r>
      <w:r w:rsidRPr="00303100">
        <w:rPr>
          <w:rFonts w:ascii="Times New Roman" w:eastAsia="Times New Roman" w:hAnsi="Times New Roman" w:cs="Times New Roman"/>
          <w:b/>
          <w:bCs/>
          <w:color w:val="4F81BD" w:themeColor="accent1"/>
          <w:sz w:val="24"/>
          <w:szCs w:val="24"/>
          <w:lang w:eastAsia="lv-LV"/>
        </w:rPr>
        <w:t>,</w:t>
      </w:r>
      <w:r w:rsidRPr="00303100">
        <w:rPr>
          <w:rFonts w:ascii="Times New Roman" w:eastAsia="Times New Roman" w:hAnsi="Times New Roman" w:cs="Times New Roman"/>
          <w:color w:val="4F81BD" w:themeColor="accent1"/>
          <w:sz w:val="24"/>
          <w:szCs w:val="24"/>
          <w:lang w:eastAsia="lv-LV"/>
        </w:rPr>
        <w:t xml:space="preserve">  </w:t>
      </w:r>
      <w:r w:rsidRPr="00303100">
        <w:rPr>
          <w:rFonts w:ascii="Times New Roman" w:eastAsia="Times New Roman" w:hAnsi="Times New Roman" w:cs="Times New Roman"/>
          <w:sz w:val="24"/>
          <w:szCs w:val="24"/>
          <w:lang w:eastAsia="lv-LV"/>
        </w:rPr>
        <w:t xml:space="preserve">kuras tiek  </w:t>
      </w:r>
      <w:bookmarkStart w:id="36" w:name="_Hlk102984753"/>
      <w:r w:rsidRPr="00303100">
        <w:rPr>
          <w:rFonts w:ascii="Times New Roman" w:eastAsia="Times New Roman" w:hAnsi="Times New Roman" w:cs="Times New Roman"/>
          <w:sz w:val="24"/>
          <w:szCs w:val="24"/>
          <w:lang w:eastAsia="lv-LV"/>
        </w:rPr>
        <w:t>ievietotas dziļāk auss ejā</w:t>
      </w:r>
      <w:bookmarkEnd w:id="36"/>
      <w:r w:rsidRPr="00303100">
        <w:rPr>
          <w:rFonts w:ascii="Times New Roman" w:eastAsia="Times New Roman" w:hAnsi="Times New Roman" w:cs="Times New Roman"/>
          <w:sz w:val="24"/>
          <w:szCs w:val="24"/>
          <w:lang w:eastAsia="lv-LV"/>
        </w:rPr>
        <w:t xml:space="preserve">, ir viskaitīgākās dzirdei, jo ir lielāks risks sabojāt dzirdi pārāk liela skaļuma dēļ. Bez tam tās var mehāniski traumēt ārējo auss eju. Tās var radīt iekaisumu, izdalījumus no auss, sāpes, kā arī to daļas (piemēram, mīkstie gumijas uzgaļi ) var iesprūst auss ejā. </w:t>
      </w:r>
    </w:p>
    <w:p w14:paraId="64AD4678" w14:textId="77777777" w:rsidR="00303100" w:rsidRPr="00303100" w:rsidRDefault="00303100" w:rsidP="00303100">
      <w:pPr>
        <w:numPr>
          <w:ilvl w:val="0"/>
          <w:numId w:val="42"/>
        </w:numPr>
        <w:spacing w:after="0"/>
        <w:contextualSpacing/>
        <w:jc w:val="both"/>
        <w:rPr>
          <w:rFonts w:ascii="Times New Roman" w:eastAsia="Times New Roman" w:hAnsi="Times New Roman" w:cs="Times New Roman"/>
          <w:sz w:val="24"/>
          <w:szCs w:val="24"/>
          <w:u w:val="single"/>
          <w:lang w:eastAsia="lv-LV"/>
        </w:rPr>
      </w:pPr>
      <w:r w:rsidRPr="00303100">
        <w:rPr>
          <w:rFonts w:ascii="Times New Roman" w:eastAsia="Times New Roman" w:hAnsi="Times New Roman" w:cs="Times New Roman"/>
          <w:b/>
          <w:bCs/>
          <w:color w:val="4F81BD" w:themeColor="accent1"/>
          <w:sz w:val="24"/>
          <w:szCs w:val="24"/>
          <w:lang w:eastAsia="lv-LV"/>
        </w:rPr>
        <w:t>Uz ausīm uzliekamās “lielās”</w:t>
      </w:r>
      <w:r w:rsidRPr="00303100">
        <w:rPr>
          <w:rFonts w:ascii="Times New Roman" w:eastAsia="Calibri" w:hAnsi="Times New Roman" w:cs="Times New Roman"/>
          <w:b/>
          <w:bCs/>
          <w:color w:val="4F81BD" w:themeColor="accent1"/>
          <w:sz w:val="24"/>
          <w:szCs w:val="24"/>
        </w:rPr>
        <w:t xml:space="preserve"> austiņas jeb </w:t>
      </w:r>
      <w:r w:rsidRPr="00303100">
        <w:rPr>
          <w:rFonts w:ascii="Times New Roman" w:eastAsia="Calibri" w:hAnsi="Times New Roman" w:cs="Times New Roman"/>
          <w:b/>
          <w:bCs/>
          <w:i/>
          <w:iCs/>
          <w:color w:val="4F81BD" w:themeColor="accent1"/>
          <w:sz w:val="24"/>
          <w:szCs w:val="24"/>
        </w:rPr>
        <w:t>headphones</w:t>
      </w:r>
      <w:r w:rsidRPr="00303100">
        <w:rPr>
          <w:rFonts w:ascii="Times New Roman" w:eastAsia="Calibri" w:hAnsi="Times New Roman" w:cs="Times New Roman"/>
          <w:color w:val="4F81BD" w:themeColor="accent1"/>
          <w:sz w:val="24"/>
          <w:szCs w:val="24"/>
        </w:rPr>
        <w:t xml:space="preserve"> </w:t>
      </w:r>
      <w:r w:rsidRPr="00303100">
        <w:rPr>
          <w:rFonts w:ascii="Times New Roman" w:eastAsia="Calibri" w:hAnsi="Times New Roman" w:cs="Times New Roman"/>
          <w:sz w:val="24"/>
          <w:szCs w:val="24"/>
        </w:rPr>
        <w:t>nosedz auss gliemežnīcu un</w:t>
      </w:r>
      <w:r w:rsidRPr="00303100">
        <w:rPr>
          <w:rFonts w:ascii="Times New Roman" w:eastAsia="Calibri" w:hAnsi="Times New Roman" w:cs="Times New Roman"/>
          <w:sz w:val="24"/>
          <w:szCs w:val="24"/>
          <w:u w:val="single"/>
        </w:rPr>
        <w:t xml:space="preserve"> </w:t>
      </w:r>
      <w:r w:rsidRPr="00303100">
        <w:rPr>
          <w:rFonts w:ascii="Times New Roman" w:eastAsia="Times New Roman" w:hAnsi="Times New Roman" w:cs="Times New Roman"/>
          <w:sz w:val="24"/>
          <w:szCs w:val="24"/>
          <w:lang w:eastAsia="lv-LV"/>
        </w:rPr>
        <w:t xml:space="preserve">mazāk kaitē dzirdei, jo netiek ievadītas auss ejā, kā arī slāpē </w:t>
      </w:r>
      <w:r w:rsidRPr="00303100">
        <w:rPr>
          <w:rFonts w:ascii="Times New Roman" w:eastAsia="Times New Roman" w:hAnsi="Times New Roman" w:cs="Times New Roman"/>
          <w:sz w:val="24"/>
          <w:szCs w:val="24"/>
          <w:lang w:eastAsia="lv-LV"/>
        </w:rPr>
        <w:lastRenderedPageBreak/>
        <w:t>fona trokšņus, taču tas vienlaicīgi ir iemesls, kāpēc to lietošana uz ielas var būt nedroša no drošības viedokļa, – klausoties mūziku, var nedzirdēt, piemēram, brīdinājuma signālus uz ielas</w:t>
      </w:r>
      <w:r w:rsidRPr="00303100">
        <w:rPr>
          <w:rFonts w:ascii="Times New Roman" w:eastAsia="Times New Roman" w:hAnsi="Times New Roman" w:cs="Times New Roman"/>
          <w:sz w:val="24"/>
          <w:szCs w:val="24"/>
          <w:vertAlign w:val="superscript"/>
          <w:lang w:eastAsia="lv-LV"/>
        </w:rPr>
        <w:footnoteReference w:id="70"/>
      </w:r>
      <w:r w:rsidRPr="00303100">
        <w:rPr>
          <w:rFonts w:ascii="Times New Roman" w:eastAsia="Times New Roman" w:hAnsi="Times New Roman" w:cs="Times New Roman"/>
          <w:sz w:val="24"/>
          <w:szCs w:val="24"/>
          <w:lang w:eastAsia="lv-LV"/>
        </w:rPr>
        <w:t>.</w:t>
      </w:r>
    </w:p>
    <w:p w14:paraId="667553EA" w14:textId="77777777" w:rsidR="00303100" w:rsidRPr="00303100" w:rsidRDefault="00303100" w:rsidP="00303100">
      <w:pPr>
        <w:numPr>
          <w:ilvl w:val="0"/>
          <w:numId w:val="42"/>
        </w:numPr>
        <w:spacing w:after="0"/>
        <w:contextualSpacing/>
        <w:jc w:val="both"/>
        <w:rPr>
          <w:rFonts w:ascii="Times New Roman" w:eastAsia="Times New Roman" w:hAnsi="Times New Roman" w:cs="Times New Roman"/>
          <w:sz w:val="24"/>
          <w:szCs w:val="24"/>
          <w:lang w:eastAsia="lv-LV"/>
        </w:rPr>
      </w:pPr>
      <w:r w:rsidRPr="00303100">
        <w:rPr>
          <w:rFonts w:ascii="Times New Roman" w:eastAsia="Times New Roman" w:hAnsi="Times New Roman" w:cs="Times New Roman"/>
          <w:b/>
          <w:bCs/>
          <w:color w:val="4F81BD" w:themeColor="accent1"/>
          <w:sz w:val="24"/>
          <w:szCs w:val="24"/>
          <w:lang w:eastAsia="lv-LV"/>
        </w:rPr>
        <w:t>Skaļrunis</w:t>
      </w:r>
      <w:r w:rsidRPr="00303100">
        <w:rPr>
          <w:rFonts w:ascii="Times New Roman" w:eastAsia="Times New Roman" w:hAnsi="Times New Roman" w:cs="Times New Roman"/>
          <w:sz w:val="24"/>
          <w:szCs w:val="24"/>
          <w:lang w:eastAsia="lv-LV"/>
        </w:rPr>
        <w:t xml:space="preserve"> ir visveselīgākais veids, kā sarunāties pa tālruni, klausīties mūziku, jo netiek pārslogota auss, nav tik liels risks pārsniegt veselībai pieļaujamo skaļumu.</w:t>
      </w:r>
    </w:p>
    <w:p w14:paraId="3E212E8B" w14:textId="77777777" w:rsidR="00303100" w:rsidRDefault="00303100" w:rsidP="00303100">
      <w:pPr>
        <w:spacing w:after="0"/>
        <w:jc w:val="both"/>
        <w:rPr>
          <w:rFonts w:ascii="Times New Roman" w:eastAsia="Times New Roman" w:hAnsi="Times New Roman" w:cs="Times New Roman"/>
          <w:sz w:val="24"/>
          <w:szCs w:val="24"/>
          <w:lang w:eastAsia="lv-LV"/>
        </w:rPr>
      </w:pPr>
    </w:p>
    <w:p w14:paraId="3C5BB453" w14:textId="0B6CE4FD" w:rsidR="00CF1944" w:rsidRPr="00303100" w:rsidRDefault="00CF1944" w:rsidP="00303100">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Vecākiem ir jāizvērtē</w:t>
      </w:r>
      <w:r w:rsidR="00F605E9">
        <w:rPr>
          <w:rFonts w:ascii="Times New Roman" w:eastAsia="Times New Roman" w:hAnsi="Times New Roman" w:cs="Times New Roman"/>
          <w:sz w:val="24"/>
          <w:szCs w:val="24"/>
          <w:lang w:eastAsia="lv-LV"/>
        </w:rPr>
        <w:t xml:space="preserve">, no kāda vecuma ļaut bērniem lietot individuālās audio </w:t>
      </w:r>
      <w:r w:rsidR="00347E3B">
        <w:rPr>
          <w:rFonts w:ascii="Times New Roman" w:eastAsia="Times New Roman" w:hAnsi="Times New Roman" w:cs="Times New Roman"/>
          <w:sz w:val="24"/>
          <w:szCs w:val="24"/>
          <w:lang w:eastAsia="lv-LV"/>
        </w:rPr>
        <w:t>ierīces</w:t>
      </w:r>
      <w:r w:rsidR="00F605E9">
        <w:rPr>
          <w:rFonts w:ascii="Times New Roman" w:eastAsia="Times New Roman" w:hAnsi="Times New Roman" w:cs="Times New Roman"/>
          <w:sz w:val="24"/>
          <w:szCs w:val="24"/>
          <w:lang w:eastAsia="lv-LV"/>
        </w:rPr>
        <w:t>, tai skaitā austiņas</w:t>
      </w:r>
      <w:r w:rsidR="00502423">
        <w:rPr>
          <w:rFonts w:ascii="Times New Roman" w:eastAsia="Times New Roman" w:hAnsi="Times New Roman" w:cs="Times New Roman"/>
          <w:sz w:val="24"/>
          <w:szCs w:val="24"/>
          <w:lang w:eastAsia="lv-LV"/>
        </w:rPr>
        <w:t xml:space="preserve">. </w:t>
      </w:r>
      <w:r w:rsidR="003A544B">
        <w:rPr>
          <w:rFonts w:ascii="Times New Roman" w:eastAsia="Times New Roman" w:hAnsi="Times New Roman" w:cs="Times New Roman"/>
          <w:sz w:val="24"/>
          <w:szCs w:val="24"/>
          <w:lang w:eastAsia="lv-LV"/>
        </w:rPr>
        <w:t>Vienlaikus jāņem vērā, ka, p</w:t>
      </w:r>
      <w:r w:rsidR="00FC230C">
        <w:rPr>
          <w:rFonts w:ascii="Times New Roman" w:eastAsia="Times New Roman" w:hAnsi="Times New Roman" w:cs="Times New Roman"/>
          <w:sz w:val="24"/>
          <w:szCs w:val="24"/>
          <w:lang w:eastAsia="lv-LV"/>
        </w:rPr>
        <w:t xml:space="preserve">iemēram, </w:t>
      </w:r>
      <w:r w:rsidR="00D14B68">
        <w:rPr>
          <w:rFonts w:ascii="Times New Roman" w:eastAsia="Times New Roman" w:hAnsi="Times New Roman" w:cs="Times New Roman"/>
          <w:sz w:val="24"/>
          <w:szCs w:val="24"/>
          <w:lang w:eastAsia="lv-LV"/>
        </w:rPr>
        <w:t>maziem bērniem</w:t>
      </w:r>
      <w:r w:rsidRPr="00CF1944">
        <w:rPr>
          <w:rFonts w:ascii="Times New Roman" w:eastAsia="Times New Roman" w:hAnsi="Times New Roman" w:cs="Times New Roman"/>
          <w:sz w:val="24"/>
          <w:szCs w:val="24"/>
          <w:lang w:eastAsia="lv-LV"/>
        </w:rPr>
        <w:t xml:space="preserve"> auss gliemežnīcas attīstība vēl turpinās un ausī ievietojamās austiņas var ietekmēt (nospiest, radīt izgulējumu, kairināt ādu) auss gliemežnīcas veselību, tādēļ nav rekomendējams tās lietot.</w:t>
      </w:r>
    </w:p>
    <w:p w14:paraId="2E5A74F0" w14:textId="77777777" w:rsidR="00CF1944" w:rsidRDefault="00CF1944" w:rsidP="00303100">
      <w:pPr>
        <w:spacing w:after="0"/>
        <w:jc w:val="both"/>
        <w:rPr>
          <w:rFonts w:ascii="Times New Roman" w:eastAsia="Times New Roman" w:hAnsi="Times New Roman" w:cs="Times New Roman"/>
          <w:sz w:val="24"/>
          <w:szCs w:val="24"/>
          <w:lang w:eastAsia="lv-LV"/>
        </w:rPr>
      </w:pPr>
    </w:p>
    <w:p w14:paraId="1A0371FA" w14:textId="67941107" w:rsidR="00303100" w:rsidRPr="00303100" w:rsidRDefault="00303100" w:rsidP="00303100">
      <w:pPr>
        <w:spacing w:after="0"/>
        <w:jc w:val="both"/>
        <w:rPr>
          <w:rFonts w:ascii="Times New Roman" w:eastAsia="Times New Roman" w:hAnsi="Times New Roman" w:cs="Times New Roman"/>
          <w:sz w:val="24"/>
          <w:szCs w:val="24"/>
          <w:lang w:eastAsia="lv-LV"/>
        </w:rPr>
      </w:pPr>
      <w:r w:rsidRPr="00303100">
        <w:rPr>
          <w:rFonts w:ascii="Times New Roman" w:eastAsia="Times New Roman" w:hAnsi="Times New Roman" w:cs="Times New Roman"/>
          <w:sz w:val="24"/>
          <w:szCs w:val="24"/>
          <w:lang w:eastAsia="lv-LV"/>
        </w:rPr>
        <w:t xml:space="preserve">Ja bērns, piemēram, bieži klausās mūziku austiņās, ieteicams sekot līdzi dzirdes izmaiņām un nepieciešamības gadījumā vērsties pie </w:t>
      </w:r>
      <w:r w:rsidR="00EC4A76">
        <w:rPr>
          <w:rFonts w:ascii="Times New Roman" w:eastAsia="Times New Roman" w:hAnsi="Times New Roman" w:cs="Times New Roman"/>
          <w:sz w:val="24"/>
          <w:szCs w:val="24"/>
          <w:lang w:eastAsia="lv-LV"/>
        </w:rPr>
        <w:t xml:space="preserve">ārsta </w:t>
      </w:r>
      <w:r w:rsidR="00372796">
        <w:rPr>
          <w:rFonts w:ascii="Times New Roman" w:eastAsia="Times New Roman" w:hAnsi="Times New Roman" w:cs="Times New Roman"/>
          <w:sz w:val="24"/>
          <w:szCs w:val="24"/>
          <w:lang w:eastAsia="lv-LV"/>
        </w:rPr>
        <w:t>–</w:t>
      </w:r>
      <w:r w:rsidR="00EC4A76">
        <w:rPr>
          <w:rFonts w:ascii="Times New Roman" w:eastAsia="Times New Roman" w:hAnsi="Times New Roman" w:cs="Times New Roman"/>
          <w:sz w:val="24"/>
          <w:szCs w:val="24"/>
          <w:lang w:eastAsia="lv-LV"/>
        </w:rPr>
        <w:t xml:space="preserve"> otolaringologa</w:t>
      </w:r>
      <w:r w:rsidRPr="00303100">
        <w:rPr>
          <w:rFonts w:ascii="Times New Roman" w:eastAsia="Times New Roman" w:hAnsi="Times New Roman" w:cs="Times New Roman"/>
          <w:sz w:val="24"/>
          <w:szCs w:val="24"/>
          <w:lang w:eastAsia="lv-LV"/>
        </w:rPr>
        <w:t>.</w:t>
      </w:r>
    </w:p>
    <w:p w14:paraId="11383161" w14:textId="77777777" w:rsidR="00303100" w:rsidRPr="00303100" w:rsidRDefault="00303100" w:rsidP="00303100">
      <w:pPr>
        <w:spacing w:after="0"/>
        <w:jc w:val="both"/>
        <w:rPr>
          <w:rFonts w:ascii="Times New Roman" w:eastAsia="Times New Roman" w:hAnsi="Times New Roman" w:cs="Times New Roman"/>
          <w:sz w:val="24"/>
          <w:szCs w:val="24"/>
          <w:lang w:eastAsia="lv-LV"/>
        </w:rPr>
      </w:pPr>
    </w:p>
    <w:p w14:paraId="33CB1A80" w14:textId="269CAE6D" w:rsidR="00303100" w:rsidRPr="00303100" w:rsidRDefault="00303100" w:rsidP="00303100">
      <w:pPr>
        <w:spacing w:after="0"/>
        <w:jc w:val="both"/>
        <w:rPr>
          <w:rFonts w:ascii="Times New Roman" w:eastAsia="Times New Roman" w:hAnsi="Times New Roman" w:cs="Times New Roman"/>
          <w:b/>
          <w:bCs/>
          <w:i/>
          <w:iCs/>
          <w:sz w:val="24"/>
          <w:szCs w:val="24"/>
          <w:lang w:eastAsia="lv-LV"/>
        </w:rPr>
      </w:pPr>
      <w:r w:rsidRPr="00303100">
        <w:rPr>
          <w:rFonts w:ascii="Times New Roman" w:eastAsia="Times New Roman" w:hAnsi="Times New Roman" w:cs="Times New Roman"/>
          <w:b/>
          <w:bCs/>
          <w:i/>
          <w:iCs/>
          <w:sz w:val="24"/>
          <w:szCs w:val="24"/>
          <w:lang w:eastAsia="lv-LV"/>
        </w:rPr>
        <w:t xml:space="preserve">Lietojot audioierīces uz ielas, nedrīkst aizmirst par drošību! Ir jāsaglabā vērība un uzmanība uz ceļa, pie gājēju pārejām, pie </w:t>
      </w:r>
      <w:r w:rsidR="005A6850" w:rsidRPr="00303100">
        <w:rPr>
          <w:rFonts w:ascii="Times New Roman" w:eastAsia="Times New Roman" w:hAnsi="Times New Roman" w:cs="Times New Roman"/>
          <w:b/>
          <w:bCs/>
          <w:i/>
          <w:iCs/>
          <w:sz w:val="24"/>
          <w:szCs w:val="24"/>
          <w:lang w:eastAsia="lv-LV"/>
        </w:rPr>
        <w:t>dzelzceļa</w:t>
      </w:r>
      <w:r w:rsidRPr="00303100">
        <w:rPr>
          <w:rFonts w:ascii="Times New Roman" w:eastAsia="Times New Roman" w:hAnsi="Times New Roman" w:cs="Times New Roman"/>
          <w:b/>
          <w:bCs/>
          <w:i/>
          <w:iCs/>
          <w:sz w:val="24"/>
          <w:szCs w:val="24"/>
          <w:lang w:eastAsia="lv-LV"/>
        </w:rPr>
        <w:t xml:space="preserve"> sliedēm u.c.</w:t>
      </w:r>
    </w:p>
    <w:p w14:paraId="11C46630" w14:textId="77777777" w:rsidR="00303100" w:rsidRPr="00303100" w:rsidRDefault="00303100" w:rsidP="00303100">
      <w:pPr>
        <w:spacing w:after="0" w:line="360" w:lineRule="auto"/>
        <w:jc w:val="both"/>
        <w:rPr>
          <w:rFonts w:ascii="Times New Roman" w:eastAsia="Times New Roman" w:hAnsi="Times New Roman" w:cs="Times New Roman"/>
          <w:color w:val="365F91" w:themeColor="accent1" w:themeShade="BF"/>
          <w:sz w:val="24"/>
          <w:szCs w:val="24"/>
        </w:rPr>
      </w:pPr>
    </w:p>
    <w:p w14:paraId="1B773083" w14:textId="77777777" w:rsidR="00303100" w:rsidRPr="00275780" w:rsidRDefault="00303100" w:rsidP="00353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lv-LV"/>
        </w:rPr>
      </w:pPr>
    </w:p>
    <w:p w14:paraId="27FA73CB" w14:textId="23C46450" w:rsidR="00725160" w:rsidRDefault="00725160"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3775AB32"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74C762AE"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15983D41"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02C962A5"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527872D1"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0B61CE5E"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06671C2A"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1869C09C"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4CE19548"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6470F860"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06CCEEB8"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26F4A57B"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44C71995" w14:textId="77777777" w:rsidR="00ED6F75" w:rsidRDefault="00ED6F75" w:rsidP="00E901EE">
      <w:pPr>
        <w:spacing w:after="0" w:line="360" w:lineRule="auto"/>
        <w:jc w:val="both"/>
        <w:rPr>
          <w:rStyle w:val="Heading1Char"/>
          <w:rFonts w:ascii="Times New Roman" w:eastAsia="Times New Roman" w:hAnsi="Times New Roman" w:cs="Times New Roman"/>
          <w:color w:val="auto"/>
          <w:sz w:val="24"/>
          <w:szCs w:val="24"/>
          <w:lang w:eastAsia="lv-LV"/>
        </w:rPr>
      </w:pPr>
    </w:p>
    <w:p w14:paraId="72956B51" w14:textId="77777777" w:rsidR="00F16939" w:rsidRDefault="00F16939">
      <w:pPr>
        <w:rPr>
          <w:rStyle w:val="Heading1Char"/>
          <w:rFonts w:ascii="Times New Roman" w:hAnsi="Times New Roman" w:cs="Times New Roman"/>
          <w:b/>
          <w:bCs/>
          <w:color w:val="auto"/>
        </w:rPr>
      </w:pPr>
      <w:bookmarkStart w:id="37" w:name="_Toc98254239"/>
      <w:r>
        <w:rPr>
          <w:rStyle w:val="Heading1Char"/>
          <w:rFonts w:ascii="Times New Roman" w:hAnsi="Times New Roman" w:cs="Times New Roman"/>
          <w:b/>
          <w:bCs/>
          <w:color w:val="auto"/>
        </w:rPr>
        <w:br w:type="page"/>
      </w:r>
    </w:p>
    <w:p w14:paraId="6647FEF4" w14:textId="043EA6E6" w:rsidR="00F17099" w:rsidRDefault="00394451" w:rsidP="00394451">
      <w:pPr>
        <w:pStyle w:val="Heading1"/>
        <w:spacing w:before="0"/>
        <w:jc w:val="center"/>
        <w:rPr>
          <w:rStyle w:val="Heading1Char"/>
          <w:rFonts w:ascii="Times New Roman" w:hAnsi="Times New Roman" w:cs="Times New Roman"/>
          <w:b/>
          <w:bCs/>
          <w:color w:val="auto"/>
        </w:rPr>
      </w:pPr>
      <w:r>
        <w:rPr>
          <w:rStyle w:val="Heading1Char"/>
          <w:rFonts w:ascii="Times New Roman" w:hAnsi="Times New Roman" w:cs="Times New Roman"/>
          <w:b/>
          <w:bCs/>
          <w:color w:val="auto"/>
        </w:rPr>
        <w:lastRenderedPageBreak/>
        <w:t>II</w:t>
      </w:r>
      <w:r w:rsidR="005D2BED">
        <w:rPr>
          <w:rStyle w:val="Heading1Char"/>
          <w:rFonts w:ascii="Times New Roman" w:hAnsi="Times New Roman" w:cs="Times New Roman"/>
          <w:b/>
          <w:bCs/>
          <w:color w:val="auto"/>
        </w:rPr>
        <w:t>I</w:t>
      </w:r>
      <w:r>
        <w:rPr>
          <w:rStyle w:val="Heading1Char"/>
          <w:rFonts w:ascii="Times New Roman" w:hAnsi="Times New Roman" w:cs="Times New Roman"/>
          <w:b/>
          <w:bCs/>
          <w:color w:val="auto"/>
        </w:rPr>
        <w:t xml:space="preserve"> </w:t>
      </w:r>
      <w:r w:rsidR="0028609A" w:rsidRPr="00C445C9">
        <w:rPr>
          <w:rStyle w:val="Heading1Char"/>
          <w:rFonts w:ascii="Times New Roman" w:hAnsi="Times New Roman" w:cs="Times New Roman"/>
          <w:b/>
          <w:bCs/>
          <w:color w:val="auto"/>
        </w:rPr>
        <w:t>Procesu a</w:t>
      </w:r>
      <w:r w:rsidR="00F17099" w:rsidRPr="00C445C9">
        <w:rPr>
          <w:rStyle w:val="Heading1Char"/>
          <w:rFonts w:ascii="Times New Roman" w:hAnsi="Times New Roman" w:cs="Times New Roman"/>
          <w:b/>
          <w:bCs/>
          <w:color w:val="auto"/>
        </w:rPr>
        <w:t>tkarība</w:t>
      </w:r>
      <w:bookmarkEnd w:id="37"/>
    </w:p>
    <w:p w14:paraId="37BB9878" w14:textId="77777777" w:rsidR="00085909" w:rsidRPr="00085909" w:rsidRDefault="00085909" w:rsidP="00085909">
      <w:pPr>
        <w:pStyle w:val="ListParagraph"/>
        <w:spacing w:after="0"/>
        <w:ind w:left="1440"/>
      </w:pPr>
    </w:p>
    <w:p w14:paraId="6CCFF3BF" w14:textId="365E2F08" w:rsidR="00A307AD" w:rsidRDefault="004046B9" w:rsidP="00085909">
      <w:pPr>
        <w:spacing w:after="0"/>
        <w:ind w:firstLine="720"/>
        <w:jc w:val="both"/>
        <w:rPr>
          <w:rFonts w:asciiTheme="majorBidi" w:hAnsiTheme="majorBidi" w:cstheme="majorBidi"/>
          <w:sz w:val="24"/>
          <w:szCs w:val="24"/>
        </w:rPr>
      </w:pPr>
      <w:r w:rsidRPr="00085909">
        <w:rPr>
          <w:rFonts w:ascii="Times New Roman" w:hAnsi="Times New Roman" w:cs="Times New Roman"/>
          <w:sz w:val="24"/>
          <w:szCs w:val="24"/>
        </w:rPr>
        <w:t xml:space="preserve">Procesu atkarība ir uzvedības problēma, ko izraisa pārmērīga aizraušanās ar kādu darbību vai procesu, piemēram, pārmērīga viedierīču lietošana, videospēļu vai datorspēļu spēlēšana, </w:t>
      </w:r>
      <w:r w:rsidR="008618DD" w:rsidRPr="00085909">
        <w:rPr>
          <w:rFonts w:ascii="Times New Roman" w:hAnsi="Times New Roman" w:cs="Times New Roman"/>
          <w:sz w:val="24"/>
          <w:szCs w:val="24"/>
        </w:rPr>
        <w:t xml:space="preserve">televīzijas skatīšanās, </w:t>
      </w:r>
      <w:r w:rsidR="00FD7EAD" w:rsidRPr="00085909">
        <w:rPr>
          <w:rFonts w:ascii="Times New Roman" w:hAnsi="Times New Roman" w:cs="Times New Roman"/>
          <w:sz w:val="24"/>
          <w:szCs w:val="24"/>
        </w:rPr>
        <w:t>pārmērīga</w:t>
      </w:r>
      <w:r w:rsidR="008618DD" w:rsidRPr="00085909">
        <w:rPr>
          <w:rFonts w:ascii="Times New Roman" w:hAnsi="Times New Roman" w:cs="Times New Roman"/>
          <w:sz w:val="24"/>
          <w:szCs w:val="24"/>
        </w:rPr>
        <w:t xml:space="preserve"> interneta vai</w:t>
      </w:r>
      <w:r w:rsidR="00FD7EAD" w:rsidRPr="00085909">
        <w:rPr>
          <w:rFonts w:ascii="Times New Roman" w:hAnsi="Times New Roman" w:cs="Times New Roman"/>
          <w:sz w:val="24"/>
          <w:szCs w:val="24"/>
        </w:rPr>
        <w:t xml:space="preserve"> </w:t>
      </w:r>
      <w:r w:rsidR="00A11D33" w:rsidRPr="00085909">
        <w:rPr>
          <w:rFonts w:ascii="Times New Roman" w:hAnsi="Times New Roman" w:cs="Times New Roman"/>
          <w:sz w:val="24"/>
          <w:szCs w:val="24"/>
        </w:rPr>
        <w:t>sociālo tīklu</w:t>
      </w:r>
      <w:r w:rsidR="00FD7EAD" w:rsidRPr="00085909">
        <w:rPr>
          <w:rFonts w:ascii="Times New Roman" w:hAnsi="Times New Roman" w:cs="Times New Roman"/>
          <w:sz w:val="24"/>
          <w:szCs w:val="24"/>
        </w:rPr>
        <w:t xml:space="preserve"> izmantošana, kā</w:t>
      </w:r>
      <w:r w:rsidR="00A11D33" w:rsidRPr="00085909">
        <w:rPr>
          <w:rFonts w:ascii="Times New Roman" w:hAnsi="Times New Roman" w:cs="Times New Roman"/>
          <w:sz w:val="24"/>
          <w:szCs w:val="24"/>
        </w:rPr>
        <w:t xml:space="preserve"> </w:t>
      </w:r>
      <w:r w:rsidRPr="00085909">
        <w:rPr>
          <w:rFonts w:ascii="Times New Roman" w:hAnsi="Times New Roman" w:cs="Times New Roman"/>
          <w:sz w:val="24"/>
          <w:szCs w:val="24"/>
        </w:rPr>
        <w:t>arī azartspēļu spēlēšana. Šīs atkarības attīstības rezultātā ir pacilāts garastāvoklis</w:t>
      </w:r>
      <w:r w:rsidR="004B25FA" w:rsidRPr="00085909">
        <w:rPr>
          <w:rFonts w:ascii="Times New Roman" w:hAnsi="Times New Roman" w:cs="Times New Roman"/>
          <w:sz w:val="24"/>
          <w:szCs w:val="24"/>
        </w:rPr>
        <w:t>,</w:t>
      </w:r>
      <w:r w:rsidRPr="00085909">
        <w:rPr>
          <w:rFonts w:ascii="Times New Roman" w:hAnsi="Times New Roman" w:cs="Times New Roman"/>
          <w:sz w:val="24"/>
          <w:szCs w:val="24"/>
        </w:rPr>
        <w:t xml:space="preserve"> lietojot </w:t>
      </w:r>
      <w:r w:rsidR="00972FDA" w:rsidRPr="00085909">
        <w:rPr>
          <w:rFonts w:ascii="Times New Roman" w:hAnsi="Times New Roman" w:cs="Times New Roman"/>
          <w:sz w:val="24"/>
          <w:szCs w:val="24"/>
        </w:rPr>
        <w:t xml:space="preserve">modernās </w:t>
      </w:r>
      <w:r w:rsidRPr="00085909">
        <w:rPr>
          <w:rFonts w:ascii="Times New Roman" w:hAnsi="Times New Roman" w:cs="Times New Roman"/>
          <w:sz w:val="24"/>
          <w:szCs w:val="24"/>
        </w:rPr>
        <w:t xml:space="preserve">tehnoloģijas, pieaug lietošanas vai spēlēšanas biežums un ilgums un beigās veidojas nepieciešamība minēto darbību veikt atkal un atkal. </w:t>
      </w:r>
      <w:r w:rsidR="00D9363E" w:rsidRPr="00085909">
        <w:rPr>
          <w:rFonts w:asciiTheme="majorBidi" w:hAnsiTheme="majorBidi" w:cstheme="majorBidi"/>
          <w:sz w:val="24"/>
          <w:szCs w:val="24"/>
        </w:rPr>
        <w:t xml:space="preserve">Procesu atkarību </w:t>
      </w:r>
      <w:r w:rsidR="002451C5" w:rsidRPr="00085909">
        <w:rPr>
          <w:rFonts w:asciiTheme="majorBidi" w:hAnsiTheme="majorBidi" w:cstheme="majorBidi"/>
          <w:sz w:val="24"/>
          <w:szCs w:val="24"/>
        </w:rPr>
        <w:t xml:space="preserve">mēdz </w:t>
      </w:r>
      <w:r w:rsidR="00D9363E" w:rsidRPr="00085909">
        <w:rPr>
          <w:rFonts w:asciiTheme="majorBidi" w:hAnsiTheme="majorBidi" w:cstheme="majorBidi"/>
          <w:sz w:val="24"/>
          <w:szCs w:val="24"/>
        </w:rPr>
        <w:t xml:space="preserve">saukt arī par </w:t>
      </w:r>
      <w:r w:rsidR="00EE574B">
        <w:rPr>
          <w:rFonts w:asciiTheme="majorBidi" w:hAnsiTheme="majorBidi" w:cstheme="majorBidi"/>
          <w:sz w:val="24"/>
          <w:szCs w:val="24"/>
        </w:rPr>
        <w:t>“</w:t>
      </w:r>
      <w:r w:rsidR="00D9363E" w:rsidRPr="00085909">
        <w:rPr>
          <w:rFonts w:asciiTheme="majorBidi" w:hAnsiTheme="majorBidi" w:cstheme="majorBidi"/>
          <w:sz w:val="24"/>
          <w:szCs w:val="24"/>
        </w:rPr>
        <w:t>slēpto slimību</w:t>
      </w:r>
      <w:r w:rsidR="00EE574B">
        <w:rPr>
          <w:rFonts w:asciiTheme="majorBidi" w:hAnsiTheme="majorBidi" w:cstheme="majorBidi"/>
          <w:sz w:val="24"/>
          <w:szCs w:val="24"/>
        </w:rPr>
        <w:t>”</w:t>
      </w:r>
      <w:r w:rsidR="00D9363E" w:rsidRPr="00085909">
        <w:rPr>
          <w:rFonts w:asciiTheme="majorBidi" w:hAnsiTheme="majorBidi" w:cstheme="majorBidi"/>
          <w:sz w:val="24"/>
          <w:szCs w:val="24"/>
        </w:rPr>
        <w:t>, jo to nevar noteikt klīniskās vai ķīmiski</w:t>
      </w:r>
      <w:r w:rsidR="00085909">
        <w:rPr>
          <w:rFonts w:asciiTheme="majorBidi" w:hAnsiTheme="majorBidi" w:cstheme="majorBidi"/>
          <w:sz w:val="24"/>
          <w:szCs w:val="24"/>
        </w:rPr>
        <w:t xml:space="preserve"> </w:t>
      </w:r>
      <w:r w:rsidR="00D9363E" w:rsidRPr="00085909">
        <w:rPr>
          <w:rFonts w:asciiTheme="majorBidi" w:hAnsiTheme="majorBidi" w:cstheme="majorBidi"/>
          <w:sz w:val="24"/>
          <w:szCs w:val="24"/>
        </w:rPr>
        <w:t xml:space="preserve">toksikoloģiskās analīzēs, tomēr to attīstības process un </w:t>
      </w:r>
      <w:r w:rsidR="00085909">
        <w:rPr>
          <w:rFonts w:asciiTheme="majorBidi" w:hAnsiTheme="majorBidi" w:cstheme="majorBidi"/>
          <w:sz w:val="24"/>
          <w:szCs w:val="24"/>
        </w:rPr>
        <w:t xml:space="preserve">centrālās nervu sistēmas </w:t>
      </w:r>
      <w:r w:rsidR="00D9363E" w:rsidRPr="00085909">
        <w:rPr>
          <w:rFonts w:asciiTheme="majorBidi" w:hAnsiTheme="majorBidi" w:cstheme="majorBidi"/>
          <w:sz w:val="24"/>
          <w:szCs w:val="24"/>
        </w:rPr>
        <w:t xml:space="preserve">bioķīmiskie procesi norisinās līdzīgi kā vielu atkarībām. Pētījumi liecina, ka atkarību izraisoša uzvedība daļēji rodas neirotransmisijas procesa rezultātā un tā rada izmaiņas smadzeņu ķīmijā un atmiņas procesos neatkarīgi no tā, kas izraisa atkarību </w:t>
      </w:r>
      <w:r w:rsidR="00D51C59">
        <w:rPr>
          <w:rFonts w:asciiTheme="majorBidi" w:hAnsiTheme="majorBidi" w:cstheme="majorBidi"/>
          <w:sz w:val="24"/>
          <w:szCs w:val="24"/>
        </w:rPr>
        <w:t>–</w:t>
      </w:r>
      <w:r w:rsidR="00D51C59" w:rsidRPr="00085909">
        <w:rPr>
          <w:rFonts w:asciiTheme="majorBidi" w:hAnsiTheme="majorBidi" w:cstheme="majorBidi"/>
          <w:sz w:val="24"/>
          <w:szCs w:val="24"/>
        </w:rPr>
        <w:t xml:space="preserve"> </w:t>
      </w:r>
      <w:r w:rsidR="00D9363E" w:rsidRPr="00085909">
        <w:rPr>
          <w:rFonts w:asciiTheme="majorBidi" w:hAnsiTheme="majorBidi" w:cstheme="majorBidi"/>
          <w:sz w:val="24"/>
          <w:szCs w:val="24"/>
        </w:rPr>
        <w:t xml:space="preserve">uzvedība vai viela. </w:t>
      </w:r>
      <w:r w:rsidR="00085909">
        <w:rPr>
          <w:rFonts w:asciiTheme="majorBidi" w:hAnsiTheme="majorBidi" w:cstheme="majorBidi"/>
          <w:sz w:val="24"/>
          <w:szCs w:val="24"/>
        </w:rPr>
        <w:t>P</w:t>
      </w:r>
      <w:r w:rsidR="00D9363E" w:rsidRPr="00085909">
        <w:rPr>
          <w:rFonts w:asciiTheme="majorBidi" w:hAnsiTheme="majorBidi" w:cstheme="majorBidi"/>
          <w:sz w:val="24"/>
          <w:szCs w:val="24"/>
        </w:rPr>
        <w:t>rocesu atkarību pavadošā atkārtotā uzvedība rada līdzīgas ķīmiskās izmaiņas smadzenēs tām, kas saistītas ar narkotiku lietošanu. Un, tāpat kā narkotisko vielu lietošana, arī procesu atkarības uzvedība var kļūt nekontrolējama un mēģinājumi to pārtraukt var izraisīt abstinences simptomus, tostarp trauksmi, satraukum</w:t>
      </w:r>
      <w:r w:rsidR="002243A2" w:rsidRPr="00085909">
        <w:rPr>
          <w:rFonts w:asciiTheme="majorBidi" w:hAnsiTheme="majorBidi" w:cstheme="majorBidi"/>
          <w:sz w:val="24"/>
          <w:szCs w:val="24"/>
        </w:rPr>
        <w:t>u</w:t>
      </w:r>
      <w:r w:rsidR="00D23819">
        <w:rPr>
          <w:rStyle w:val="FootnoteReference"/>
          <w:rFonts w:asciiTheme="majorBidi" w:hAnsiTheme="majorBidi" w:cstheme="majorBidi"/>
          <w:sz w:val="24"/>
          <w:szCs w:val="24"/>
        </w:rPr>
        <w:footnoteReference w:id="71"/>
      </w:r>
      <w:r w:rsidR="002451C5" w:rsidRPr="00085909">
        <w:rPr>
          <w:rFonts w:asciiTheme="majorBidi" w:hAnsiTheme="majorBidi" w:cstheme="majorBidi"/>
          <w:sz w:val="24"/>
          <w:szCs w:val="24"/>
        </w:rPr>
        <w:t>.</w:t>
      </w:r>
      <w:r w:rsidRPr="00085909">
        <w:rPr>
          <w:rFonts w:asciiTheme="majorBidi" w:hAnsiTheme="majorBidi" w:cstheme="majorBidi"/>
          <w:sz w:val="24"/>
          <w:szCs w:val="24"/>
        </w:rPr>
        <w:t xml:space="preserve"> </w:t>
      </w:r>
    </w:p>
    <w:p w14:paraId="53E2A057" w14:textId="563F188D" w:rsidR="004046B9" w:rsidRPr="00062EB8" w:rsidRDefault="002243A2" w:rsidP="00085909">
      <w:pPr>
        <w:spacing w:after="0"/>
        <w:ind w:firstLine="720"/>
        <w:jc w:val="both"/>
        <w:rPr>
          <w:rFonts w:asciiTheme="majorBidi" w:hAnsiTheme="majorBidi" w:cstheme="majorBidi"/>
          <w:sz w:val="24"/>
          <w:szCs w:val="24"/>
        </w:rPr>
      </w:pPr>
      <w:bookmarkStart w:id="38" w:name="_Hlk93928678"/>
      <w:r w:rsidRPr="0EE68386">
        <w:rPr>
          <w:rFonts w:asciiTheme="majorBidi" w:hAnsiTheme="majorBidi" w:cstheme="majorBidi"/>
          <w:sz w:val="24"/>
          <w:szCs w:val="24"/>
        </w:rPr>
        <w:t>P</w:t>
      </w:r>
      <w:r w:rsidR="004046B9" w:rsidRPr="0EE68386">
        <w:rPr>
          <w:rFonts w:asciiTheme="majorBidi" w:hAnsiTheme="majorBidi" w:cstheme="majorBidi"/>
          <w:sz w:val="24"/>
          <w:szCs w:val="24"/>
        </w:rPr>
        <w:t>rocesu atkarība ir jauns atkarību veids un</w:t>
      </w:r>
      <w:r w:rsidR="004046B9" w:rsidRPr="00853663">
        <w:rPr>
          <w:rFonts w:asciiTheme="majorBidi" w:hAnsiTheme="majorBidi" w:cstheme="majorBidi"/>
          <w:sz w:val="24"/>
          <w:szCs w:val="24"/>
        </w:rPr>
        <w:t xml:space="preserve"> joprojām nav </w:t>
      </w:r>
      <w:r w:rsidR="00464F9F" w:rsidRPr="00853663">
        <w:rPr>
          <w:rFonts w:asciiTheme="majorBidi" w:hAnsiTheme="majorBidi" w:cstheme="majorBidi"/>
          <w:sz w:val="24"/>
          <w:szCs w:val="24"/>
        </w:rPr>
        <w:t>pilnīgi</w:t>
      </w:r>
      <w:r w:rsidR="004046B9" w:rsidRPr="00853663">
        <w:rPr>
          <w:rFonts w:asciiTheme="majorBidi" w:hAnsiTheme="majorBidi" w:cstheme="majorBidi"/>
          <w:sz w:val="24"/>
          <w:szCs w:val="24"/>
        </w:rPr>
        <w:t xml:space="preserve"> iekļauta </w:t>
      </w:r>
      <w:bookmarkEnd w:id="38"/>
      <w:r w:rsidR="00464F9F" w:rsidRPr="00853663">
        <w:rPr>
          <w:rFonts w:asciiTheme="majorBidi" w:hAnsiTheme="majorBidi" w:cstheme="majorBidi"/>
          <w:sz w:val="24"/>
          <w:szCs w:val="24"/>
        </w:rPr>
        <w:t>S</w:t>
      </w:r>
      <w:r w:rsidR="004046B9" w:rsidRPr="00853663">
        <w:rPr>
          <w:rFonts w:asciiTheme="majorBidi" w:hAnsiTheme="majorBidi" w:cstheme="majorBidi"/>
          <w:sz w:val="24"/>
          <w:szCs w:val="24"/>
        </w:rPr>
        <w:t xml:space="preserve">tarptautiskajā slimību un psihisko traucējumu klasifikācijā. </w:t>
      </w:r>
      <w:r w:rsidR="00464F9F" w:rsidRPr="00853663">
        <w:rPr>
          <w:rStyle w:val="cf11"/>
          <w:rFonts w:asciiTheme="majorBidi" w:hAnsiTheme="majorBidi" w:cstheme="majorBidi"/>
          <w:sz w:val="24"/>
          <w:szCs w:val="24"/>
        </w:rPr>
        <w:t xml:space="preserve">Saskaņā ar </w:t>
      </w:r>
      <w:r w:rsidR="00464F9F" w:rsidRPr="00853663">
        <w:rPr>
          <w:rStyle w:val="cf31"/>
          <w:rFonts w:asciiTheme="majorBidi" w:hAnsiTheme="majorBidi" w:cstheme="majorBidi"/>
          <w:sz w:val="24"/>
          <w:szCs w:val="24"/>
        </w:rPr>
        <w:t>S</w:t>
      </w:r>
      <w:r w:rsidR="00464F9F" w:rsidRPr="00853663">
        <w:rPr>
          <w:rStyle w:val="cf11"/>
          <w:rFonts w:asciiTheme="majorBidi" w:hAnsiTheme="majorBidi" w:cstheme="majorBidi"/>
          <w:sz w:val="24"/>
          <w:szCs w:val="24"/>
        </w:rPr>
        <w:t xml:space="preserve">tarptautisko slimību klasifikāciju par procesu atkarībām uzskatāmas azartspēļu atkarība un spēļu atkarība, kas sevī ietver videospēļu jeb datorspēļu spēlēšanu gan internetā, gan bez interneta tiešsaistes, izmantojot dažādas ierīces </w:t>
      </w:r>
      <w:r w:rsidR="00464F9F" w:rsidRPr="00853663">
        <w:rPr>
          <w:rStyle w:val="cf41"/>
          <w:rFonts w:asciiTheme="majorBidi" w:hAnsiTheme="majorBidi" w:cstheme="majorBidi"/>
          <w:sz w:val="24"/>
          <w:szCs w:val="24"/>
        </w:rPr>
        <w:t>–</w:t>
      </w:r>
      <w:r w:rsidR="00464F9F" w:rsidRPr="00853663">
        <w:rPr>
          <w:rStyle w:val="cf11"/>
          <w:rFonts w:asciiTheme="majorBidi" w:hAnsiTheme="majorBidi" w:cstheme="majorBidi"/>
          <w:sz w:val="24"/>
          <w:szCs w:val="24"/>
        </w:rPr>
        <w:t xml:space="preserve"> mobilo telefonu, planšeti, portatīvo vai stacionāro datoru, spēļu konsoles utt.</w:t>
      </w:r>
      <w:r w:rsidR="00464F9F" w:rsidRPr="00853663">
        <w:rPr>
          <w:rStyle w:val="cf51"/>
          <w:rFonts w:asciiTheme="majorBidi" w:hAnsiTheme="majorBidi" w:cstheme="majorBidi"/>
          <w:sz w:val="24"/>
          <w:szCs w:val="24"/>
        </w:rPr>
        <w:t xml:space="preserve"> </w:t>
      </w:r>
      <w:r w:rsidR="00DD2C3C" w:rsidRPr="00853663">
        <w:rPr>
          <w:rStyle w:val="cf51"/>
          <w:rFonts w:asciiTheme="majorBidi" w:hAnsiTheme="majorBidi" w:cstheme="majorBidi"/>
          <w:b w:val="0"/>
          <w:bCs w:val="0"/>
          <w:sz w:val="24"/>
          <w:szCs w:val="24"/>
        </w:rPr>
        <w:t xml:space="preserve">Tomēr </w:t>
      </w:r>
      <w:r w:rsidR="003456DE" w:rsidRPr="00853663">
        <w:rPr>
          <w:rStyle w:val="cf51"/>
          <w:rFonts w:asciiTheme="majorBidi" w:hAnsiTheme="majorBidi" w:cstheme="majorBidi"/>
          <w:b w:val="0"/>
          <w:bCs w:val="0"/>
          <w:sz w:val="24"/>
          <w:szCs w:val="24"/>
        </w:rPr>
        <w:t>ir</w:t>
      </w:r>
      <w:r w:rsidR="003456DE" w:rsidRPr="00853663">
        <w:rPr>
          <w:rFonts w:asciiTheme="majorBidi" w:hAnsiTheme="majorBidi" w:cstheme="majorBidi"/>
          <w:sz w:val="24"/>
          <w:szCs w:val="24"/>
        </w:rPr>
        <w:t xml:space="preserve"> procesu atkarības fenomeni, kuri aprakstīti retāk un par kuriem joprojām pieejams nepietiekams pierādījumu apjoms, lai tos klasificētu kā psihiskus traucējumus, piemēram sociālo tīklu atkarība jeb sociālo mediju atkarība (</w:t>
      </w:r>
      <w:r w:rsidR="005A29FD" w:rsidRPr="00853663">
        <w:rPr>
          <w:rFonts w:asciiTheme="majorBidi" w:hAnsiTheme="majorBidi" w:cstheme="majorBidi"/>
          <w:sz w:val="24"/>
          <w:szCs w:val="24"/>
        </w:rPr>
        <w:t xml:space="preserve">kā arī </w:t>
      </w:r>
      <w:r w:rsidR="003456DE" w:rsidRPr="00853663">
        <w:rPr>
          <w:rFonts w:asciiTheme="majorBidi" w:hAnsiTheme="majorBidi" w:cstheme="majorBidi"/>
          <w:sz w:val="24"/>
          <w:szCs w:val="24"/>
        </w:rPr>
        <w:t>mobilā telefona lietošanas atkarība</w:t>
      </w:r>
      <w:r w:rsidR="003456DE" w:rsidRPr="0EE68386">
        <w:rPr>
          <w:rFonts w:asciiTheme="majorBidi" w:hAnsiTheme="majorBidi" w:cstheme="majorBidi"/>
          <w:sz w:val="24"/>
          <w:szCs w:val="24"/>
        </w:rPr>
        <w:t>)</w:t>
      </w:r>
      <w:r w:rsidR="005A29FD" w:rsidRPr="0EE68386">
        <w:rPr>
          <w:rFonts w:asciiTheme="majorBidi" w:hAnsiTheme="majorBidi" w:cstheme="majorBidi"/>
          <w:sz w:val="24"/>
          <w:szCs w:val="24"/>
        </w:rPr>
        <w:t>.</w:t>
      </w:r>
      <w:r w:rsidR="005A29FD" w:rsidRPr="00853663">
        <w:rPr>
          <w:rFonts w:asciiTheme="majorBidi" w:hAnsiTheme="majorBidi" w:cstheme="majorBidi"/>
          <w:sz w:val="24"/>
          <w:szCs w:val="24"/>
        </w:rPr>
        <w:t xml:space="preserve"> Vienlaikus </w:t>
      </w:r>
      <w:r w:rsidR="004046B9" w:rsidRPr="00853663">
        <w:rPr>
          <w:rFonts w:asciiTheme="majorBidi" w:hAnsiTheme="majorBidi" w:cstheme="majorBidi"/>
          <w:sz w:val="24"/>
          <w:szCs w:val="24"/>
        </w:rPr>
        <w:t xml:space="preserve">eksperti atzīst, ka pastāv atšķirība starp vispārēju </w:t>
      </w:r>
      <w:r w:rsidR="008132C0" w:rsidRPr="00853663">
        <w:rPr>
          <w:rFonts w:asciiTheme="majorBidi" w:hAnsiTheme="majorBidi" w:cstheme="majorBidi"/>
          <w:sz w:val="24"/>
          <w:szCs w:val="24"/>
        </w:rPr>
        <w:t xml:space="preserve">moderno </w:t>
      </w:r>
      <w:r w:rsidR="004046B9" w:rsidRPr="00853663">
        <w:rPr>
          <w:rFonts w:asciiTheme="majorBidi" w:hAnsiTheme="majorBidi" w:cstheme="majorBidi"/>
          <w:sz w:val="24"/>
          <w:szCs w:val="24"/>
        </w:rPr>
        <w:t>tehnoloģiju izmantošanu un pārmērīgu aizraušanos, kas saistīta ar sociālām, fiziskām un psiholoģiskām problēmām.</w:t>
      </w:r>
      <w:r w:rsidR="004046B9" w:rsidRPr="005A29FD">
        <w:rPr>
          <w:rFonts w:asciiTheme="majorBidi" w:hAnsiTheme="majorBidi" w:cstheme="majorBidi"/>
          <w:sz w:val="24"/>
          <w:szCs w:val="24"/>
        </w:rPr>
        <w:t xml:space="preserve"> </w:t>
      </w:r>
      <w:r w:rsidR="003C70FB" w:rsidRPr="0EE68386">
        <w:rPr>
          <w:rFonts w:asciiTheme="majorBidi" w:hAnsiTheme="majorBidi" w:cstheme="majorBidi"/>
          <w:sz w:val="24"/>
          <w:szCs w:val="24"/>
        </w:rPr>
        <w:t xml:space="preserve">Ikdienā lietojot modernās tehnoloģijas tā ir mērķtiecīga darbība, proti, ierīces tiek </w:t>
      </w:r>
      <w:r w:rsidR="00304BB8">
        <w:rPr>
          <w:rFonts w:asciiTheme="majorBidi" w:hAnsiTheme="majorBidi" w:cstheme="majorBidi"/>
          <w:sz w:val="24"/>
          <w:szCs w:val="24"/>
        </w:rPr>
        <w:t xml:space="preserve">izmantotas, </w:t>
      </w:r>
      <w:r w:rsidR="003C70FB" w:rsidRPr="0EE68386">
        <w:rPr>
          <w:rFonts w:asciiTheme="majorBidi" w:hAnsiTheme="majorBidi" w:cstheme="majorBidi"/>
          <w:sz w:val="24"/>
          <w:szCs w:val="24"/>
        </w:rPr>
        <w:t xml:space="preserve">lai mācītos, lai iegūtu informāciju, sazinātos ar sev tuvajiem utml. </w:t>
      </w:r>
      <w:r w:rsidR="00AB7DBD">
        <w:rPr>
          <w:rFonts w:asciiTheme="majorBidi" w:hAnsiTheme="majorBidi" w:cstheme="majorBidi"/>
          <w:sz w:val="24"/>
          <w:szCs w:val="24"/>
        </w:rPr>
        <w:t>S</w:t>
      </w:r>
      <w:r w:rsidR="003C70FB" w:rsidRPr="0EE68386">
        <w:rPr>
          <w:rFonts w:asciiTheme="majorBidi" w:hAnsiTheme="majorBidi" w:cstheme="majorBidi"/>
          <w:sz w:val="24"/>
          <w:szCs w:val="24"/>
        </w:rPr>
        <w:t>avukārt</w:t>
      </w:r>
      <w:r w:rsidR="00304BB8">
        <w:rPr>
          <w:rFonts w:asciiTheme="majorBidi" w:hAnsiTheme="majorBidi" w:cstheme="majorBidi"/>
          <w:sz w:val="24"/>
          <w:szCs w:val="24"/>
        </w:rPr>
        <w:t>,</w:t>
      </w:r>
      <w:r w:rsidR="003C70FB" w:rsidRPr="0EE68386">
        <w:rPr>
          <w:rFonts w:asciiTheme="majorBidi" w:hAnsiTheme="majorBidi" w:cstheme="majorBidi"/>
          <w:sz w:val="24"/>
          <w:szCs w:val="24"/>
        </w:rPr>
        <w:t xml:space="preserve"> </w:t>
      </w:r>
      <w:r w:rsidR="0064511C" w:rsidRPr="0EE68386">
        <w:rPr>
          <w:rFonts w:asciiTheme="majorBidi" w:hAnsiTheme="majorBidi" w:cstheme="majorBidi"/>
          <w:sz w:val="24"/>
          <w:szCs w:val="24"/>
        </w:rPr>
        <w:t>ja modernās tehnoloģijas tiek lietotas</w:t>
      </w:r>
      <w:r w:rsidR="003806D2">
        <w:rPr>
          <w:rFonts w:asciiTheme="majorBidi" w:hAnsiTheme="majorBidi" w:cstheme="majorBidi"/>
          <w:sz w:val="24"/>
          <w:szCs w:val="24"/>
        </w:rPr>
        <w:t xml:space="preserve">, </w:t>
      </w:r>
      <w:r w:rsidR="0064511C" w:rsidRPr="0EE68386">
        <w:rPr>
          <w:rFonts w:asciiTheme="majorBidi" w:hAnsiTheme="majorBidi" w:cstheme="majorBidi"/>
          <w:sz w:val="24"/>
          <w:szCs w:val="24"/>
        </w:rPr>
        <w:t>lai gūtu emocijas</w:t>
      </w:r>
      <w:r w:rsidR="00554DEB" w:rsidRPr="0EE68386">
        <w:rPr>
          <w:rFonts w:asciiTheme="majorBidi" w:hAnsiTheme="majorBidi" w:cstheme="majorBidi"/>
          <w:sz w:val="24"/>
          <w:szCs w:val="24"/>
        </w:rPr>
        <w:t>, lai risinātu savas sociālas, fiziskas vai psiholoģiskas problēmas</w:t>
      </w:r>
      <w:r w:rsidR="00305711" w:rsidRPr="0EE68386">
        <w:rPr>
          <w:rFonts w:asciiTheme="majorBidi" w:hAnsiTheme="majorBidi" w:cstheme="majorBidi"/>
          <w:sz w:val="24"/>
          <w:szCs w:val="24"/>
        </w:rPr>
        <w:t>, tad tas varētu liecināt par pārmērīgu aizraušanos, kas var izraisīt procesu atkarību.</w:t>
      </w:r>
    </w:p>
    <w:p w14:paraId="40020FC4" w14:textId="7974721E" w:rsidR="004046B9" w:rsidRPr="00E901EE" w:rsidRDefault="004046B9" w:rsidP="00085909">
      <w:pPr>
        <w:spacing w:after="0"/>
        <w:ind w:firstLine="720"/>
        <w:jc w:val="both"/>
        <w:rPr>
          <w:rFonts w:ascii="Times New Roman" w:hAnsi="Times New Roman" w:cs="Times New Roman"/>
          <w:sz w:val="24"/>
          <w:szCs w:val="24"/>
        </w:rPr>
      </w:pPr>
      <w:r w:rsidRPr="00E901EE">
        <w:rPr>
          <w:rFonts w:ascii="Times New Roman" w:hAnsi="Times New Roman" w:cs="Times New Roman"/>
          <w:sz w:val="24"/>
          <w:szCs w:val="24"/>
        </w:rPr>
        <w:t>Procesu atkarībai ir ietekme ne tikai uz bērna fizisko veselību, bet arī uz bērna psihisko veselību un labsajūtu. Ir pierādīts, ka atkarība no viedtālruņiem ir</w:t>
      </w:r>
      <w:r w:rsidR="00812695">
        <w:rPr>
          <w:rFonts w:ascii="Times New Roman" w:hAnsi="Times New Roman" w:cs="Times New Roman"/>
          <w:sz w:val="24"/>
          <w:szCs w:val="24"/>
        </w:rPr>
        <w:t xml:space="preserve"> viens no </w:t>
      </w:r>
      <w:r w:rsidRPr="00E901EE">
        <w:rPr>
          <w:rFonts w:ascii="Times New Roman" w:hAnsi="Times New Roman" w:cs="Times New Roman"/>
          <w:sz w:val="24"/>
          <w:szCs w:val="24"/>
        </w:rPr>
        <w:t xml:space="preserve"> riska faktor</w:t>
      </w:r>
      <w:r w:rsidR="00132AB7">
        <w:rPr>
          <w:rFonts w:ascii="Times New Roman" w:hAnsi="Times New Roman" w:cs="Times New Roman"/>
          <w:sz w:val="24"/>
          <w:szCs w:val="24"/>
        </w:rPr>
        <w:t>iem</w:t>
      </w:r>
      <w:r w:rsidRPr="00E901EE">
        <w:rPr>
          <w:rFonts w:ascii="Times New Roman" w:hAnsi="Times New Roman" w:cs="Times New Roman"/>
          <w:sz w:val="24"/>
          <w:szCs w:val="24"/>
        </w:rPr>
        <w:t xml:space="preserve"> paaugstinātam asinsspiedienam jeb hipertensijai. Pārmērīga procesu praktizēšana palielina arī gremošanas sistēmas slimību risku, rada muguras sāpes un stājas problēmas, iespējamas galvassāpes vai migrēnas, rada redzes traucējumus, miega traucējumus, ietekmē ēšanas paradumus – biežāk vērojams svara pieaugums, tomēr reizēm svars arī var krasi samazināties, kā arī pasliktin</w:t>
      </w:r>
      <w:r w:rsidR="605CE606" w:rsidRPr="00E901EE">
        <w:rPr>
          <w:rFonts w:ascii="Times New Roman" w:hAnsi="Times New Roman" w:cs="Times New Roman"/>
          <w:sz w:val="24"/>
          <w:szCs w:val="24"/>
        </w:rPr>
        <w:t>ās</w:t>
      </w:r>
      <w:r w:rsidRPr="00E901EE">
        <w:rPr>
          <w:rFonts w:ascii="Times New Roman" w:hAnsi="Times New Roman" w:cs="Times New Roman"/>
          <w:sz w:val="24"/>
          <w:szCs w:val="24"/>
        </w:rPr>
        <w:t xml:space="preserve"> imūnsistēmas darbīb</w:t>
      </w:r>
      <w:r w:rsidR="3AC9EA8F" w:rsidRPr="00E901EE">
        <w:rPr>
          <w:rFonts w:ascii="Times New Roman" w:hAnsi="Times New Roman" w:cs="Times New Roman"/>
          <w:sz w:val="24"/>
          <w:szCs w:val="24"/>
        </w:rPr>
        <w:t>a</w:t>
      </w:r>
      <w:r w:rsidRPr="00E901EE">
        <w:rPr>
          <w:rFonts w:ascii="Times New Roman" w:hAnsi="Times New Roman" w:cs="Times New Roman"/>
          <w:sz w:val="24"/>
          <w:szCs w:val="24"/>
        </w:rPr>
        <w:t xml:space="preserve"> un imunitāt</w:t>
      </w:r>
      <w:r w:rsidR="1ACF0112" w:rsidRPr="00E901EE">
        <w:rPr>
          <w:rFonts w:ascii="Times New Roman" w:hAnsi="Times New Roman" w:cs="Times New Roman"/>
          <w:sz w:val="24"/>
          <w:szCs w:val="24"/>
        </w:rPr>
        <w:t>e</w:t>
      </w:r>
      <w:r w:rsidRPr="00E901EE">
        <w:rPr>
          <w:rStyle w:val="FootnoteReference"/>
          <w:rFonts w:ascii="Times New Roman" w:hAnsi="Times New Roman" w:cs="Times New Roman"/>
          <w:sz w:val="24"/>
          <w:szCs w:val="24"/>
        </w:rPr>
        <w:footnoteReference w:id="72"/>
      </w:r>
      <w:r w:rsidR="00C240EA">
        <w:rPr>
          <w:rFonts w:ascii="Times New Roman" w:hAnsi="Times New Roman" w:cs="Times New Roman"/>
          <w:sz w:val="24"/>
          <w:szCs w:val="24"/>
        </w:rPr>
        <w:t>.</w:t>
      </w:r>
      <w:r w:rsidRPr="00E901EE">
        <w:rPr>
          <w:rFonts w:ascii="Times New Roman" w:hAnsi="Times New Roman" w:cs="Times New Roman"/>
          <w:sz w:val="24"/>
          <w:szCs w:val="24"/>
        </w:rPr>
        <w:t xml:space="preserve"> Procesu atkarība samazina arī emocionālo labsajūtu – pieaug depresijas (arī pašnāvības) un trauksmes simptomu biežums. Bērniem gan pirms pubertātes vecumā, </w:t>
      </w:r>
      <w:r w:rsidRPr="00E901EE">
        <w:rPr>
          <w:rFonts w:ascii="Times New Roman" w:hAnsi="Times New Roman" w:cs="Times New Roman"/>
          <w:sz w:val="24"/>
          <w:szCs w:val="24"/>
        </w:rPr>
        <w:lastRenderedPageBreak/>
        <w:t>gan pubertātes vecumā procesu atkarības dēļ samazinās sasniegumi skolā, mācību</w:t>
      </w:r>
      <w:r w:rsidR="236D15EE" w:rsidRPr="00E901EE">
        <w:rPr>
          <w:rFonts w:ascii="Times New Roman" w:hAnsi="Times New Roman" w:cs="Times New Roman"/>
          <w:sz w:val="24"/>
          <w:szCs w:val="24"/>
        </w:rPr>
        <w:t>, koncentrēšanās spēju</w:t>
      </w:r>
      <w:r w:rsidR="00DC027D">
        <w:rPr>
          <w:rFonts w:ascii="Times New Roman" w:hAnsi="Times New Roman" w:cs="Times New Roman"/>
          <w:sz w:val="24"/>
          <w:szCs w:val="24"/>
        </w:rPr>
        <w:t xml:space="preserve"> </w:t>
      </w:r>
      <w:r w:rsidRPr="00E901EE">
        <w:rPr>
          <w:rFonts w:ascii="Times New Roman" w:hAnsi="Times New Roman" w:cs="Times New Roman"/>
          <w:sz w:val="24"/>
          <w:szCs w:val="24"/>
        </w:rPr>
        <w:t>un komunikācijas grūtību dēļ nereti tiek pamestas mācības</w:t>
      </w:r>
      <w:r w:rsidRPr="00E901EE">
        <w:rPr>
          <w:rStyle w:val="FootnoteReference"/>
          <w:rFonts w:ascii="Times New Roman" w:hAnsi="Times New Roman" w:cs="Times New Roman"/>
          <w:sz w:val="24"/>
          <w:szCs w:val="24"/>
        </w:rPr>
        <w:footnoteReference w:id="73"/>
      </w:r>
      <w:r w:rsidR="00C240EA">
        <w:rPr>
          <w:rFonts w:ascii="Times New Roman" w:hAnsi="Times New Roman" w:cs="Times New Roman"/>
          <w:sz w:val="24"/>
          <w:szCs w:val="24"/>
        </w:rPr>
        <w:t>.</w:t>
      </w:r>
      <w:r w:rsidR="00F31D28" w:rsidRPr="00E901EE">
        <w:rPr>
          <w:rFonts w:ascii="Times New Roman" w:hAnsi="Times New Roman" w:cs="Times New Roman"/>
          <w:sz w:val="24"/>
          <w:szCs w:val="24"/>
        </w:rPr>
        <w:t xml:space="preserve"> </w:t>
      </w:r>
      <w:r w:rsidRPr="00E901EE">
        <w:rPr>
          <w:rFonts w:ascii="Times New Roman" w:hAnsi="Times New Roman" w:cs="Times New Roman"/>
          <w:sz w:val="24"/>
          <w:szCs w:val="24"/>
        </w:rPr>
        <w:t>Rezultātā bērnam rodas intensīvs emocionāls pārdzīvojums, kuru bērns risina ierastajā veidā – ar atkarību izraisošu procesu praktizēšanu.</w:t>
      </w:r>
    </w:p>
    <w:p w14:paraId="56C1729C" w14:textId="1402C3EE" w:rsidR="0042014A" w:rsidRDefault="00A307AD" w:rsidP="00085909">
      <w:pPr>
        <w:ind w:firstLine="720"/>
        <w:jc w:val="both"/>
        <w:rPr>
          <w:rFonts w:ascii="Times New Roman" w:hAnsi="Times New Roman" w:cs="Times New Roman"/>
          <w:sz w:val="24"/>
          <w:szCs w:val="24"/>
        </w:rPr>
      </w:pPr>
      <w:r>
        <w:rPr>
          <w:rFonts w:ascii="Times New Roman" w:hAnsi="Times New Roman" w:cs="Times New Roman"/>
          <w:sz w:val="24"/>
          <w:szCs w:val="24"/>
        </w:rPr>
        <w:t>Vienlaikus m</w:t>
      </w:r>
      <w:r w:rsidR="00EA63A7">
        <w:rPr>
          <w:rFonts w:ascii="Times New Roman" w:hAnsi="Times New Roman" w:cs="Times New Roman"/>
          <w:sz w:val="24"/>
          <w:szCs w:val="24"/>
        </w:rPr>
        <w:t xml:space="preserve">oderno </w:t>
      </w:r>
      <w:r w:rsidR="005C26F0">
        <w:rPr>
          <w:rFonts w:ascii="Times New Roman" w:hAnsi="Times New Roman" w:cs="Times New Roman"/>
          <w:sz w:val="24"/>
          <w:szCs w:val="24"/>
        </w:rPr>
        <w:t>tehnoloģiju</w:t>
      </w:r>
      <w:r w:rsidR="00EA63A7">
        <w:rPr>
          <w:rFonts w:ascii="Times New Roman" w:hAnsi="Times New Roman" w:cs="Times New Roman"/>
          <w:sz w:val="24"/>
          <w:szCs w:val="24"/>
        </w:rPr>
        <w:t xml:space="preserve"> lietošana var radīt n</w:t>
      </w:r>
      <w:r w:rsidR="004046B9" w:rsidRPr="00E901EE">
        <w:rPr>
          <w:rFonts w:ascii="Times New Roman" w:hAnsi="Times New Roman" w:cs="Times New Roman"/>
          <w:sz w:val="24"/>
          <w:szCs w:val="24"/>
        </w:rPr>
        <w:t xml:space="preserve">esaskaņas starp vecākiem un bērniem. </w:t>
      </w:r>
      <w:r w:rsidR="00EA63A7">
        <w:rPr>
          <w:rFonts w:ascii="Times New Roman" w:hAnsi="Times New Roman" w:cs="Times New Roman"/>
          <w:sz w:val="24"/>
          <w:szCs w:val="24"/>
        </w:rPr>
        <w:t>Jauniešiem ļoti svarīga ir neatkarības sajūta</w:t>
      </w:r>
      <w:r w:rsidR="00AD659F">
        <w:rPr>
          <w:rFonts w:ascii="Times New Roman" w:hAnsi="Times New Roman" w:cs="Times New Roman"/>
          <w:sz w:val="24"/>
          <w:szCs w:val="24"/>
        </w:rPr>
        <w:t>.</w:t>
      </w:r>
      <w:r w:rsidR="00D54EF7">
        <w:rPr>
          <w:rFonts w:ascii="Times New Roman" w:hAnsi="Times New Roman" w:cs="Times New Roman"/>
          <w:sz w:val="24"/>
          <w:szCs w:val="24"/>
        </w:rPr>
        <w:t xml:space="preserve"> </w:t>
      </w:r>
      <w:r w:rsidR="00AD659F">
        <w:rPr>
          <w:rFonts w:ascii="Times New Roman" w:hAnsi="Times New Roman" w:cs="Times New Roman"/>
          <w:sz w:val="24"/>
          <w:szCs w:val="24"/>
        </w:rPr>
        <w:t>S</w:t>
      </w:r>
      <w:r w:rsidR="00D54EF7">
        <w:rPr>
          <w:rFonts w:ascii="Times New Roman" w:hAnsi="Times New Roman" w:cs="Times New Roman"/>
          <w:sz w:val="24"/>
          <w:szCs w:val="24"/>
        </w:rPr>
        <w:t xml:space="preserve">ocializēšanās notiek internetā, </w:t>
      </w:r>
      <w:r w:rsidR="00070177">
        <w:rPr>
          <w:rFonts w:ascii="Times New Roman" w:hAnsi="Times New Roman" w:cs="Times New Roman"/>
          <w:sz w:val="24"/>
          <w:szCs w:val="24"/>
        </w:rPr>
        <w:t xml:space="preserve">ar </w:t>
      </w:r>
      <w:r w:rsidR="00D54EF7">
        <w:rPr>
          <w:rFonts w:ascii="Times New Roman" w:hAnsi="Times New Roman" w:cs="Times New Roman"/>
          <w:sz w:val="24"/>
          <w:szCs w:val="24"/>
        </w:rPr>
        <w:t>telefon</w:t>
      </w:r>
      <w:r w:rsidR="00070177">
        <w:rPr>
          <w:rFonts w:ascii="Times New Roman" w:hAnsi="Times New Roman" w:cs="Times New Roman"/>
          <w:sz w:val="24"/>
          <w:szCs w:val="24"/>
        </w:rPr>
        <w:t>a palīdzību</w:t>
      </w:r>
      <w:r w:rsidR="79D50288">
        <w:rPr>
          <w:rFonts w:ascii="Times New Roman" w:hAnsi="Times New Roman" w:cs="Times New Roman"/>
          <w:sz w:val="24"/>
          <w:szCs w:val="24"/>
        </w:rPr>
        <w:t>, videospēlēm</w:t>
      </w:r>
      <w:r w:rsidR="00D54EF7">
        <w:rPr>
          <w:rFonts w:ascii="Times New Roman" w:hAnsi="Times New Roman" w:cs="Times New Roman"/>
          <w:sz w:val="24"/>
          <w:szCs w:val="24"/>
        </w:rPr>
        <w:t xml:space="preserve"> u.c. </w:t>
      </w:r>
      <w:r w:rsidR="004046B9" w:rsidRPr="00E901EE">
        <w:rPr>
          <w:rFonts w:ascii="Times New Roman" w:hAnsi="Times New Roman" w:cs="Times New Roman"/>
          <w:sz w:val="24"/>
          <w:szCs w:val="24"/>
        </w:rPr>
        <w:t>Mudin</w:t>
      </w:r>
      <w:r w:rsidR="00070177">
        <w:rPr>
          <w:rFonts w:ascii="Times New Roman" w:hAnsi="Times New Roman" w:cs="Times New Roman"/>
          <w:sz w:val="24"/>
          <w:szCs w:val="24"/>
        </w:rPr>
        <w:t>o</w:t>
      </w:r>
      <w:r w:rsidR="004046B9" w:rsidRPr="00E901EE">
        <w:rPr>
          <w:rFonts w:ascii="Times New Roman" w:hAnsi="Times New Roman" w:cs="Times New Roman"/>
          <w:sz w:val="24"/>
          <w:szCs w:val="24"/>
        </w:rPr>
        <w:t>t bērnus nolikt mobilās ierīces un ierasties vakariņās, iesaistīties citās aktivitātēs, doties ārā vai pildīt mājas darbus</w:t>
      </w:r>
      <w:r w:rsidR="00CF10C2">
        <w:rPr>
          <w:rFonts w:ascii="Times New Roman" w:hAnsi="Times New Roman" w:cs="Times New Roman"/>
          <w:sz w:val="24"/>
          <w:szCs w:val="24"/>
        </w:rPr>
        <w:t>,</w:t>
      </w:r>
      <w:r>
        <w:rPr>
          <w:rFonts w:ascii="Times New Roman" w:hAnsi="Times New Roman" w:cs="Times New Roman"/>
          <w:sz w:val="24"/>
          <w:szCs w:val="24"/>
        </w:rPr>
        <w:t xml:space="preserve"> var ra</w:t>
      </w:r>
      <w:r w:rsidR="00070177">
        <w:rPr>
          <w:rFonts w:ascii="Times New Roman" w:hAnsi="Times New Roman" w:cs="Times New Roman"/>
          <w:sz w:val="24"/>
          <w:szCs w:val="24"/>
        </w:rPr>
        <w:t>sties</w:t>
      </w:r>
      <w:r w:rsidR="00CF10C2">
        <w:rPr>
          <w:rFonts w:ascii="Times New Roman" w:hAnsi="Times New Roman" w:cs="Times New Roman"/>
          <w:sz w:val="24"/>
          <w:szCs w:val="24"/>
        </w:rPr>
        <w:t xml:space="preserve"> nesaskaņas vecāku un bērnu vidū</w:t>
      </w:r>
      <w:r w:rsidR="004046B9" w:rsidRPr="00E901EE">
        <w:rPr>
          <w:rFonts w:ascii="Times New Roman" w:hAnsi="Times New Roman" w:cs="Times New Roman"/>
          <w:sz w:val="24"/>
          <w:szCs w:val="24"/>
        </w:rPr>
        <w:t>.</w:t>
      </w:r>
    </w:p>
    <w:p w14:paraId="52C5B73F" w14:textId="5F6E9714" w:rsidR="00327988" w:rsidRDefault="000F1720" w:rsidP="00A307AD">
      <w:pPr>
        <w:pStyle w:val="Heading2"/>
        <w:spacing w:before="0"/>
        <w:jc w:val="center"/>
        <w:rPr>
          <w:rFonts w:ascii="Times New Roman" w:hAnsi="Times New Roman" w:cs="Times New Roman"/>
          <w:b/>
          <w:bCs/>
          <w:color w:val="auto"/>
          <w:sz w:val="28"/>
          <w:szCs w:val="28"/>
        </w:rPr>
      </w:pPr>
      <w:bookmarkStart w:id="39" w:name="_Toc98254240"/>
      <w:r w:rsidRPr="00C445C9">
        <w:rPr>
          <w:rFonts w:ascii="Times New Roman" w:hAnsi="Times New Roman" w:cs="Times New Roman"/>
          <w:b/>
          <w:bCs/>
          <w:color w:val="auto"/>
          <w:sz w:val="28"/>
          <w:szCs w:val="28"/>
        </w:rPr>
        <w:t>Brī</w:t>
      </w:r>
      <w:r w:rsidR="00796D76" w:rsidRPr="00C445C9">
        <w:rPr>
          <w:rFonts w:ascii="Times New Roman" w:hAnsi="Times New Roman" w:cs="Times New Roman"/>
          <w:b/>
          <w:bCs/>
          <w:color w:val="auto"/>
          <w:sz w:val="28"/>
          <w:szCs w:val="28"/>
        </w:rPr>
        <w:t>dinošās pazīmes</w:t>
      </w:r>
      <w:bookmarkEnd w:id="39"/>
    </w:p>
    <w:p w14:paraId="30A6C9AF" w14:textId="77777777" w:rsidR="00C445C9" w:rsidRPr="00C445C9" w:rsidRDefault="00C445C9" w:rsidP="00085909">
      <w:pPr>
        <w:spacing w:after="0"/>
      </w:pPr>
    </w:p>
    <w:p w14:paraId="1E0D251E" w14:textId="6D6D7D8B" w:rsidR="000F1720" w:rsidRPr="00327988" w:rsidRDefault="00327988" w:rsidP="00A307AD">
      <w:pPr>
        <w:spacing w:after="0"/>
        <w:jc w:val="both"/>
        <w:rPr>
          <w:rFonts w:ascii="Times New Roman" w:hAnsi="Times New Roman"/>
          <w:b/>
          <w:bCs/>
          <w:sz w:val="24"/>
          <w:szCs w:val="24"/>
        </w:rPr>
      </w:pPr>
      <w:r w:rsidRPr="00327988">
        <w:rPr>
          <w:rFonts w:ascii="Times New Roman" w:hAnsi="Times New Roman"/>
          <w:sz w:val="24"/>
          <w:szCs w:val="24"/>
        </w:rPr>
        <w:t>Pazīmes, k</w:t>
      </w:r>
      <w:r w:rsidR="000F1720" w:rsidRPr="00327988">
        <w:rPr>
          <w:rFonts w:ascii="Times New Roman" w:hAnsi="Times New Roman"/>
          <w:sz w:val="24"/>
          <w:szCs w:val="24"/>
        </w:rPr>
        <w:t xml:space="preserve">urām jāpievērš </w:t>
      </w:r>
      <w:r w:rsidRPr="00327988">
        <w:rPr>
          <w:rFonts w:ascii="Times New Roman" w:hAnsi="Times New Roman"/>
          <w:sz w:val="24"/>
          <w:szCs w:val="24"/>
        </w:rPr>
        <w:t xml:space="preserve">vecāku </w:t>
      </w:r>
      <w:r w:rsidR="000F1720" w:rsidRPr="00327988">
        <w:rPr>
          <w:rFonts w:ascii="Times New Roman" w:hAnsi="Times New Roman"/>
          <w:sz w:val="24"/>
          <w:szCs w:val="24"/>
        </w:rPr>
        <w:t xml:space="preserve">uzmanība un kas var norādīt uz pārmērīgu aizraušanos ar viedierīču un </w:t>
      </w:r>
      <w:r w:rsidR="009863A2">
        <w:rPr>
          <w:rFonts w:ascii="Times New Roman" w:hAnsi="Times New Roman"/>
          <w:sz w:val="24"/>
          <w:szCs w:val="24"/>
        </w:rPr>
        <w:t>moderno</w:t>
      </w:r>
      <w:r w:rsidR="009863A2" w:rsidRPr="00327988">
        <w:rPr>
          <w:rFonts w:ascii="Times New Roman" w:hAnsi="Times New Roman"/>
          <w:sz w:val="24"/>
          <w:szCs w:val="24"/>
        </w:rPr>
        <w:t xml:space="preserve"> </w:t>
      </w:r>
      <w:r w:rsidR="000F1720" w:rsidRPr="00327988">
        <w:rPr>
          <w:rFonts w:ascii="Times New Roman" w:hAnsi="Times New Roman"/>
          <w:sz w:val="24"/>
          <w:szCs w:val="24"/>
        </w:rPr>
        <w:t>tehnoloģiju lietošanu vai jau iespējamu procesu atkarību:</w:t>
      </w:r>
      <w:r w:rsidR="000A30BC" w:rsidRPr="00327988">
        <w:rPr>
          <w:rFonts w:ascii="Times New Roman" w:hAnsi="Times New Roman"/>
          <w:b/>
          <w:bCs/>
          <w:sz w:val="24"/>
          <w:szCs w:val="24"/>
        </w:rPr>
        <w:t xml:space="preserve"> </w:t>
      </w:r>
      <w:r w:rsidR="000F1720" w:rsidRPr="00327988">
        <w:rPr>
          <w:rFonts w:ascii="Times New Roman" w:hAnsi="Times New Roman"/>
          <w:sz w:val="24"/>
          <w:szCs w:val="24"/>
          <w:vertAlign w:val="superscript"/>
        </w:rPr>
        <w:footnoteReference w:id="74"/>
      </w:r>
      <w:r w:rsidR="00773B5C">
        <w:rPr>
          <w:rFonts w:ascii="Times New Roman" w:hAnsi="Times New Roman"/>
          <w:b/>
          <w:bCs/>
          <w:sz w:val="24"/>
          <w:szCs w:val="24"/>
          <w:vertAlign w:val="superscript"/>
        </w:rPr>
        <w:t>,</w:t>
      </w:r>
      <w:r w:rsidR="00D23819">
        <w:rPr>
          <w:rFonts w:ascii="Times New Roman" w:hAnsi="Times New Roman"/>
          <w:b/>
          <w:bCs/>
          <w:sz w:val="24"/>
          <w:szCs w:val="24"/>
          <w:vertAlign w:val="superscript"/>
        </w:rPr>
        <w:t xml:space="preserve"> </w:t>
      </w:r>
      <w:r w:rsidR="00D20A32">
        <w:rPr>
          <w:rStyle w:val="FootnoteReference"/>
          <w:rFonts w:ascii="Times New Roman" w:hAnsi="Times New Roman"/>
          <w:b/>
          <w:bCs/>
          <w:sz w:val="24"/>
          <w:szCs w:val="24"/>
        </w:rPr>
        <w:footnoteReference w:id="75"/>
      </w:r>
      <w:r w:rsidR="000F1720" w:rsidRPr="00327988">
        <w:rPr>
          <w:rFonts w:ascii="Times New Roman" w:hAnsi="Times New Roman"/>
          <w:sz w:val="24"/>
          <w:szCs w:val="24"/>
          <w:vertAlign w:val="superscript"/>
        </w:rPr>
        <w:footnoteReference w:id="76"/>
      </w:r>
    </w:p>
    <w:p w14:paraId="33D62E91" w14:textId="1C5CF6E3" w:rsidR="000F1720" w:rsidRPr="00324854" w:rsidRDefault="000A30BC" w:rsidP="00A307AD">
      <w:pPr>
        <w:pStyle w:val="ListParagraph"/>
        <w:numPr>
          <w:ilvl w:val="0"/>
          <w:numId w:val="29"/>
        </w:numPr>
        <w:spacing w:after="0"/>
        <w:ind w:left="1134"/>
        <w:jc w:val="both"/>
        <w:rPr>
          <w:rFonts w:asciiTheme="majorBidi" w:hAnsiTheme="majorBidi" w:cstheme="majorBidi"/>
          <w:i/>
          <w:iCs/>
          <w:sz w:val="24"/>
          <w:szCs w:val="24"/>
        </w:rPr>
      </w:pPr>
      <w:r w:rsidRPr="00324854">
        <w:rPr>
          <w:rFonts w:asciiTheme="majorBidi" w:hAnsiTheme="majorBidi" w:cstheme="majorBidi"/>
          <w:i/>
          <w:iCs/>
          <w:sz w:val="24"/>
          <w:szCs w:val="24"/>
        </w:rPr>
        <w:t>V</w:t>
      </w:r>
      <w:r w:rsidR="000F1720" w:rsidRPr="00324854">
        <w:rPr>
          <w:rFonts w:asciiTheme="majorBidi" w:hAnsiTheme="majorBidi" w:cstheme="majorBidi"/>
          <w:i/>
          <w:iCs/>
          <w:sz w:val="24"/>
          <w:szCs w:val="24"/>
        </w:rPr>
        <w:t xml:space="preserve">iedierīces vai citas </w:t>
      </w:r>
      <w:r w:rsidR="0092380B" w:rsidRPr="00324854">
        <w:rPr>
          <w:rFonts w:asciiTheme="majorBidi" w:hAnsiTheme="majorBidi" w:cstheme="majorBidi"/>
          <w:i/>
          <w:iCs/>
          <w:sz w:val="24"/>
          <w:szCs w:val="24"/>
        </w:rPr>
        <w:t xml:space="preserve">modernās </w:t>
      </w:r>
      <w:r w:rsidR="000F1720" w:rsidRPr="00324854">
        <w:rPr>
          <w:rFonts w:asciiTheme="majorBidi" w:hAnsiTheme="majorBidi" w:cstheme="majorBidi"/>
          <w:i/>
          <w:iCs/>
          <w:sz w:val="24"/>
          <w:szCs w:val="24"/>
        </w:rPr>
        <w:t>tehnoloģijas lietošana ar mē</w:t>
      </w:r>
      <w:r w:rsidRPr="00324854">
        <w:rPr>
          <w:rFonts w:asciiTheme="majorBidi" w:hAnsiTheme="majorBidi" w:cstheme="majorBidi"/>
          <w:i/>
          <w:iCs/>
          <w:sz w:val="24"/>
          <w:szCs w:val="24"/>
        </w:rPr>
        <w:t>rķ</w:t>
      </w:r>
      <w:r w:rsidR="000F1720" w:rsidRPr="00324854">
        <w:rPr>
          <w:rFonts w:asciiTheme="majorBidi" w:hAnsiTheme="majorBidi" w:cstheme="majorBidi"/>
          <w:i/>
          <w:iCs/>
          <w:sz w:val="24"/>
          <w:szCs w:val="24"/>
        </w:rPr>
        <w:t>i, lai aizdzītu sliktu noskaņojumu vai atbrīvotos no stresa;</w:t>
      </w:r>
    </w:p>
    <w:p w14:paraId="3AC54426" w14:textId="2DAD16C9" w:rsidR="000F1720" w:rsidRPr="00324854" w:rsidRDefault="000A30BC" w:rsidP="00A307AD">
      <w:pPr>
        <w:pStyle w:val="ListParagraph"/>
        <w:numPr>
          <w:ilvl w:val="0"/>
          <w:numId w:val="29"/>
        </w:numPr>
        <w:spacing w:after="0"/>
        <w:ind w:left="1134"/>
        <w:jc w:val="both"/>
        <w:rPr>
          <w:rFonts w:asciiTheme="majorBidi" w:hAnsiTheme="majorBidi" w:cstheme="majorBidi"/>
          <w:i/>
          <w:iCs/>
          <w:sz w:val="24"/>
          <w:szCs w:val="24"/>
        </w:rPr>
      </w:pPr>
      <w:r w:rsidRPr="00324854">
        <w:rPr>
          <w:rFonts w:asciiTheme="majorBidi" w:hAnsiTheme="majorBidi" w:cstheme="majorBidi"/>
          <w:i/>
          <w:iCs/>
          <w:sz w:val="24"/>
          <w:szCs w:val="24"/>
        </w:rPr>
        <w:t>J</w:t>
      </w:r>
      <w:r w:rsidR="000F1720" w:rsidRPr="00324854">
        <w:rPr>
          <w:rFonts w:asciiTheme="majorBidi" w:hAnsiTheme="majorBidi" w:cstheme="majorBidi"/>
          <w:i/>
          <w:iCs/>
          <w:sz w:val="24"/>
          <w:szCs w:val="24"/>
        </w:rPr>
        <w:t xml:space="preserve">a nav iespējas lietot viedierīces vai citas </w:t>
      </w:r>
      <w:r w:rsidR="0092380B" w:rsidRPr="00324854">
        <w:rPr>
          <w:rFonts w:asciiTheme="majorBidi" w:hAnsiTheme="majorBidi" w:cstheme="majorBidi"/>
          <w:i/>
          <w:iCs/>
          <w:sz w:val="24"/>
          <w:szCs w:val="24"/>
        </w:rPr>
        <w:t xml:space="preserve">modernās </w:t>
      </w:r>
      <w:r w:rsidR="000F1720" w:rsidRPr="00324854">
        <w:rPr>
          <w:rFonts w:asciiTheme="majorBidi" w:hAnsiTheme="majorBidi" w:cstheme="majorBidi"/>
          <w:i/>
          <w:iCs/>
          <w:sz w:val="24"/>
          <w:szCs w:val="24"/>
        </w:rPr>
        <w:t>tehnoloģij</w:t>
      </w:r>
      <w:r w:rsidR="005B6235" w:rsidRPr="00324854">
        <w:rPr>
          <w:rFonts w:asciiTheme="majorBidi" w:hAnsiTheme="majorBidi" w:cstheme="majorBidi"/>
          <w:i/>
          <w:iCs/>
          <w:sz w:val="24"/>
          <w:szCs w:val="24"/>
        </w:rPr>
        <w:t>a</w:t>
      </w:r>
      <w:r w:rsidR="000F1720" w:rsidRPr="00324854">
        <w:rPr>
          <w:rFonts w:asciiTheme="majorBidi" w:hAnsiTheme="majorBidi" w:cstheme="majorBidi"/>
          <w:i/>
          <w:iCs/>
          <w:sz w:val="24"/>
          <w:szCs w:val="24"/>
        </w:rPr>
        <w:t>s</w:t>
      </w:r>
      <w:r w:rsidR="0092380B" w:rsidRPr="00324854">
        <w:rPr>
          <w:rFonts w:asciiTheme="majorBidi" w:hAnsiTheme="majorBidi" w:cstheme="majorBidi"/>
          <w:i/>
          <w:iCs/>
          <w:sz w:val="24"/>
          <w:szCs w:val="24"/>
        </w:rPr>
        <w:t>,</w:t>
      </w:r>
      <w:r w:rsidR="000F1720" w:rsidRPr="00324854">
        <w:rPr>
          <w:rFonts w:asciiTheme="majorBidi" w:hAnsiTheme="majorBidi" w:cstheme="majorBidi"/>
          <w:i/>
          <w:iCs/>
          <w:sz w:val="24"/>
          <w:szCs w:val="24"/>
        </w:rPr>
        <w:t xml:space="preserve"> pārņem nemiers, parādās nekontrolējama uzvedība, depresijas iezīmes;</w:t>
      </w:r>
    </w:p>
    <w:p w14:paraId="26587CA6" w14:textId="3B4C342B" w:rsidR="00816362" w:rsidRPr="00324854" w:rsidRDefault="000A30BC" w:rsidP="00A307AD">
      <w:pPr>
        <w:pStyle w:val="ListParagraph"/>
        <w:numPr>
          <w:ilvl w:val="0"/>
          <w:numId w:val="8"/>
        </w:numPr>
        <w:ind w:left="1134"/>
        <w:jc w:val="both"/>
        <w:rPr>
          <w:rFonts w:asciiTheme="majorBidi" w:hAnsiTheme="majorBidi" w:cstheme="majorBidi"/>
          <w:i/>
          <w:iCs/>
          <w:sz w:val="24"/>
          <w:szCs w:val="24"/>
        </w:rPr>
      </w:pPr>
      <w:r w:rsidRPr="00324854">
        <w:rPr>
          <w:rFonts w:asciiTheme="majorBidi" w:hAnsiTheme="majorBidi" w:cstheme="majorBidi"/>
          <w:i/>
          <w:iCs/>
          <w:sz w:val="24"/>
          <w:szCs w:val="24"/>
        </w:rPr>
        <w:t>P</w:t>
      </w:r>
      <w:r w:rsidR="000F1720" w:rsidRPr="00324854">
        <w:rPr>
          <w:rFonts w:asciiTheme="majorBidi" w:hAnsiTheme="majorBidi" w:cstheme="majorBidi"/>
          <w:i/>
          <w:iCs/>
          <w:sz w:val="24"/>
          <w:szCs w:val="24"/>
        </w:rPr>
        <w:t xml:space="preserve">ieaug laiks, kas tiek pavadīts pie viedierīces vai </w:t>
      </w:r>
      <w:r w:rsidR="0092380B" w:rsidRPr="00324854">
        <w:rPr>
          <w:rFonts w:asciiTheme="majorBidi" w:hAnsiTheme="majorBidi" w:cstheme="majorBidi"/>
          <w:i/>
          <w:iCs/>
          <w:sz w:val="24"/>
          <w:szCs w:val="24"/>
        </w:rPr>
        <w:t>modern</w:t>
      </w:r>
      <w:r w:rsidR="000F1720" w:rsidRPr="00324854">
        <w:rPr>
          <w:rFonts w:asciiTheme="majorBidi" w:hAnsiTheme="majorBidi" w:cstheme="majorBidi"/>
          <w:i/>
          <w:iCs/>
          <w:sz w:val="24"/>
          <w:szCs w:val="24"/>
        </w:rPr>
        <w:t xml:space="preserve">ās tehnoloģijas, </w:t>
      </w:r>
      <w:r w:rsidR="0063047D" w:rsidRPr="00324854">
        <w:rPr>
          <w:rFonts w:ascii="Times New Roman" w:hAnsi="Times New Roman"/>
          <w:i/>
          <w:iCs/>
          <w:sz w:val="24"/>
          <w:szCs w:val="24"/>
        </w:rPr>
        <w:t>pastāvīga vēlme meklēt jaun</w:t>
      </w:r>
      <w:r w:rsidR="005B6235" w:rsidRPr="00324854">
        <w:rPr>
          <w:rFonts w:ascii="Times New Roman" w:hAnsi="Times New Roman"/>
          <w:i/>
          <w:iCs/>
          <w:sz w:val="24"/>
          <w:szCs w:val="24"/>
        </w:rPr>
        <w:t>u</w:t>
      </w:r>
      <w:r w:rsidR="0063047D" w:rsidRPr="00324854">
        <w:rPr>
          <w:rFonts w:ascii="Times New Roman" w:hAnsi="Times New Roman"/>
          <w:i/>
          <w:iCs/>
          <w:sz w:val="24"/>
          <w:szCs w:val="24"/>
        </w:rPr>
        <w:t>s video</w:t>
      </w:r>
      <w:r w:rsidR="00F16F5C" w:rsidRPr="00324854">
        <w:rPr>
          <w:rFonts w:ascii="Times New Roman" w:hAnsi="Times New Roman"/>
          <w:i/>
          <w:iCs/>
          <w:sz w:val="24"/>
          <w:szCs w:val="24"/>
        </w:rPr>
        <w:t>, dator</w:t>
      </w:r>
      <w:r w:rsidR="0063047D" w:rsidRPr="00324854">
        <w:rPr>
          <w:rFonts w:ascii="Times New Roman" w:hAnsi="Times New Roman"/>
          <w:i/>
          <w:iCs/>
          <w:sz w:val="24"/>
          <w:szCs w:val="24"/>
        </w:rPr>
        <w:t>spēles</w:t>
      </w:r>
      <w:r w:rsidR="00F16F5C" w:rsidRPr="00324854">
        <w:rPr>
          <w:rFonts w:ascii="Times New Roman" w:hAnsi="Times New Roman"/>
          <w:i/>
          <w:iCs/>
          <w:sz w:val="24"/>
          <w:szCs w:val="24"/>
        </w:rPr>
        <w:t>, spēles telefonā</w:t>
      </w:r>
      <w:r w:rsidR="0063047D" w:rsidRPr="00324854">
        <w:rPr>
          <w:rFonts w:ascii="Times New Roman" w:hAnsi="Times New Roman"/>
          <w:i/>
          <w:iCs/>
          <w:sz w:val="24"/>
          <w:szCs w:val="24"/>
        </w:rPr>
        <w:t>.</w:t>
      </w:r>
    </w:p>
    <w:p w14:paraId="3CD4269E" w14:textId="7BA11FAF" w:rsidR="000F1720" w:rsidRPr="00324854" w:rsidRDefault="00F16F5C" w:rsidP="00A307AD">
      <w:pPr>
        <w:pStyle w:val="ListParagraph"/>
        <w:numPr>
          <w:ilvl w:val="0"/>
          <w:numId w:val="8"/>
        </w:numPr>
        <w:ind w:left="1134"/>
        <w:jc w:val="both"/>
        <w:rPr>
          <w:rFonts w:asciiTheme="majorBidi" w:hAnsiTheme="majorBidi" w:cstheme="majorBidi"/>
          <w:i/>
          <w:iCs/>
          <w:sz w:val="24"/>
          <w:szCs w:val="24"/>
        </w:rPr>
      </w:pPr>
      <w:r w:rsidRPr="00324854">
        <w:rPr>
          <w:rFonts w:asciiTheme="majorBidi" w:hAnsiTheme="majorBidi" w:cstheme="majorBidi"/>
          <w:i/>
          <w:iCs/>
          <w:sz w:val="24"/>
          <w:szCs w:val="24"/>
        </w:rPr>
        <w:t>T</w:t>
      </w:r>
      <w:r w:rsidR="000F1720" w:rsidRPr="00324854">
        <w:rPr>
          <w:rFonts w:asciiTheme="majorBidi" w:hAnsiTheme="majorBidi" w:cstheme="majorBidi"/>
          <w:i/>
          <w:iCs/>
          <w:sz w:val="24"/>
          <w:szCs w:val="24"/>
        </w:rPr>
        <w:t>iek tērēta</w:t>
      </w:r>
      <w:r w:rsidR="006662BA" w:rsidRPr="00324854">
        <w:rPr>
          <w:rFonts w:asciiTheme="majorBidi" w:hAnsiTheme="majorBidi" w:cstheme="majorBidi"/>
          <w:i/>
          <w:iCs/>
          <w:sz w:val="24"/>
          <w:szCs w:val="24"/>
        </w:rPr>
        <w:t>s</w:t>
      </w:r>
      <w:r w:rsidR="000F1720" w:rsidRPr="00324854">
        <w:rPr>
          <w:rFonts w:asciiTheme="majorBidi" w:hAnsiTheme="majorBidi" w:cstheme="majorBidi"/>
          <w:i/>
          <w:iCs/>
          <w:sz w:val="24"/>
          <w:szCs w:val="24"/>
        </w:rPr>
        <w:t xml:space="preserve"> lielāka</w:t>
      </w:r>
      <w:r w:rsidR="00EF5781" w:rsidRPr="00324854">
        <w:rPr>
          <w:rFonts w:asciiTheme="majorBidi" w:hAnsiTheme="majorBidi" w:cstheme="majorBidi"/>
          <w:i/>
          <w:iCs/>
          <w:sz w:val="24"/>
          <w:szCs w:val="24"/>
        </w:rPr>
        <w:t>s</w:t>
      </w:r>
      <w:r w:rsidR="000F1720" w:rsidRPr="00324854">
        <w:rPr>
          <w:rFonts w:asciiTheme="majorBidi" w:hAnsiTheme="majorBidi" w:cstheme="majorBidi"/>
          <w:i/>
          <w:iCs/>
          <w:sz w:val="24"/>
          <w:szCs w:val="24"/>
        </w:rPr>
        <w:t xml:space="preserve"> naudas summas internetam, dažādām spēlēm</w:t>
      </w:r>
      <w:r w:rsidR="006662BA" w:rsidRPr="00324854">
        <w:rPr>
          <w:rFonts w:asciiTheme="majorBidi" w:hAnsiTheme="majorBidi" w:cstheme="majorBidi"/>
          <w:i/>
          <w:iCs/>
          <w:sz w:val="24"/>
          <w:szCs w:val="24"/>
        </w:rPr>
        <w:t xml:space="preserve"> (telefonā</w:t>
      </w:r>
      <w:r w:rsidR="002E37C9" w:rsidRPr="00324854">
        <w:rPr>
          <w:rFonts w:asciiTheme="majorBidi" w:hAnsiTheme="majorBidi" w:cstheme="majorBidi"/>
          <w:i/>
          <w:iCs/>
          <w:sz w:val="24"/>
          <w:szCs w:val="24"/>
        </w:rPr>
        <w:t>, datorā)</w:t>
      </w:r>
      <w:r w:rsidR="000F1720" w:rsidRPr="00324854">
        <w:rPr>
          <w:rFonts w:asciiTheme="majorBidi" w:hAnsiTheme="majorBidi" w:cstheme="majorBidi"/>
          <w:i/>
          <w:iCs/>
          <w:sz w:val="24"/>
          <w:szCs w:val="24"/>
        </w:rPr>
        <w:t xml:space="preserve"> vai programmām, citai viedierīču uzlabošanas atribūtika</w:t>
      </w:r>
      <w:r w:rsidR="007D65C1" w:rsidRPr="00324854">
        <w:rPr>
          <w:rFonts w:asciiTheme="majorBidi" w:hAnsiTheme="majorBidi" w:cstheme="majorBidi"/>
          <w:i/>
          <w:iCs/>
          <w:sz w:val="24"/>
          <w:szCs w:val="24"/>
        </w:rPr>
        <w:t xml:space="preserve">i. </w:t>
      </w:r>
      <w:r w:rsidR="007D65C1" w:rsidRPr="00062EB8">
        <w:rPr>
          <w:rFonts w:asciiTheme="majorBidi" w:hAnsiTheme="majorBidi" w:cstheme="majorBidi"/>
          <w:i/>
          <w:sz w:val="24"/>
          <w:szCs w:val="24"/>
        </w:rPr>
        <w:t>Uzmācīga vēlme lejupielādēt dažādas lietotnes</w:t>
      </w:r>
      <w:r w:rsidR="007F416E" w:rsidRPr="00062EB8">
        <w:rPr>
          <w:rFonts w:asciiTheme="majorBidi" w:hAnsiTheme="majorBidi" w:cstheme="majorBidi"/>
          <w:i/>
          <w:sz w:val="24"/>
          <w:szCs w:val="24"/>
        </w:rPr>
        <w:t>, saņemt papildus bonusus</w:t>
      </w:r>
      <w:r w:rsidR="007D65C1" w:rsidRPr="00324854">
        <w:rPr>
          <w:rFonts w:asciiTheme="majorBidi" w:hAnsiTheme="majorBidi" w:cstheme="majorBidi"/>
          <w:i/>
          <w:iCs/>
          <w:sz w:val="24"/>
          <w:szCs w:val="24"/>
        </w:rPr>
        <w:t>;</w:t>
      </w:r>
    </w:p>
    <w:p w14:paraId="519E2B13" w14:textId="58B0E01E" w:rsidR="007D65C1" w:rsidRPr="00324854" w:rsidRDefault="007D65C1" w:rsidP="00A307AD">
      <w:pPr>
        <w:pStyle w:val="ListParagraph"/>
        <w:numPr>
          <w:ilvl w:val="0"/>
          <w:numId w:val="8"/>
        </w:numPr>
        <w:ind w:left="1134"/>
        <w:jc w:val="both"/>
        <w:rPr>
          <w:rFonts w:asciiTheme="majorBidi" w:hAnsiTheme="majorBidi" w:cstheme="majorBidi"/>
          <w:i/>
          <w:iCs/>
          <w:sz w:val="24"/>
          <w:szCs w:val="24"/>
        </w:rPr>
      </w:pPr>
      <w:r w:rsidRPr="00324854">
        <w:rPr>
          <w:rFonts w:asciiTheme="majorBidi" w:hAnsiTheme="majorBidi" w:cstheme="majorBidi"/>
          <w:i/>
          <w:iCs/>
          <w:sz w:val="24"/>
          <w:szCs w:val="24"/>
        </w:rPr>
        <w:t>Izmisīga nepieciešamība uzturēt sakarus ar draugiem, izmantojot modernās tehnoloģijas, sociālos tīklus</w:t>
      </w:r>
      <w:r w:rsidR="005B6235" w:rsidRPr="00324854">
        <w:rPr>
          <w:rFonts w:asciiTheme="majorBidi" w:hAnsiTheme="majorBidi" w:cstheme="majorBidi"/>
          <w:i/>
          <w:iCs/>
          <w:sz w:val="24"/>
          <w:szCs w:val="24"/>
        </w:rPr>
        <w:t>;</w:t>
      </w:r>
    </w:p>
    <w:p w14:paraId="4BA85960" w14:textId="22F4EE6E" w:rsidR="007D65C1" w:rsidRPr="00324854" w:rsidRDefault="00CC67ED" w:rsidP="00A307AD">
      <w:pPr>
        <w:pStyle w:val="ListParagraph"/>
        <w:numPr>
          <w:ilvl w:val="0"/>
          <w:numId w:val="8"/>
        </w:numPr>
        <w:ind w:left="1134"/>
        <w:jc w:val="both"/>
        <w:rPr>
          <w:rFonts w:asciiTheme="majorBidi" w:eastAsiaTheme="minorEastAsia" w:hAnsiTheme="majorBidi" w:cstheme="majorBidi"/>
          <w:i/>
          <w:iCs/>
          <w:sz w:val="24"/>
          <w:szCs w:val="24"/>
        </w:rPr>
      </w:pPr>
      <w:r w:rsidRPr="00324854">
        <w:rPr>
          <w:rFonts w:asciiTheme="majorBidi" w:hAnsiTheme="majorBidi" w:cstheme="majorBidi"/>
          <w:i/>
          <w:iCs/>
          <w:sz w:val="24"/>
          <w:szCs w:val="24"/>
        </w:rPr>
        <w:t>Pārmērīga aizraušanās</w:t>
      </w:r>
      <w:r w:rsidR="007D65C1" w:rsidRPr="00324854">
        <w:rPr>
          <w:rFonts w:asciiTheme="majorBidi" w:hAnsiTheme="majorBidi" w:cstheme="majorBidi"/>
          <w:i/>
          <w:iCs/>
          <w:sz w:val="24"/>
          <w:szCs w:val="24"/>
        </w:rPr>
        <w:t xml:space="preserve"> ar pašportretu uzņemšanu un ievietošanu sociālajos tīklos, kā arī nepieciešamība pēc citu personu atzinības sociālajos tīklos augšupielādētiem failiem</w:t>
      </w:r>
      <w:r w:rsidR="005B6235" w:rsidRPr="00324854">
        <w:rPr>
          <w:rFonts w:asciiTheme="majorBidi" w:hAnsiTheme="majorBidi" w:cstheme="majorBidi"/>
          <w:i/>
          <w:iCs/>
          <w:sz w:val="24"/>
          <w:szCs w:val="24"/>
        </w:rPr>
        <w:t>;</w:t>
      </w:r>
    </w:p>
    <w:p w14:paraId="31DA59CF" w14:textId="23B3B355" w:rsidR="000F1720" w:rsidRPr="00324854" w:rsidRDefault="000A30BC" w:rsidP="003256F7">
      <w:pPr>
        <w:pStyle w:val="ListParagraph"/>
        <w:numPr>
          <w:ilvl w:val="0"/>
          <w:numId w:val="30"/>
        </w:numPr>
        <w:spacing w:after="0"/>
        <w:ind w:left="1134"/>
        <w:jc w:val="both"/>
        <w:rPr>
          <w:rFonts w:asciiTheme="majorBidi" w:hAnsiTheme="majorBidi" w:cstheme="majorBidi"/>
          <w:i/>
          <w:iCs/>
          <w:sz w:val="24"/>
          <w:szCs w:val="24"/>
        </w:rPr>
      </w:pPr>
      <w:r w:rsidRPr="00324854">
        <w:rPr>
          <w:rFonts w:asciiTheme="majorBidi" w:hAnsiTheme="majorBidi" w:cstheme="majorBidi"/>
          <w:i/>
          <w:iCs/>
          <w:sz w:val="24"/>
          <w:szCs w:val="24"/>
        </w:rPr>
        <w:t>T</w:t>
      </w:r>
      <w:r w:rsidR="000F1720" w:rsidRPr="00324854">
        <w:rPr>
          <w:rFonts w:asciiTheme="majorBidi" w:hAnsiTheme="majorBidi" w:cstheme="majorBidi"/>
          <w:i/>
          <w:iCs/>
          <w:sz w:val="24"/>
          <w:szCs w:val="24"/>
        </w:rPr>
        <w:t xml:space="preserve">iek traucēta pienākumu izpilde skolā un arī ģimenē, zaudēta interese par ģimeni un draugiem, </w:t>
      </w:r>
      <w:r w:rsidR="00D66D6A" w:rsidRPr="00324854">
        <w:rPr>
          <w:rFonts w:asciiTheme="majorBidi" w:hAnsiTheme="majorBidi" w:cstheme="majorBidi"/>
          <w:i/>
          <w:iCs/>
          <w:sz w:val="24"/>
          <w:szCs w:val="24"/>
        </w:rPr>
        <w:t xml:space="preserve">kā arī </w:t>
      </w:r>
      <w:r w:rsidR="000F1720" w:rsidRPr="00324854">
        <w:rPr>
          <w:rFonts w:asciiTheme="majorBidi" w:hAnsiTheme="majorBidi" w:cstheme="majorBidi"/>
          <w:i/>
          <w:iCs/>
          <w:sz w:val="24"/>
          <w:szCs w:val="24"/>
        </w:rPr>
        <w:t>citām aktivitātēm</w:t>
      </w:r>
      <w:r w:rsidR="001B7BF7" w:rsidRPr="00D821C5">
        <w:rPr>
          <w:rFonts w:asciiTheme="majorBidi" w:hAnsiTheme="majorBidi" w:cstheme="majorBidi"/>
          <w:i/>
          <w:iCs/>
          <w:sz w:val="24"/>
          <w:szCs w:val="24"/>
        </w:rPr>
        <w:t xml:space="preserve">, </w:t>
      </w:r>
      <w:r w:rsidR="64EEBDD2" w:rsidRPr="27665122">
        <w:rPr>
          <w:rFonts w:asciiTheme="majorBidi" w:hAnsiTheme="majorBidi" w:cstheme="majorBidi"/>
          <w:i/>
          <w:iCs/>
          <w:sz w:val="24"/>
          <w:szCs w:val="24"/>
        </w:rPr>
        <w:t xml:space="preserve">piemēram, </w:t>
      </w:r>
      <w:r w:rsidR="001B7BF7" w:rsidRPr="00D821C5">
        <w:rPr>
          <w:rFonts w:asciiTheme="majorBidi" w:hAnsiTheme="majorBidi" w:cstheme="majorBidi"/>
          <w:i/>
          <w:iCs/>
          <w:sz w:val="24"/>
          <w:szCs w:val="24"/>
        </w:rPr>
        <w:t>vaļaspriekiem, kas iepriek</w:t>
      </w:r>
      <w:r w:rsidR="00D821C5" w:rsidRPr="00D821C5">
        <w:rPr>
          <w:rFonts w:asciiTheme="majorBidi" w:hAnsiTheme="majorBidi" w:cstheme="majorBidi"/>
          <w:i/>
          <w:iCs/>
          <w:sz w:val="24"/>
          <w:szCs w:val="24"/>
        </w:rPr>
        <w:t xml:space="preserve">š </w:t>
      </w:r>
      <w:r w:rsidR="46CEF673" w:rsidRPr="27665122">
        <w:rPr>
          <w:rFonts w:asciiTheme="majorBidi" w:hAnsiTheme="majorBidi" w:cstheme="majorBidi"/>
          <w:i/>
          <w:iCs/>
          <w:sz w:val="24"/>
          <w:szCs w:val="24"/>
        </w:rPr>
        <w:t xml:space="preserve">izraisīja </w:t>
      </w:r>
      <w:r w:rsidR="31A05A31" w:rsidRPr="27665122">
        <w:rPr>
          <w:rFonts w:asciiTheme="majorBidi" w:hAnsiTheme="majorBidi" w:cstheme="majorBidi"/>
          <w:i/>
          <w:iCs/>
          <w:sz w:val="24"/>
          <w:szCs w:val="24"/>
        </w:rPr>
        <w:t>inter</w:t>
      </w:r>
      <w:r w:rsidR="1DEAFFDE" w:rsidRPr="27665122">
        <w:rPr>
          <w:rFonts w:asciiTheme="majorBidi" w:hAnsiTheme="majorBidi" w:cstheme="majorBidi"/>
          <w:i/>
          <w:iCs/>
          <w:sz w:val="24"/>
          <w:szCs w:val="24"/>
        </w:rPr>
        <w:t>e</w:t>
      </w:r>
      <w:r w:rsidR="31A05A31" w:rsidRPr="27665122">
        <w:rPr>
          <w:rFonts w:asciiTheme="majorBidi" w:hAnsiTheme="majorBidi" w:cstheme="majorBidi"/>
          <w:i/>
          <w:iCs/>
          <w:sz w:val="24"/>
          <w:szCs w:val="24"/>
        </w:rPr>
        <w:t>s</w:t>
      </w:r>
      <w:r w:rsidR="3BA877CE" w:rsidRPr="27665122">
        <w:rPr>
          <w:rFonts w:asciiTheme="majorBidi" w:hAnsiTheme="majorBidi" w:cstheme="majorBidi"/>
          <w:i/>
          <w:iCs/>
          <w:sz w:val="24"/>
          <w:szCs w:val="24"/>
        </w:rPr>
        <w:t>i</w:t>
      </w:r>
      <w:r w:rsidR="000F1720" w:rsidRPr="00324854">
        <w:rPr>
          <w:rFonts w:asciiTheme="majorBidi" w:hAnsiTheme="majorBidi" w:cstheme="majorBidi"/>
          <w:i/>
          <w:iCs/>
          <w:sz w:val="24"/>
          <w:szCs w:val="24"/>
        </w:rPr>
        <w:t>;</w:t>
      </w:r>
    </w:p>
    <w:p w14:paraId="20B42EF2" w14:textId="59821B14" w:rsidR="000F1720" w:rsidRPr="00324854" w:rsidRDefault="00C962AD" w:rsidP="27665122">
      <w:pPr>
        <w:numPr>
          <w:ilvl w:val="0"/>
          <w:numId w:val="30"/>
        </w:numPr>
        <w:shd w:val="clear" w:color="auto" w:fill="FFFFFF" w:themeFill="background1"/>
        <w:spacing w:before="100" w:beforeAutospacing="1" w:after="0" w:line="240" w:lineRule="auto"/>
        <w:ind w:left="1134" w:hanging="357"/>
        <w:jc w:val="both"/>
        <w:rPr>
          <w:rFonts w:asciiTheme="majorBidi" w:hAnsiTheme="majorBidi" w:cstheme="majorBidi"/>
          <w:i/>
          <w:iCs/>
          <w:sz w:val="24"/>
          <w:szCs w:val="24"/>
        </w:rPr>
      </w:pPr>
      <w:r w:rsidRPr="00D821C5">
        <w:rPr>
          <w:rFonts w:asciiTheme="majorBidi" w:hAnsiTheme="majorBidi" w:cstheme="majorBidi"/>
          <w:i/>
          <w:iCs/>
          <w:sz w:val="24"/>
          <w:szCs w:val="24"/>
        </w:rPr>
        <w:t>Laika sajūtas zudum</w:t>
      </w:r>
      <w:r w:rsidRPr="00725160">
        <w:rPr>
          <w:rFonts w:asciiTheme="majorBidi" w:hAnsiTheme="majorBidi" w:cstheme="majorBidi"/>
          <w:i/>
          <w:iCs/>
          <w:sz w:val="24"/>
          <w:szCs w:val="24"/>
        </w:rPr>
        <w:t>s</w:t>
      </w:r>
      <w:r w:rsidR="00D821C5" w:rsidRPr="00725160">
        <w:rPr>
          <w:rFonts w:asciiTheme="majorBidi" w:hAnsiTheme="majorBidi" w:cstheme="majorBidi"/>
          <w:i/>
          <w:iCs/>
          <w:sz w:val="24"/>
          <w:szCs w:val="24"/>
        </w:rPr>
        <w:t xml:space="preserve">. </w:t>
      </w:r>
      <w:r w:rsidR="31A05A31" w:rsidRPr="00725160">
        <w:rPr>
          <w:rFonts w:asciiTheme="majorBidi" w:eastAsia="Times New Roman" w:hAnsiTheme="majorBidi" w:cstheme="majorBidi"/>
          <w:i/>
          <w:iCs/>
          <w:color w:val="353531"/>
          <w:sz w:val="24"/>
          <w:szCs w:val="24"/>
          <w:lang w:eastAsia="lv-LV"/>
        </w:rPr>
        <w:t>V</w:t>
      </w:r>
      <w:r w:rsidR="17340F3D" w:rsidRPr="00725160">
        <w:rPr>
          <w:rFonts w:asciiTheme="majorBidi" w:eastAsia="Times New Roman" w:hAnsiTheme="majorBidi" w:cstheme="majorBidi"/>
          <w:i/>
          <w:iCs/>
          <w:color w:val="353531"/>
          <w:sz w:val="24"/>
          <w:szCs w:val="24"/>
          <w:lang w:eastAsia="lv-LV"/>
        </w:rPr>
        <w:t>ēlme</w:t>
      </w:r>
      <w:r w:rsidR="00D821C5" w:rsidRPr="00725160">
        <w:rPr>
          <w:rFonts w:asciiTheme="majorBidi" w:eastAsia="Times New Roman" w:hAnsiTheme="majorBidi" w:cstheme="majorBidi"/>
          <w:i/>
          <w:color w:val="353531"/>
          <w:sz w:val="24"/>
          <w:szCs w:val="24"/>
          <w:lang w:eastAsia="lv-LV"/>
        </w:rPr>
        <w:t xml:space="preserve"> palielināt laiku, </w:t>
      </w:r>
      <w:r w:rsidR="31A05A31" w:rsidRPr="00725160">
        <w:rPr>
          <w:rFonts w:asciiTheme="majorBidi" w:eastAsia="Times New Roman" w:hAnsiTheme="majorBidi" w:cstheme="majorBidi"/>
          <w:i/>
          <w:iCs/>
          <w:color w:val="353531"/>
          <w:sz w:val="24"/>
          <w:szCs w:val="24"/>
          <w:lang w:eastAsia="lv-LV"/>
        </w:rPr>
        <w:t>k</w:t>
      </w:r>
      <w:r w:rsidR="40D16B07" w:rsidRPr="00725160">
        <w:rPr>
          <w:rFonts w:asciiTheme="majorBidi" w:eastAsia="Times New Roman" w:hAnsiTheme="majorBidi" w:cstheme="majorBidi"/>
          <w:i/>
          <w:iCs/>
          <w:color w:val="353531"/>
          <w:sz w:val="24"/>
          <w:szCs w:val="24"/>
          <w:lang w:eastAsia="lv-LV"/>
        </w:rPr>
        <w:t>o pavadīt pie modernajām tehnoloģijām (nereti radot agresīvas izpausmes, ja šī vaja</w:t>
      </w:r>
      <w:r w:rsidR="0DEFE8D6" w:rsidRPr="00725160">
        <w:rPr>
          <w:rFonts w:asciiTheme="majorBidi" w:eastAsia="Times New Roman" w:hAnsiTheme="majorBidi" w:cstheme="majorBidi"/>
          <w:i/>
          <w:iCs/>
          <w:color w:val="353531"/>
          <w:sz w:val="24"/>
          <w:szCs w:val="24"/>
          <w:lang w:eastAsia="lv-LV"/>
        </w:rPr>
        <w:t>dzība netiek apmierināta)</w:t>
      </w:r>
      <w:r w:rsidR="31A05A31" w:rsidRPr="00725160">
        <w:rPr>
          <w:rFonts w:asciiTheme="majorBidi" w:eastAsia="Times New Roman" w:hAnsiTheme="majorBidi" w:cstheme="majorBidi"/>
          <w:i/>
          <w:iCs/>
          <w:color w:val="353531"/>
          <w:sz w:val="24"/>
          <w:szCs w:val="24"/>
          <w:lang w:eastAsia="lv-LV"/>
        </w:rPr>
        <w:t>.</w:t>
      </w:r>
      <w:r w:rsidR="0007350D" w:rsidRPr="00725160">
        <w:rPr>
          <w:rFonts w:asciiTheme="majorBidi" w:eastAsia="Times New Roman" w:hAnsiTheme="majorBidi" w:cstheme="majorBidi"/>
          <w:i/>
          <w:color w:val="353531"/>
          <w:sz w:val="24"/>
          <w:szCs w:val="24"/>
          <w:lang w:eastAsia="lv-LV"/>
        </w:rPr>
        <w:t xml:space="preserve"> </w:t>
      </w:r>
      <w:r w:rsidR="000A30BC" w:rsidRPr="00725160">
        <w:rPr>
          <w:rFonts w:asciiTheme="majorBidi" w:hAnsiTheme="majorBidi" w:cstheme="majorBidi"/>
          <w:i/>
          <w:sz w:val="24"/>
          <w:szCs w:val="24"/>
        </w:rPr>
        <w:t>M</w:t>
      </w:r>
      <w:r w:rsidR="000F1720" w:rsidRPr="00725160">
        <w:rPr>
          <w:rFonts w:asciiTheme="majorBidi" w:hAnsiTheme="majorBidi" w:cstheme="majorBidi"/>
          <w:i/>
          <w:sz w:val="24"/>
          <w:szCs w:val="24"/>
        </w:rPr>
        <w:t>elošana</w:t>
      </w:r>
      <w:r w:rsidR="000A30BC" w:rsidRPr="00725160">
        <w:rPr>
          <w:rFonts w:asciiTheme="majorBidi" w:hAnsiTheme="majorBidi" w:cstheme="majorBidi"/>
          <w:i/>
          <w:sz w:val="24"/>
          <w:szCs w:val="24"/>
        </w:rPr>
        <w:t xml:space="preserve"> par ilgumu un nespēja kontrolēt</w:t>
      </w:r>
      <w:r w:rsidR="000F1720" w:rsidRPr="00725160">
        <w:rPr>
          <w:rFonts w:asciiTheme="majorBidi" w:hAnsiTheme="majorBidi" w:cstheme="majorBidi"/>
          <w:i/>
          <w:sz w:val="24"/>
          <w:szCs w:val="24"/>
        </w:rPr>
        <w:t xml:space="preserve"> laiku, kas tiek pavadīts pie viedierīces</w:t>
      </w:r>
      <w:r w:rsidR="000A30BC" w:rsidRPr="00725160">
        <w:rPr>
          <w:rFonts w:asciiTheme="majorBidi" w:hAnsiTheme="majorBidi" w:cstheme="majorBidi"/>
          <w:i/>
          <w:sz w:val="24"/>
          <w:szCs w:val="24"/>
        </w:rPr>
        <w:t>;</w:t>
      </w:r>
    </w:p>
    <w:p w14:paraId="50AAE88A" w14:textId="7F319664" w:rsidR="002E37C9" w:rsidRPr="00324854" w:rsidRDefault="00C36A2E" w:rsidP="00A307AD">
      <w:pPr>
        <w:pStyle w:val="ListParagraph"/>
        <w:numPr>
          <w:ilvl w:val="0"/>
          <w:numId w:val="30"/>
        </w:numPr>
        <w:ind w:left="1134"/>
        <w:jc w:val="both"/>
        <w:rPr>
          <w:rFonts w:asciiTheme="majorBidi" w:hAnsiTheme="majorBidi" w:cstheme="majorBidi"/>
          <w:i/>
          <w:iCs/>
          <w:sz w:val="24"/>
          <w:szCs w:val="24"/>
        </w:rPr>
      </w:pPr>
      <w:r w:rsidRPr="00324854">
        <w:rPr>
          <w:rFonts w:asciiTheme="majorBidi" w:hAnsiTheme="majorBidi" w:cstheme="majorBidi"/>
          <w:i/>
          <w:iCs/>
          <w:sz w:val="24"/>
          <w:szCs w:val="24"/>
        </w:rPr>
        <w:lastRenderedPageBreak/>
        <w:t>F</w:t>
      </w:r>
      <w:r w:rsidR="000F1720" w:rsidRPr="00324854">
        <w:rPr>
          <w:rFonts w:asciiTheme="majorBidi" w:hAnsiTheme="majorBidi" w:cstheme="majorBidi"/>
          <w:i/>
          <w:iCs/>
          <w:sz w:val="24"/>
          <w:szCs w:val="24"/>
        </w:rPr>
        <w:t>izisks nespēks, ēdienreižu izlaišana, miegainība</w:t>
      </w:r>
      <w:r w:rsidR="369AB8E7" w:rsidRPr="27665122">
        <w:rPr>
          <w:rFonts w:asciiTheme="majorBidi" w:hAnsiTheme="majorBidi" w:cstheme="majorBidi"/>
          <w:i/>
          <w:iCs/>
          <w:sz w:val="24"/>
          <w:szCs w:val="24"/>
        </w:rPr>
        <w:t>,</w:t>
      </w:r>
      <w:r w:rsidR="000F1720" w:rsidRPr="00324854">
        <w:rPr>
          <w:rFonts w:asciiTheme="majorBidi" w:hAnsiTheme="majorBidi" w:cstheme="majorBidi"/>
          <w:i/>
          <w:iCs/>
          <w:sz w:val="24"/>
          <w:szCs w:val="24"/>
        </w:rPr>
        <w:t xml:space="preserve"> nomāktība </w:t>
      </w:r>
      <w:r w:rsidR="445824C7" w:rsidRPr="27665122">
        <w:rPr>
          <w:rFonts w:asciiTheme="majorBidi" w:hAnsiTheme="majorBidi" w:cstheme="majorBidi"/>
          <w:i/>
          <w:iCs/>
          <w:sz w:val="24"/>
          <w:szCs w:val="24"/>
        </w:rPr>
        <w:t xml:space="preserve">vai satraukums </w:t>
      </w:r>
      <w:r w:rsidR="000F1720" w:rsidRPr="00324854">
        <w:rPr>
          <w:rFonts w:asciiTheme="majorBidi" w:hAnsiTheme="majorBidi" w:cstheme="majorBidi"/>
          <w:i/>
          <w:iCs/>
          <w:sz w:val="24"/>
          <w:szCs w:val="24"/>
        </w:rPr>
        <w:t>pēc pavadītās nakts</w:t>
      </w:r>
      <w:r w:rsidR="00513134" w:rsidRPr="00324854">
        <w:rPr>
          <w:rFonts w:asciiTheme="majorBidi" w:hAnsiTheme="majorBidi" w:cstheme="majorBidi"/>
          <w:i/>
          <w:iCs/>
          <w:sz w:val="24"/>
          <w:szCs w:val="24"/>
        </w:rPr>
        <w:t>,</w:t>
      </w:r>
      <w:r w:rsidR="000F1720" w:rsidRPr="00324854">
        <w:rPr>
          <w:rFonts w:asciiTheme="majorBidi" w:hAnsiTheme="majorBidi" w:cstheme="majorBidi"/>
          <w:i/>
          <w:iCs/>
          <w:sz w:val="24"/>
          <w:szCs w:val="24"/>
        </w:rPr>
        <w:t xml:space="preserve"> lietojot viedierīces vai citas </w:t>
      </w:r>
      <w:r w:rsidR="00513134" w:rsidRPr="00324854">
        <w:rPr>
          <w:rFonts w:asciiTheme="majorBidi" w:hAnsiTheme="majorBidi" w:cstheme="majorBidi"/>
          <w:i/>
          <w:iCs/>
          <w:sz w:val="24"/>
          <w:szCs w:val="24"/>
        </w:rPr>
        <w:t xml:space="preserve">modernās </w:t>
      </w:r>
      <w:r w:rsidR="000F1720" w:rsidRPr="00324854">
        <w:rPr>
          <w:rFonts w:asciiTheme="majorBidi" w:hAnsiTheme="majorBidi" w:cstheme="majorBidi"/>
          <w:i/>
          <w:iCs/>
          <w:sz w:val="24"/>
          <w:szCs w:val="24"/>
        </w:rPr>
        <w:t>tehnoloģijas</w:t>
      </w:r>
      <w:r w:rsidR="00C06827" w:rsidRPr="00324854">
        <w:rPr>
          <w:rFonts w:asciiTheme="majorBidi" w:hAnsiTheme="majorBidi" w:cstheme="majorBidi"/>
          <w:i/>
          <w:iCs/>
          <w:sz w:val="24"/>
          <w:szCs w:val="24"/>
        </w:rPr>
        <w:t>;</w:t>
      </w:r>
    </w:p>
    <w:p w14:paraId="3B79BE19" w14:textId="34F50C43" w:rsidR="000F1720" w:rsidRPr="00324854" w:rsidRDefault="00CC67ED" w:rsidP="00A307AD">
      <w:pPr>
        <w:pStyle w:val="ListParagraph"/>
        <w:numPr>
          <w:ilvl w:val="0"/>
          <w:numId w:val="30"/>
        </w:numPr>
        <w:ind w:left="1134"/>
        <w:jc w:val="both"/>
        <w:rPr>
          <w:rFonts w:asciiTheme="majorBidi" w:hAnsiTheme="majorBidi" w:cstheme="majorBidi"/>
          <w:i/>
          <w:iCs/>
          <w:sz w:val="24"/>
          <w:szCs w:val="24"/>
        </w:rPr>
      </w:pPr>
      <w:r w:rsidRPr="00324854">
        <w:rPr>
          <w:rFonts w:asciiTheme="majorBidi" w:hAnsiTheme="majorBidi" w:cstheme="majorBidi"/>
          <w:i/>
          <w:iCs/>
          <w:sz w:val="24"/>
          <w:szCs w:val="24"/>
        </w:rPr>
        <w:t>Nevērība p</w:t>
      </w:r>
      <w:r w:rsidR="000F1720" w:rsidRPr="00324854">
        <w:rPr>
          <w:rFonts w:asciiTheme="majorBidi" w:hAnsiTheme="majorBidi" w:cstheme="majorBidi"/>
          <w:i/>
          <w:iCs/>
          <w:sz w:val="24"/>
          <w:szCs w:val="24"/>
        </w:rPr>
        <w:t>ersonīgās higiēnas ievērošan</w:t>
      </w:r>
      <w:r w:rsidRPr="00324854">
        <w:rPr>
          <w:rFonts w:asciiTheme="majorBidi" w:hAnsiTheme="majorBidi" w:cstheme="majorBidi"/>
          <w:i/>
          <w:iCs/>
          <w:sz w:val="24"/>
          <w:szCs w:val="24"/>
        </w:rPr>
        <w:t>ā</w:t>
      </w:r>
      <w:r w:rsidR="00C06827" w:rsidRPr="00324854">
        <w:rPr>
          <w:rFonts w:asciiTheme="majorBidi" w:hAnsiTheme="majorBidi" w:cstheme="majorBidi"/>
          <w:i/>
          <w:iCs/>
          <w:sz w:val="24"/>
          <w:szCs w:val="24"/>
        </w:rPr>
        <w:t>;</w:t>
      </w:r>
    </w:p>
    <w:p w14:paraId="405B1C56" w14:textId="4D9DC079" w:rsidR="00CC67ED" w:rsidRPr="00324854" w:rsidRDefault="00C36A2E" w:rsidP="00A307AD">
      <w:pPr>
        <w:pStyle w:val="ListParagraph"/>
        <w:numPr>
          <w:ilvl w:val="0"/>
          <w:numId w:val="30"/>
        </w:numPr>
        <w:ind w:left="1134"/>
        <w:jc w:val="both"/>
        <w:rPr>
          <w:rFonts w:asciiTheme="majorBidi" w:hAnsiTheme="majorBidi" w:cstheme="majorBidi"/>
          <w:i/>
          <w:iCs/>
          <w:sz w:val="24"/>
          <w:szCs w:val="24"/>
        </w:rPr>
      </w:pPr>
      <w:r w:rsidRPr="00324854">
        <w:rPr>
          <w:rFonts w:asciiTheme="majorBidi" w:hAnsiTheme="majorBidi" w:cstheme="majorBidi"/>
          <w:i/>
          <w:iCs/>
          <w:sz w:val="24"/>
          <w:szCs w:val="24"/>
        </w:rPr>
        <w:t>V</w:t>
      </w:r>
      <w:r w:rsidR="000F1720" w:rsidRPr="00324854">
        <w:rPr>
          <w:rFonts w:asciiTheme="majorBidi" w:hAnsiTheme="majorBidi" w:cstheme="majorBidi"/>
          <w:i/>
          <w:iCs/>
          <w:sz w:val="24"/>
          <w:szCs w:val="24"/>
        </w:rPr>
        <w:t>eselības traucējumi, kas radušies pārmērīgas viedierī</w:t>
      </w:r>
      <w:r w:rsidR="00B6296D" w:rsidRPr="00324854">
        <w:rPr>
          <w:rFonts w:asciiTheme="majorBidi" w:hAnsiTheme="majorBidi" w:cstheme="majorBidi"/>
          <w:i/>
          <w:iCs/>
          <w:sz w:val="24"/>
          <w:szCs w:val="24"/>
        </w:rPr>
        <w:t>ču</w:t>
      </w:r>
      <w:r w:rsidR="000F1720" w:rsidRPr="00324854">
        <w:rPr>
          <w:rFonts w:asciiTheme="majorBidi" w:hAnsiTheme="majorBidi" w:cstheme="majorBidi"/>
          <w:i/>
          <w:iCs/>
          <w:sz w:val="24"/>
          <w:szCs w:val="24"/>
        </w:rPr>
        <w:t xml:space="preserve"> vai </w:t>
      </w:r>
      <w:r w:rsidR="00B6296D" w:rsidRPr="00324854">
        <w:rPr>
          <w:rFonts w:asciiTheme="majorBidi" w:hAnsiTheme="majorBidi" w:cstheme="majorBidi"/>
          <w:i/>
          <w:iCs/>
          <w:sz w:val="24"/>
          <w:szCs w:val="24"/>
        </w:rPr>
        <w:t xml:space="preserve">moderno </w:t>
      </w:r>
      <w:r w:rsidR="000F1720" w:rsidRPr="00324854">
        <w:rPr>
          <w:rFonts w:asciiTheme="majorBidi" w:hAnsiTheme="majorBidi" w:cstheme="majorBidi"/>
          <w:i/>
          <w:iCs/>
          <w:sz w:val="24"/>
          <w:szCs w:val="24"/>
        </w:rPr>
        <w:t>tehnoloģij</w:t>
      </w:r>
      <w:r w:rsidR="00B6296D" w:rsidRPr="00324854">
        <w:rPr>
          <w:rFonts w:asciiTheme="majorBidi" w:hAnsiTheme="majorBidi" w:cstheme="majorBidi"/>
          <w:i/>
          <w:iCs/>
          <w:sz w:val="24"/>
          <w:szCs w:val="24"/>
        </w:rPr>
        <w:t>u</w:t>
      </w:r>
      <w:r w:rsidR="000F1720" w:rsidRPr="00324854">
        <w:rPr>
          <w:rFonts w:asciiTheme="majorBidi" w:hAnsiTheme="majorBidi" w:cstheme="majorBidi"/>
          <w:i/>
          <w:iCs/>
          <w:sz w:val="24"/>
          <w:szCs w:val="24"/>
        </w:rPr>
        <w:t xml:space="preserve"> lietošanas dēļ </w:t>
      </w:r>
      <w:r w:rsidR="000E48BD">
        <w:rPr>
          <w:rFonts w:asciiTheme="majorBidi" w:hAnsiTheme="majorBidi" w:cstheme="majorBidi"/>
          <w:i/>
          <w:iCs/>
          <w:sz w:val="24"/>
          <w:szCs w:val="24"/>
        </w:rPr>
        <w:t>–</w:t>
      </w:r>
      <w:r w:rsidR="000E48BD" w:rsidRPr="00324854">
        <w:rPr>
          <w:rFonts w:asciiTheme="majorBidi" w:hAnsiTheme="majorBidi" w:cstheme="majorBidi"/>
          <w:i/>
          <w:iCs/>
          <w:sz w:val="24"/>
          <w:szCs w:val="24"/>
        </w:rPr>
        <w:t xml:space="preserve"> </w:t>
      </w:r>
      <w:r w:rsidR="000F1720" w:rsidRPr="00324854">
        <w:rPr>
          <w:rFonts w:asciiTheme="majorBidi" w:hAnsiTheme="majorBidi" w:cstheme="majorBidi"/>
          <w:i/>
          <w:iCs/>
          <w:sz w:val="24"/>
          <w:szCs w:val="24"/>
        </w:rPr>
        <w:t xml:space="preserve">redzes traucējumi, neiroloģiski traucējumi, migrēna, </w:t>
      </w:r>
      <w:r w:rsidR="00E61917">
        <w:rPr>
          <w:rFonts w:asciiTheme="majorBidi" w:hAnsiTheme="majorBidi" w:cstheme="majorBidi"/>
          <w:i/>
          <w:iCs/>
          <w:sz w:val="24"/>
          <w:szCs w:val="24"/>
        </w:rPr>
        <w:t>bezmiegs un citi</w:t>
      </w:r>
      <w:r w:rsidR="000F1720" w:rsidRPr="00324854">
        <w:rPr>
          <w:rFonts w:asciiTheme="majorBidi" w:hAnsiTheme="majorBidi" w:cstheme="majorBidi"/>
          <w:i/>
          <w:iCs/>
          <w:sz w:val="24"/>
          <w:szCs w:val="24"/>
        </w:rPr>
        <w:t xml:space="preserve"> miega traucējumi</w:t>
      </w:r>
      <w:r w:rsidR="40FE83BA" w:rsidRPr="00324854">
        <w:rPr>
          <w:rFonts w:asciiTheme="majorBidi" w:hAnsiTheme="majorBidi" w:cstheme="majorBidi"/>
          <w:i/>
          <w:iCs/>
          <w:sz w:val="24"/>
          <w:szCs w:val="24"/>
        </w:rPr>
        <w:t xml:space="preserve">, </w:t>
      </w:r>
      <w:r w:rsidR="75E72D15" w:rsidRPr="27665122">
        <w:rPr>
          <w:rFonts w:asciiTheme="majorBidi" w:hAnsiTheme="majorBidi" w:cstheme="majorBidi"/>
          <w:i/>
          <w:iCs/>
          <w:sz w:val="24"/>
          <w:szCs w:val="24"/>
        </w:rPr>
        <w:t xml:space="preserve">nespēja koncentrēties uz veicamajiem uzdevumiem, </w:t>
      </w:r>
      <w:r w:rsidR="40FE83BA" w:rsidRPr="00324854">
        <w:rPr>
          <w:rFonts w:asciiTheme="majorBidi" w:hAnsiTheme="majorBidi" w:cstheme="majorBidi"/>
          <w:i/>
          <w:iCs/>
          <w:sz w:val="24"/>
          <w:szCs w:val="24"/>
        </w:rPr>
        <w:t>nepamatotas agresijas lēkmes</w:t>
      </w:r>
      <w:r w:rsidR="00490C33" w:rsidRPr="00324854">
        <w:rPr>
          <w:rFonts w:asciiTheme="majorBidi" w:hAnsiTheme="majorBidi" w:cstheme="majorBidi"/>
          <w:i/>
          <w:iCs/>
          <w:sz w:val="24"/>
          <w:szCs w:val="24"/>
        </w:rPr>
        <w:t xml:space="preserve"> u.c</w:t>
      </w:r>
      <w:r w:rsidR="000F1720" w:rsidRPr="00324854">
        <w:rPr>
          <w:rFonts w:asciiTheme="majorBidi" w:hAnsiTheme="majorBidi" w:cstheme="majorBidi"/>
          <w:i/>
          <w:iCs/>
          <w:sz w:val="24"/>
          <w:szCs w:val="24"/>
        </w:rPr>
        <w:t>.</w:t>
      </w:r>
    </w:p>
    <w:p w14:paraId="1ACC0F2D" w14:textId="77777777" w:rsidR="00A307AD" w:rsidRPr="00A307AD" w:rsidRDefault="00A307AD" w:rsidP="00A307AD">
      <w:pPr>
        <w:pStyle w:val="ListParagraph"/>
        <w:spacing w:after="0"/>
        <w:ind w:left="1134"/>
        <w:jc w:val="both"/>
        <w:rPr>
          <w:rFonts w:asciiTheme="majorBidi" w:hAnsiTheme="majorBidi" w:cstheme="majorBidi"/>
          <w:i/>
          <w:iCs/>
          <w:sz w:val="24"/>
          <w:szCs w:val="24"/>
        </w:rPr>
      </w:pPr>
    </w:p>
    <w:p w14:paraId="59ED6611" w14:textId="713BF542" w:rsidR="00A307AD" w:rsidRPr="00A16994" w:rsidRDefault="007F11CA" w:rsidP="00117053">
      <w:pPr>
        <w:ind w:firstLine="720"/>
        <w:jc w:val="both"/>
        <w:rPr>
          <w:rFonts w:ascii="Times New Roman" w:hAnsi="Times New Roman" w:cs="Times New Roman"/>
          <w:sz w:val="24"/>
          <w:szCs w:val="24"/>
        </w:rPr>
      </w:pPr>
      <w:r w:rsidRPr="00833A7A">
        <w:rPr>
          <w:rFonts w:ascii="Times New Roman" w:hAnsi="Times New Roman" w:cs="Times New Roman"/>
          <w:sz w:val="24"/>
          <w:szCs w:val="24"/>
        </w:rPr>
        <w:t xml:space="preserve">Pētījumi rāda, ka atkarību veidošanos ietekmē </w:t>
      </w:r>
      <w:r w:rsidR="00C06827">
        <w:rPr>
          <w:rFonts w:ascii="Times New Roman" w:hAnsi="Times New Roman" w:cs="Times New Roman"/>
          <w:sz w:val="24"/>
          <w:szCs w:val="24"/>
        </w:rPr>
        <w:t>dažādi</w:t>
      </w:r>
      <w:r w:rsidR="009102D8">
        <w:rPr>
          <w:rFonts w:ascii="Times New Roman" w:hAnsi="Times New Roman" w:cs="Times New Roman"/>
          <w:sz w:val="24"/>
          <w:szCs w:val="24"/>
        </w:rPr>
        <w:t xml:space="preserve"> </w:t>
      </w:r>
      <w:r w:rsidRPr="00C06827">
        <w:rPr>
          <w:rFonts w:ascii="Times New Roman" w:hAnsi="Times New Roman" w:cs="Times New Roman"/>
          <w:sz w:val="24"/>
          <w:szCs w:val="24"/>
        </w:rPr>
        <w:t>faktori</w:t>
      </w:r>
      <w:r w:rsidR="001D1948" w:rsidRPr="00C06827">
        <w:rPr>
          <w:rFonts w:ascii="Times New Roman" w:hAnsi="Times New Roman" w:cs="Times New Roman"/>
          <w:sz w:val="24"/>
          <w:szCs w:val="24"/>
        </w:rPr>
        <w:t xml:space="preserve">, </w:t>
      </w:r>
      <w:r w:rsidRPr="00C06827">
        <w:rPr>
          <w:rFonts w:ascii="Times New Roman" w:hAnsi="Times New Roman" w:cs="Times New Roman"/>
          <w:sz w:val="24"/>
          <w:szCs w:val="24"/>
        </w:rPr>
        <w:t>piemēram, hiperaktivitātes simptomi</w:t>
      </w:r>
      <w:r w:rsidR="009102D8" w:rsidRPr="00C06827">
        <w:rPr>
          <w:rFonts w:ascii="Times New Roman" w:hAnsi="Times New Roman" w:cs="Times New Roman"/>
          <w:sz w:val="24"/>
          <w:szCs w:val="24"/>
        </w:rPr>
        <w:t>,</w:t>
      </w:r>
      <w:r w:rsidR="001D1948" w:rsidRPr="00C06827">
        <w:rPr>
          <w:rFonts w:ascii="Times New Roman" w:hAnsi="Times New Roman" w:cs="Times New Roman"/>
          <w:sz w:val="24"/>
          <w:szCs w:val="24"/>
        </w:rPr>
        <w:t xml:space="preserve"> </w:t>
      </w:r>
      <w:r w:rsidRPr="00C06827">
        <w:rPr>
          <w:rFonts w:ascii="Times New Roman" w:hAnsi="Times New Roman" w:cs="Times New Roman"/>
          <w:sz w:val="24"/>
          <w:szCs w:val="24"/>
        </w:rPr>
        <w:t>problemātiskas attiecības ar vecākiem</w:t>
      </w:r>
      <w:r w:rsidR="001D1948" w:rsidRPr="00C06827">
        <w:rPr>
          <w:rFonts w:ascii="Times New Roman" w:hAnsi="Times New Roman" w:cs="Times New Roman"/>
          <w:sz w:val="24"/>
          <w:szCs w:val="24"/>
        </w:rPr>
        <w:t xml:space="preserve">, </w:t>
      </w:r>
      <w:r w:rsidRPr="00C06827">
        <w:rPr>
          <w:rFonts w:ascii="Times New Roman" w:hAnsi="Times New Roman" w:cs="Times New Roman"/>
          <w:sz w:val="24"/>
          <w:szCs w:val="24"/>
        </w:rPr>
        <w:t>jau esoš</w:t>
      </w:r>
      <w:r w:rsidR="00070177">
        <w:rPr>
          <w:rFonts w:ascii="Times New Roman" w:hAnsi="Times New Roman" w:cs="Times New Roman"/>
          <w:sz w:val="24"/>
          <w:szCs w:val="24"/>
        </w:rPr>
        <w:t>a</w:t>
      </w:r>
      <w:r w:rsidRPr="00C06827">
        <w:rPr>
          <w:rFonts w:ascii="Times New Roman" w:hAnsi="Times New Roman" w:cs="Times New Roman"/>
          <w:sz w:val="24"/>
          <w:szCs w:val="24"/>
        </w:rPr>
        <w:t xml:space="preserve">s </w:t>
      </w:r>
      <w:r w:rsidR="009102D8" w:rsidRPr="00C06827">
        <w:rPr>
          <w:rFonts w:ascii="Times New Roman" w:hAnsi="Times New Roman" w:cs="Times New Roman"/>
          <w:sz w:val="24"/>
          <w:szCs w:val="24"/>
        </w:rPr>
        <w:t>psihiskās</w:t>
      </w:r>
      <w:r w:rsidR="009102D8" w:rsidRPr="00833A7A">
        <w:rPr>
          <w:rFonts w:ascii="Times New Roman" w:hAnsi="Times New Roman" w:cs="Times New Roman"/>
          <w:sz w:val="24"/>
          <w:szCs w:val="24"/>
        </w:rPr>
        <w:t xml:space="preserve"> </w:t>
      </w:r>
      <w:r w:rsidRPr="00833A7A">
        <w:rPr>
          <w:rFonts w:ascii="Times New Roman" w:hAnsi="Times New Roman" w:cs="Times New Roman"/>
          <w:sz w:val="24"/>
          <w:szCs w:val="24"/>
        </w:rPr>
        <w:t>veselības problēmas</w:t>
      </w:r>
      <w:r w:rsidR="001D1948" w:rsidRPr="00833A7A">
        <w:rPr>
          <w:rFonts w:ascii="Times New Roman" w:hAnsi="Times New Roman" w:cs="Times New Roman"/>
          <w:sz w:val="24"/>
          <w:szCs w:val="24"/>
        </w:rPr>
        <w:t xml:space="preserve">, </w:t>
      </w:r>
      <w:r w:rsidRPr="00833A7A">
        <w:rPr>
          <w:rFonts w:ascii="Times New Roman" w:hAnsi="Times New Roman" w:cs="Times New Roman"/>
          <w:sz w:val="24"/>
          <w:szCs w:val="24"/>
        </w:rPr>
        <w:t>pārliecība, ka darbošanās interneta vidē var atrisināt dažādas dzīves problēmas</w:t>
      </w:r>
      <w:r w:rsidR="00033220">
        <w:rPr>
          <w:rFonts w:ascii="Times New Roman" w:hAnsi="Times New Roman" w:cs="Times New Roman"/>
          <w:sz w:val="24"/>
          <w:szCs w:val="24"/>
        </w:rPr>
        <w:t>.</w:t>
      </w:r>
      <w:r w:rsidR="008A7730" w:rsidRPr="00833A7A">
        <w:rPr>
          <w:rStyle w:val="FootnoteReference"/>
          <w:rFonts w:ascii="Times New Roman" w:hAnsi="Times New Roman" w:cs="Times New Roman"/>
          <w:sz w:val="24"/>
          <w:szCs w:val="24"/>
        </w:rPr>
        <w:footnoteReference w:id="77"/>
      </w:r>
    </w:p>
    <w:p w14:paraId="68F2D057" w14:textId="65E1A8D9" w:rsidR="00833A7A" w:rsidRPr="005A00E2" w:rsidRDefault="002B2C3C" w:rsidP="00117053">
      <w:pPr>
        <w:pStyle w:val="Heading2"/>
        <w:spacing w:before="0"/>
        <w:jc w:val="center"/>
        <w:rPr>
          <w:rFonts w:ascii="Times New Roman" w:hAnsi="Times New Roman" w:cs="Times New Roman"/>
          <w:b/>
          <w:bCs/>
          <w:color w:val="auto"/>
          <w:sz w:val="28"/>
          <w:szCs w:val="28"/>
        </w:rPr>
      </w:pPr>
      <w:bookmarkStart w:id="40" w:name="_Toc98254241"/>
      <w:r w:rsidRPr="005A00E2">
        <w:rPr>
          <w:rFonts w:ascii="Times New Roman" w:hAnsi="Times New Roman" w:cs="Times New Roman"/>
          <w:b/>
          <w:bCs/>
          <w:color w:val="auto"/>
          <w:sz w:val="28"/>
          <w:szCs w:val="28"/>
        </w:rPr>
        <w:t>Pašnovērtējuma jautājumi</w:t>
      </w:r>
      <w:r w:rsidR="000644FA" w:rsidRPr="005A00E2">
        <w:rPr>
          <w:rFonts w:ascii="Times New Roman" w:hAnsi="Times New Roman" w:cs="Times New Roman"/>
          <w:b/>
          <w:bCs/>
          <w:color w:val="auto"/>
          <w:sz w:val="28"/>
          <w:szCs w:val="28"/>
        </w:rPr>
        <w:t xml:space="preserve"> par moderno tehnoloģiju lietošanas</w:t>
      </w:r>
      <w:r w:rsidR="007E6598" w:rsidRPr="005A00E2">
        <w:rPr>
          <w:rFonts w:ascii="Times New Roman" w:hAnsi="Times New Roman" w:cs="Times New Roman"/>
          <w:b/>
          <w:bCs/>
          <w:color w:val="auto"/>
          <w:sz w:val="28"/>
          <w:szCs w:val="28"/>
        </w:rPr>
        <w:t xml:space="preserve"> </w:t>
      </w:r>
      <w:r w:rsidR="00AF43BA" w:rsidRPr="005A00E2">
        <w:rPr>
          <w:rFonts w:ascii="Times New Roman" w:hAnsi="Times New Roman" w:cs="Times New Roman"/>
          <w:b/>
          <w:bCs/>
          <w:color w:val="auto"/>
          <w:sz w:val="28"/>
          <w:szCs w:val="28"/>
        </w:rPr>
        <w:t>atkarības pazīmēm</w:t>
      </w:r>
      <w:bookmarkEnd w:id="40"/>
    </w:p>
    <w:p w14:paraId="5A02C37D" w14:textId="77777777" w:rsidR="00A307AD" w:rsidRPr="00A307AD" w:rsidRDefault="00A307AD" w:rsidP="00117053">
      <w:pPr>
        <w:spacing w:after="0"/>
      </w:pPr>
    </w:p>
    <w:p w14:paraId="10811CD3" w14:textId="31BBD23F" w:rsidR="00E00619" w:rsidRPr="00D430F2" w:rsidRDefault="00C06827" w:rsidP="00117053">
      <w:pPr>
        <w:spacing w:after="0"/>
        <w:ind w:firstLine="567"/>
        <w:jc w:val="both"/>
        <w:rPr>
          <w:rFonts w:ascii="Times New Roman" w:eastAsiaTheme="minorEastAsia" w:hAnsi="Times New Roman" w:cs="Times New Roman"/>
          <w:sz w:val="24"/>
          <w:szCs w:val="24"/>
          <w:u w:val="single"/>
        </w:rPr>
      </w:pPr>
      <w:r w:rsidRPr="00D430F2">
        <w:rPr>
          <w:rFonts w:ascii="Times New Roman" w:eastAsiaTheme="minorEastAsia" w:hAnsi="Times New Roman" w:cs="Times New Roman"/>
          <w:sz w:val="24"/>
          <w:szCs w:val="24"/>
          <w:u w:val="single"/>
        </w:rPr>
        <w:t>Zemāk ir minēti j</w:t>
      </w:r>
      <w:r w:rsidR="00833A7A" w:rsidRPr="00D430F2">
        <w:rPr>
          <w:rFonts w:ascii="Times New Roman" w:eastAsiaTheme="minorEastAsia" w:hAnsi="Times New Roman" w:cs="Times New Roman"/>
          <w:sz w:val="24"/>
          <w:szCs w:val="24"/>
          <w:u w:val="single"/>
        </w:rPr>
        <w:t xml:space="preserve">autājumi, </w:t>
      </w:r>
      <w:r w:rsidR="002B2C3C" w:rsidRPr="00D430F2">
        <w:rPr>
          <w:rFonts w:ascii="Times New Roman" w:eastAsiaTheme="minorEastAsia" w:hAnsi="Times New Roman" w:cs="Times New Roman"/>
          <w:sz w:val="24"/>
          <w:szCs w:val="24"/>
          <w:u w:val="single"/>
        </w:rPr>
        <w:t>kas var palīdzēt saprast vai bērnam ir radušās kādas atkarības pazīmes no moderno tehnoloģiju lietošanas</w:t>
      </w:r>
      <w:r w:rsidR="00033220">
        <w:rPr>
          <w:rFonts w:ascii="Times New Roman" w:eastAsiaTheme="minorEastAsia" w:hAnsi="Times New Roman" w:cs="Times New Roman"/>
          <w:sz w:val="24"/>
          <w:szCs w:val="24"/>
          <w:u w:val="single"/>
        </w:rPr>
        <w:t>.</w:t>
      </w:r>
      <w:r w:rsidR="00C51C87" w:rsidRPr="00D430F2">
        <w:rPr>
          <w:rStyle w:val="FootnoteReference"/>
          <w:rFonts w:ascii="Times New Roman" w:eastAsiaTheme="minorEastAsia" w:hAnsi="Times New Roman" w:cs="Times New Roman"/>
          <w:sz w:val="24"/>
          <w:szCs w:val="24"/>
          <w:u w:val="single"/>
        </w:rPr>
        <w:footnoteReference w:id="78"/>
      </w:r>
      <w:r w:rsidR="00033220">
        <w:rPr>
          <w:rFonts w:ascii="Times New Roman" w:eastAsiaTheme="minorEastAsia" w:hAnsi="Times New Roman" w:cs="Times New Roman"/>
          <w:sz w:val="24"/>
          <w:szCs w:val="24"/>
          <w:u w:val="single"/>
          <w:vertAlign w:val="superscript"/>
        </w:rPr>
        <w:t>,</w:t>
      </w:r>
      <w:r w:rsidR="00C51C87" w:rsidRPr="00D430F2">
        <w:rPr>
          <w:rStyle w:val="FootnoteReference"/>
          <w:rFonts w:ascii="Times New Roman" w:eastAsiaTheme="minorEastAsia" w:hAnsi="Times New Roman" w:cs="Times New Roman"/>
          <w:sz w:val="24"/>
          <w:szCs w:val="24"/>
          <w:u w:val="single"/>
        </w:rPr>
        <w:footnoteReference w:id="79"/>
      </w:r>
    </w:p>
    <w:p w14:paraId="2738EC82" w14:textId="73FB5EBC" w:rsidR="00D90040" w:rsidRPr="00E16102" w:rsidRDefault="00D56A68" w:rsidP="008D19BD">
      <w:pPr>
        <w:spacing w:after="0"/>
        <w:ind w:firstLine="720"/>
        <w:jc w:val="both"/>
        <w:rPr>
          <w:rFonts w:asciiTheme="majorBidi" w:hAnsiTheme="majorBidi" w:cstheme="majorBidi"/>
          <w:color w:val="212529"/>
          <w:sz w:val="24"/>
          <w:szCs w:val="24"/>
        </w:rPr>
      </w:pPr>
      <w:r w:rsidRPr="00CC67ED">
        <w:rPr>
          <w:rFonts w:ascii="Times New Roman" w:eastAsiaTheme="minorEastAsia" w:hAnsi="Times New Roman" w:cs="Times New Roman"/>
          <w:sz w:val="24"/>
          <w:szCs w:val="24"/>
        </w:rPr>
        <w:t xml:space="preserve">Šie jautājumi ir paredzēti </w:t>
      </w:r>
      <w:r w:rsidRPr="00D430F2">
        <w:rPr>
          <w:rFonts w:ascii="Times New Roman" w:eastAsiaTheme="minorEastAsia" w:hAnsi="Times New Roman" w:cs="Times New Roman"/>
          <w:sz w:val="24"/>
          <w:szCs w:val="24"/>
          <w:u w:val="single"/>
        </w:rPr>
        <w:t>bērniem</w:t>
      </w:r>
      <w:r w:rsidRPr="00CC67ED">
        <w:rPr>
          <w:rFonts w:ascii="Times New Roman" w:eastAsiaTheme="minorEastAsia" w:hAnsi="Times New Roman" w:cs="Times New Roman"/>
          <w:sz w:val="24"/>
          <w:szCs w:val="24"/>
        </w:rPr>
        <w:t xml:space="preserve">. Jautājumus var uzdot vecāki </w:t>
      </w:r>
      <w:r w:rsidR="00320226">
        <w:rPr>
          <w:rFonts w:ascii="Times New Roman" w:eastAsiaTheme="minorEastAsia" w:hAnsi="Times New Roman" w:cs="Times New Roman"/>
          <w:sz w:val="24"/>
          <w:szCs w:val="24"/>
        </w:rPr>
        <w:t>saviem</w:t>
      </w:r>
      <w:r w:rsidRPr="00CC67ED">
        <w:rPr>
          <w:rFonts w:ascii="Times New Roman" w:eastAsiaTheme="minorEastAsia" w:hAnsi="Times New Roman" w:cs="Times New Roman"/>
          <w:sz w:val="24"/>
          <w:szCs w:val="24"/>
        </w:rPr>
        <w:t xml:space="preserve"> bērniem, lai </w:t>
      </w:r>
      <w:r w:rsidR="00360E70">
        <w:rPr>
          <w:rFonts w:ascii="Times New Roman" w:eastAsiaTheme="minorEastAsia" w:hAnsi="Times New Roman" w:cs="Times New Roman"/>
          <w:sz w:val="24"/>
          <w:szCs w:val="24"/>
        </w:rPr>
        <w:t>vecāk</w:t>
      </w:r>
      <w:r w:rsidR="00320226">
        <w:rPr>
          <w:rFonts w:ascii="Times New Roman" w:eastAsiaTheme="minorEastAsia" w:hAnsi="Times New Roman" w:cs="Times New Roman"/>
          <w:sz w:val="24"/>
          <w:szCs w:val="24"/>
        </w:rPr>
        <w:t>i</w:t>
      </w:r>
      <w:r w:rsidR="00360E70">
        <w:rPr>
          <w:rFonts w:ascii="Times New Roman" w:eastAsiaTheme="minorEastAsia" w:hAnsi="Times New Roman" w:cs="Times New Roman"/>
          <w:sz w:val="24"/>
          <w:szCs w:val="24"/>
        </w:rPr>
        <w:t xml:space="preserve"> varētu novērtēt sava bērna potenciālos procesu atkarības riskus vai lai </w:t>
      </w:r>
      <w:r w:rsidRPr="00CC67ED">
        <w:rPr>
          <w:rFonts w:ascii="Times New Roman" w:eastAsiaTheme="minorEastAsia" w:hAnsi="Times New Roman" w:cs="Times New Roman"/>
          <w:sz w:val="24"/>
          <w:szCs w:val="24"/>
        </w:rPr>
        <w:t>pats bērns nonāktu pie secinājumiem un izvērtētu</w:t>
      </w:r>
      <w:r>
        <w:rPr>
          <w:rFonts w:ascii="Times New Roman" w:eastAsiaTheme="minorEastAsia" w:hAnsi="Times New Roman" w:cs="Times New Roman"/>
          <w:sz w:val="24"/>
          <w:szCs w:val="24"/>
        </w:rPr>
        <w:t>,</w:t>
      </w:r>
      <w:r w:rsidRPr="00CC67ED">
        <w:rPr>
          <w:rFonts w:ascii="Times New Roman" w:eastAsiaTheme="minorEastAsia" w:hAnsi="Times New Roman" w:cs="Times New Roman"/>
          <w:sz w:val="24"/>
          <w:szCs w:val="24"/>
        </w:rPr>
        <w:t xml:space="preserve"> vai viņu skar pārmērīga moderno tehnoloģiju lietošana. Šāda pieeja interesantā veidā veicinās bērna izpratni un veidos produktīvāku dialogu ar vecākiem. </w:t>
      </w:r>
    </w:p>
    <w:p w14:paraId="6B8FBF0E" w14:textId="65BB23BD" w:rsidR="00E00619" w:rsidRPr="00833A7A" w:rsidRDefault="00E00619" w:rsidP="00117053">
      <w:pPr>
        <w:jc w:val="center"/>
        <w:rPr>
          <w:rFonts w:ascii="Times New Roman" w:hAnsi="Times New Roman"/>
          <w:sz w:val="24"/>
          <w:szCs w:val="24"/>
        </w:rPr>
      </w:pPr>
      <w:r w:rsidRPr="00833A7A">
        <w:rPr>
          <w:rFonts w:ascii="Times New Roman" w:hAnsi="Times New Roman"/>
          <w:sz w:val="24"/>
          <w:szCs w:val="24"/>
        </w:rPr>
        <w:t>(</w:t>
      </w:r>
      <w:r w:rsidRPr="00C06827">
        <w:rPr>
          <w:rFonts w:ascii="Times New Roman" w:hAnsi="Times New Roman"/>
          <w:i/>
          <w:iCs/>
          <w:sz w:val="24"/>
          <w:szCs w:val="24"/>
        </w:rPr>
        <w:t>Atbildēt ar “Jā”, “Nē”, “Dažreiz”</w:t>
      </w:r>
      <w:r w:rsidRPr="00833A7A">
        <w:rPr>
          <w:rFonts w:ascii="Times New Roman" w:hAnsi="Times New Roman"/>
          <w:sz w:val="24"/>
          <w:szCs w:val="24"/>
        </w:rPr>
        <w:t>)</w:t>
      </w:r>
    </w:p>
    <w:p w14:paraId="600B39A0" w14:textId="5DC2107D" w:rsidR="002B2C3C" w:rsidRPr="00833A7A" w:rsidRDefault="002B2C3C"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t xml:space="preserve">Vai </w:t>
      </w:r>
      <w:r w:rsidR="00731AA0" w:rsidRPr="00833A7A">
        <w:rPr>
          <w:rFonts w:ascii="Times New Roman" w:hAnsi="Times New Roman"/>
          <w:sz w:val="24"/>
          <w:szCs w:val="24"/>
        </w:rPr>
        <w:t>ir</w:t>
      </w:r>
      <w:r w:rsidRPr="00833A7A">
        <w:rPr>
          <w:rFonts w:ascii="Times New Roman" w:hAnsi="Times New Roman"/>
          <w:sz w:val="24"/>
          <w:szCs w:val="24"/>
        </w:rPr>
        <w:t xml:space="preserve"> </w:t>
      </w:r>
      <w:r w:rsidR="00731AA0" w:rsidRPr="00833A7A">
        <w:rPr>
          <w:rFonts w:ascii="Times New Roman" w:hAnsi="Times New Roman"/>
          <w:sz w:val="24"/>
          <w:szCs w:val="24"/>
        </w:rPr>
        <w:t>grūtības pārtraukt datora vai mobilo ierīču lietošanu</w:t>
      </w:r>
      <w:r w:rsidRPr="00833A7A">
        <w:rPr>
          <w:rFonts w:ascii="Times New Roman" w:hAnsi="Times New Roman"/>
          <w:sz w:val="24"/>
          <w:szCs w:val="24"/>
        </w:rPr>
        <w:t>?</w:t>
      </w:r>
    </w:p>
    <w:p w14:paraId="29AEA97C" w14:textId="6ABE1442" w:rsidR="002B2C3C" w:rsidRPr="00833A7A" w:rsidRDefault="002B2C3C"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t>Vai</w:t>
      </w:r>
      <w:r w:rsidR="00CD366B" w:rsidRPr="00833A7A">
        <w:rPr>
          <w:rFonts w:ascii="Times New Roman" w:hAnsi="Times New Roman"/>
          <w:sz w:val="24"/>
          <w:szCs w:val="24"/>
        </w:rPr>
        <w:t xml:space="preserve"> </w:t>
      </w:r>
      <w:r w:rsidR="00731AA0" w:rsidRPr="00833A7A">
        <w:rPr>
          <w:rFonts w:ascii="Times New Roman" w:hAnsi="Times New Roman"/>
          <w:sz w:val="24"/>
          <w:szCs w:val="24"/>
        </w:rPr>
        <w:t>turpini lietot datoru vai mobilo ierīci, kad lūgts to pārtraukt lietot?</w:t>
      </w:r>
    </w:p>
    <w:p w14:paraId="61A4F65A" w14:textId="53D1EBFF" w:rsidR="002B2C3C" w:rsidRPr="00833A7A" w:rsidRDefault="002B2C3C"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t>Vai</w:t>
      </w:r>
      <w:r w:rsidR="00731AA0" w:rsidRPr="00833A7A">
        <w:rPr>
          <w:rFonts w:ascii="Times New Roman" w:hAnsi="Times New Roman"/>
          <w:sz w:val="24"/>
          <w:szCs w:val="24"/>
        </w:rPr>
        <w:t xml:space="preserve"> </w:t>
      </w:r>
      <w:r w:rsidR="00731AA0" w:rsidRPr="00833A7A">
        <w:rPr>
          <w:rFonts w:ascii="Times New Roman" w:hAnsi="Times New Roman"/>
          <w:sz w:val="24"/>
          <w:szCs w:val="24"/>
          <w:shd w:val="clear" w:color="auto" w:fill="FFFFFF"/>
        </w:rPr>
        <w:t>Tu</w:t>
      </w:r>
      <w:r w:rsidR="00724218">
        <w:rPr>
          <w:rFonts w:ascii="Times New Roman" w:hAnsi="Times New Roman"/>
          <w:sz w:val="24"/>
          <w:szCs w:val="24"/>
          <w:shd w:val="clear" w:color="auto" w:fill="FFFFFF"/>
        </w:rPr>
        <w:t>,</w:t>
      </w:r>
      <w:r w:rsidR="00731AA0" w:rsidRPr="00833A7A">
        <w:rPr>
          <w:rFonts w:ascii="Times New Roman" w:hAnsi="Times New Roman"/>
          <w:sz w:val="24"/>
          <w:szCs w:val="24"/>
          <w:shd w:val="clear" w:color="auto" w:fill="FFFFFF"/>
        </w:rPr>
        <w:t xml:space="preserve"> labprātāk</w:t>
      </w:r>
      <w:r w:rsidR="00724218">
        <w:rPr>
          <w:rFonts w:ascii="Times New Roman" w:hAnsi="Times New Roman"/>
          <w:sz w:val="24"/>
          <w:szCs w:val="24"/>
          <w:shd w:val="clear" w:color="auto" w:fill="FFFFFF"/>
        </w:rPr>
        <w:t>,</w:t>
      </w:r>
      <w:r w:rsidR="00731AA0" w:rsidRPr="00833A7A">
        <w:rPr>
          <w:rFonts w:ascii="Times New Roman" w:hAnsi="Times New Roman"/>
          <w:sz w:val="24"/>
          <w:szCs w:val="24"/>
          <w:shd w:val="clear" w:color="auto" w:fill="FFFFFF"/>
        </w:rPr>
        <w:t xml:space="preserve"> lieto </w:t>
      </w:r>
      <w:r w:rsidR="00731AA0" w:rsidRPr="00833A7A">
        <w:rPr>
          <w:rFonts w:ascii="Times New Roman" w:hAnsi="Times New Roman"/>
          <w:sz w:val="24"/>
          <w:szCs w:val="24"/>
        </w:rPr>
        <w:t>datoru vai mobilo ierīci</w:t>
      </w:r>
      <w:r w:rsidR="00731AA0" w:rsidRPr="00833A7A">
        <w:rPr>
          <w:rFonts w:ascii="Times New Roman" w:hAnsi="Times New Roman"/>
          <w:sz w:val="24"/>
          <w:szCs w:val="24"/>
          <w:shd w:val="clear" w:color="auto" w:fill="FFFFFF"/>
        </w:rPr>
        <w:t xml:space="preserve"> nekā pavadi laiku ar citiem</w:t>
      </w:r>
      <w:r w:rsidR="00880A7F">
        <w:rPr>
          <w:rFonts w:ascii="Times New Roman" w:hAnsi="Times New Roman"/>
          <w:sz w:val="24"/>
          <w:szCs w:val="24"/>
          <w:shd w:val="clear" w:color="auto" w:fill="FFFFFF"/>
        </w:rPr>
        <w:t xml:space="preserve"> cilvēkiem</w:t>
      </w:r>
      <w:r w:rsidR="00731AA0" w:rsidRPr="00833A7A">
        <w:rPr>
          <w:rFonts w:ascii="Times New Roman" w:hAnsi="Times New Roman"/>
          <w:sz w:val="24"/>
          <w:szCs w:val="24"/>
          <w:shd w:val="clear" w:color="auto" w:fill="FFFFFF"/>
        </w:rPr>
        <w:t xml:space="preserve"> (piemēram, draugiem, māsām vai brāļiem, vecākiem)?</w:t>
      </w:r>
    </w:p>
    <w:p w14:paraId="108BD86E" w14:textId="289ED65B" w:rsidR="002B2C3C" w:rsidRPr="00833A7A" w:rsidRDefault="002B2C3C"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t>Vai</w:t>
      </w:r>
      <w:r w:rsidR="00CD366B" w:rsidRPr="00833A7A">
        <w:rPr>
          <w:rFonts w:ascii="Times New Roman" w:hAnsi="Times New Roman"/>
          <w:sz w:val="24"/>
          <w:szCs w:val="24"/>
        </w:rPr>
        <w:t xml:space="preserve"> </w:t>
      </w:r>
      <w:r w:rsidR="00CF7491" w:rsidRPr="00833A7A">
        <w:rPr>
          <w:rFonts w:ascii="Times New Roman" w:hAnsi="Times New Roman"/>
          <w:sz w:val="24"/>
          <w:szCs w:val="24"/>
        </w:rPr>
        <w:t>jūt</w:t>
      </w:r>
      <w:r w:rsidR="004F5CB4" w:rsidRPr="00833A7A">
        <w:rPr>
          <w:rFonts w:ascii="Times New Roman" w:hAnsi="Times New Roman"/>
          <w:sz w:val="24"/>
          <w:szCs w:val="24"/>
        </w:rPr>
        <w:t>i</w:t>
      </w:r>
      <w:r w:rsidR="00CF7491" w:rsidRPr="00833A7A">
        <w:rPr>
          <w:rFonts w:ascii="Times New Roman" w:hAnsi="Times New Roman"/>
          <w:sz w:val="24"/>
          <w:szCs w:val="24"/>
        </w:rPr>
        <w:t xml:space="preserve">es neizgulējies </w:t>
      </w:r>
      <w:r w:rsidR="004F5CB4" w:rsidRPr="00833A7A">
        <w:rPr>
          <w:rFonts w:ascii="Times New Roman" w:hAnsi="Times New Roman"/>
          <w:sz w:val="24"/>
          <w:szCs w:val="24"/>
        </w:rPr>
        <w:t>datora vai mobilo ierīču izmantošanas</w:t>
      </w:r>
      <w:r w:rsidR="00724218">
        <w:rPr>
          <w:rFonts w:ascii="Times New Roman" w:hAnsi="Times New Roman"/>
          <w:sz w:val="24"/>
          <w:szCs w:val="24"/>
        </w:rPr>
        <w:t xml:space="preserve"> dēļ</w:t>
      </w:r>
      <w:r w:rsidR="004F5CB4" w:rsidRPr="00833A7A">
        <w:rPr>
          <w:rFonts w:ascii="Times New Roman" w:hAnsi="Times New Roman"/>
          <w:sz w:val="24"/>
          <w:szCs w:val="24"/>
        </w:rPr>
        <w:t>?</w:t>
      </w:r>
    </w:p>
    <w:p w14:paraId="5FFA9F7E" w14:textId="448A4A22" w:rsidR="002B2C3C" w:rsidRPr="00833A7A" w:rsidRDefault="002B2C3C"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t xml:space="preserve">Vai </w:t>
      </w:r>
      <w:r w:rsidR="00040070" w:rsidRPr="00833A7A">
        <w:rPr>
          <w:rFonts w:ascii="Times New Roman" w:hAnsi="Times New Roman"/>
          <w:sz w:val="24"/>
          <w:szCs w:val="24"/>
        </w:rPr>
        <w:t>bieži domā par datora vai mobilo ierīču izmantošanu, kad tās netiek lietotas</w:t>
      </w:r>
      <w:r w:rsidRPr="00833A7A">
        <w:rPr>
          <w:rFonts w:ascii="Times New Roman" w:hAnsi="Times New Roman"/>
          <w:sz w:val="24"/>
          <w:szCs w:val="24"/>
        </w:rPr>
        <w:t>?</w:t>
      </w:r>
    </w:p>
    <w:p w14:paraId="2CC59312" w14:textId="4B533431" w:rsidR="002B2C3C" w:rsidRPr="00833A7A" w:rsidRDefault="002B2C3C"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t>Vai esi ievērojis brīžus, kad šķiet, ka laiks paskrējis nemanot</w:t>
      </w:r>
      <w:r w:rsidR="00040070" w:rsidRPr="00833A7A">
        <w:rPr>
          <w:rFonts w:ascii="Times New Roman" w:hAnsi="Times New Roman"/>
          <w:sz w:val="24"/>
          <w:szCs w:val="24"/>
        </w:rPr>
        <w:t>, lietojot datoru vai mobilo ierīci</w:t>
      </w:r>
      <w:r w:rsidRPr="00833A7A">
        <w:rPr>
          <w:rFonts w:ascii="Times New Roman" w:hAnsi="Times New Roman"/>
          <w:sz w:val="24"/>
          <w:szCs w:val="24"/>
        </w:rPr>
        <w:t>?</w:t>
      </w:r>
    </w:p>
    <w:p w14:paraId="38709C59" w14:textId="09B831EB" w:rsidR="00040070" w:rsidRPr="00833A7A" w:rsidRDefault="00040070"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t>Vai ar nepacietību gaidi savu nākamo iespēju lietot datoru vai mobilo ierīci?</w:t>
      </w:r>
    </w:p>
    <w:p w14:paraId="7A5FC661" w14:textId="112EF149" w:rsidR="0079055A" w:rsidRPr="00833A7A" w:rsidRDefault="0079055A"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t xml:space="preserve">Vai steidzies izpildīt skolas </w:t>
      </w:r>
      <w:r w:rsidR="00880A7F">
        <w:rPr>
          <w:rFonts w:ascii="Times New Roman" w:hAnsi="Times New Roman"/>
          <w:sz w:val="24"/>
          <w:szCs w:val="24"/>
        </w:rPr>
        <w:t xml:space="preserve">uzdotos </w:t>
      </w:r>
      <w:r w:rsidRPr="00833A7A">
        <w:rPr>
          <w:rFonts w:ascii="Times New Roman" w:hAnsi="Times New Roman"/>
          <w:sz w:val="24"/>
          <w:szCs w:val="24"/>
        </w:rPr>
        <w:t>mājas darbus, lai pēc iespējas ātrāk varētu</w:t>
      </w:r>
      <w:r w:rsidR="00E802E1" w:rsidRPr="00833A7A">
        <w:rPr>
          <w:rFonts w:ascii="Times New Roman" w:hAnsi="Times New Roman"/>
          <w:sz w:val="24"/>
          <w:szCs w:val="24"/>
        </w:rPr>
        <w:t xml:space="preserve"> tikt pie datora vai mobilo ierīču lietošanas?</w:t>
      </w:r>
    </w:p>
    <w:p w14:paraId="7B4E92CF" w14:textId="0B483780" w:rsidR="00E802E1" w:rsidRPr="00833A7A" w:rsidRDefault="00312A92"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t>Vai bieži netiek izpildīti ikdienas pienākumi (skolas, mājas), jo tiek dota priekšroka datora vai mobilo ierīču lietošanai?</w:t>
      </w:r>
    </w:p>
    <w:p w14:paraId="378B4A9C" w14:textId="07B35C87" w:rsidR="00F17099" w:rsidRPr="00833A7A" w:rsidRDefault="00C51C87"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t>Vai</w:t>
      </w:r>
      <w:r w:rsidR="00CD366B" w:rsidRPr="00833A7A">
        <w:rPr>
          <w:rFonts w:ascii="Times New Roman" w:hAnsi="Times New Roman"/>
          <w:sz w:val="24"/>
          <w:szCs w:val="24"/>
        </w:rPr>
        <w:t xml:space="preserve"> </w:t>
      </w:r>
      <w:r w:rsidRPr="00833A7A">
        <w:rPr>
          <w:rFonts w:ascii="Times New Roman" w:hAnsi="Times New Roman"/>
          <w:sz w:val="24"/>
          <w:szCs w:val="24"/>
        </w:rPr>
        <w:t>izmanto datoru vai mobilo ierīci, kad esi skum</w:t>
      </w:r>
      <w:r w:rsidR="008F0395">
        <w:rPr>
          <w:rFonts w:ascii="Times New Roman" w:hAnsi="Times New Roman"/>
          <w:sz w:val="24"/>
          <w:szCs w:val="24"/>
        </w:rPr>
        <w:t>jš</w:t>
      </w:r>
      <w:r w:rsidRPr="00833A7A">
        <w:rPr>
          <w:rFonts w:ascii="Times New Roman" w:hAnsi="Times New Roman"/>
          <w:sz w:val="24"/>
          <w:szCs w:val="24"/>
        </w:rPr>
        <w:t xml:space="preserve"> vai bēdīgs?</w:t>
      </w:r>
    </w:p>
    <w:p w14:paraId="075DAC1F" w14:textId="6CC00A30" w:rsidR="00C51C87" w:rsidRPr="00833A7A" w:rsidRDefault="00C51C87" w:rsidP="00117053">
      <w:pPr>
        <w:pStyle w:val="ListParagraph"/>
        <w:numPr>
          <w:ilvl w:val="0"/>
          <w:numId w:val="2"/>
        </w:numPr>
        <w:jc w:val="both"/>
        <w:rPr>
          <w:rFonts w:ascii="Times New Roman" w:hAnsi="Times New Roman"/>
          <w:sz w:val="24"/>
          <w:szCs w:val="24"/>
        </w:rPr>
      </w:pPr>
      <w:r w:rsidRPr="00833A7A">
        <w:rPr>
          <w:rFonts w:ascii="Times New Roman" w:hAnsi="Times New Roman"/>
          <w:sz w:val="24"/>
          <w:szCs w:val="24"/>
        </w:rPr>
        <w:lastRenderedPageBreak/>
        <w:t>Vai jūties nemierīgs un īgns, kad netiec pie datora vai mobilo ierīču lietošanas?</w:t>
      </w:r>
    </w:p>
    <w:p w14:paraId="321D76C4" w14:textId="2A7432E9" w:rsidR="00930132" w:rsidRPr="00A75409" w:rsidRDefault="00930132" w:rsidP="00930132">
      <w:pPr>
        <w:spacing w:after="0"/>
        <w:ind w:firstLine="720"/>
        <w:jc w:val="both"/>
        <w:rPr>
          <w:rFonts w:asciiTheme="majorBidi" w:hAnsiTheme="majorBidi" w:cstheme="majorBidi"/>
          <w:sz w:val="24"/>
          <w:szCs w:val="24"/>
          <w:shd w:val="clear" w:color="auto" w:fill="FFFFFF"/>
        </w:rPr>
      </w:pPr>
      <w:r w:rsidRPr="0056243C">
        <w:rPr>
          <w:rFonts w:ascii="Times New Roman" w:hAnsi="Times New Roman"/>
          <w:sz w:val="24"/>
          <w:szCs w:val="24"/>
        </w:rPr>
        <w:t>Ja uz lielāko daļu uzdotajiem jautājumiem ir apstiprinošas atbildes, tad</w:t>
      </w:r>
      <w:r w:rsidR="00C20C14">
        <w:rPr>
          <w:rFonts w:ascii="Times New Roman" w:hAnsi="Times New Roman"/>
          <w:sz w:val="24"/>
          <w:szCs w:val="24"/>
        </w:rPr>
        <w:t xml:space="preserve"> </w:t>
      </w:r>
      <w:r w:rsidRPr="0056243C">
        <w:rPr>
          <w:rFonts w:ascii="Times New Roman" w:hAnsi="Times New Roman"/>
          <w:sz w:val="24"/>
          <w:szCs w:val="24"/>
        </w:rPr>
        <w:t xml:space="preserve">jāpievērš lielāka uzmanība vai modernās tehnoloģijas nerada nopietnu apdraudējumu veselībai. Ja </w:t>
      </w:r>
      <w:r>
        <w:rPr>
          <w:rFonts w:ascii="Times New Roman" w:hAnsi="Times New Roman"/>
          <w:sz w:val="24"/>
          <w:szCs w:val="24"/>
        </w:rPr>
        <w:t xml:space="preserve">papildus apstiprinošām atbildēm, bērna un jaunieša uzvedībā tiek novērotas arī vairākas no brīdinošām pazīmēm, kas minētas iepriekš, </w:t>
      </w:r>
      <w:r w:rsidRPr="0056243C">
        <w:rPr>
          <w:rFonts w:ascii="Times New Roman" w:hAnsi="Times New Roman"/>
          <w:sz w:val="24"/>
          <w:szCs w:val="24"/>
        </w:rPr>
        <w:t xml:space="preserve">nepieciešams, </w:t>
      </w:r>
      <w:r>
        <w:rPr>
          <w:rFonts w:ascii="Times New Roman" w:hAnsi="Times New Roman"/>
          <w:sz w:val="24"/>
          <w:szCs w:val="24"/>
        </w:rPr>
        <w:t>vērsties pēc palīdzības</w:t>
      </w:r>
      <w:r w:rsidRPr="0056243C" w:rsidDel="001A6904">
        <w:rPr>
          <w:rFonts w:ascii="Times New Roman" w:hAnsi="Times New Roman"/>
          <w:sz w:val="24"/>
          <w:szCs w:val="24"/>
        </w:rPr>
        <w:t xml:space="preserve"> </w:t>
      </w:r>
      <w:r w:rsidRPr="0056243C">
        <w:rPr>
          <w:rFonts w:ascii="Times New Roman" w:hAnsi="Times New Roman"/>
          <w:sz w:val="24"/>
          <w:szCs w:val="24"/>
        </w:rPr>
        <w:t>pie ģimenes ārsta vai pie</w:t>
      </w:r>
      <w:r>
        <w:rPr>
          <w:rFonts w:ascii="Times New Roman" w:hAnsi="Times New Roman"/>
          <w:sz w:val="24"/>
          <w:szCs w:val="24"/>
        </w:rPr>
        <w:t xml:space="preserve"> bērnu </w:t>
      </w:r>
      <w:r w:rsidRPr="000D4355">
        <w:rPr>
          <w:rFonts w:asciiTheme="majorBidi" w:hAnsiTheme="majorBidi" w:cstheme="majorBidi"/>
          <w:sz w:val="24"/>
          <w:szCs w:val="24"/>
        </w:rPr>
        <w:t xml:space="preserve">psihiatra, </w:t>
      </w:r>
      <w:r>
        <w:rPr>
          <w:rFonts w:asciiTheme="majorBidi" w:hAnsiTheme="majorBidi" w:cstheme="majorBidi"/>
          <w:sz w:val="24"/>
          <w:szCs w:val="24"/>
        </w:rPr>
        <w:t xml:space="preserve">ārsta- </w:t>
      </w:r>
      <w:r w:rsidRPr="000D4355">
        <w:rPr>
          <w:rFonts w:asciiTheme="majorBidi" w:hAnsiTheme="majorBidi" w:cstheme="majorBidi"/>
          <w:sz w:val="24"/>
          <w:szCs w:val="24"/>
        </w:rPr>
        <w:t xml:space="preserve">psihoterapeita. Jaunietis </w:t>
      </w:r>
      <w:r w:rsidRPr="00A75409">
        <w:rPr>
          <w:rFonts w:asciiTheme="majorBidi" w:hAnsiTheme="majorBidi" w:cstheme="majorBidi"/>
          <w:sz w:val="24"/>
          <w:szCs w:val="24"/>
        </w:rPr>
        <w:t>vai tā vecāki var vērsties arī pie narkologa, kas ir tiešās pieejamības speciālists. Tāpat pēc palīdzības var vērsties pie izglītības un skolu psihologa vai veselības un klīniskā psihologa.</w:t>
      </w:r>
    </w:p>
    <w:p w14:paraId="2F61FFF7" w14:textId="083C546B" w:rsidR="00930132" w:rsidRPr="00A75409" w:rsidRDefault="00930132" w:rsidP="002222ED">
      <w:pPr>
        <w:numPr>
          <w:ilvl w:val="0"/>
          <w:numId w:val="41"/>
        </w:numPr>
        <w:shd w:val="clear" w:color="auto" w:fill="FFFFFF"/>
        <w:spacing w:before="100" w:beforeAutospacing="1" w:after="100" w:afterAutospacing="1"/>
        <w:jc w:val="both"/>
        <w:rPr>
          <w:rFonts w:asciiTheme="majorBidi" w:hAnsiTheme="majorBidi" w:cstheme="majorBidi"/>
          <w:sz w:val="24"/>
          <w:szCs w:val="24"/>
        </w:rPr>
      </w:pPr>
      <w:r w:rsidRPr="00A75409">
        <w:rPr>
          <w:rFonts w:asciiTheme="majorBidi" w:hAnsiTheme="majorBidi" w:cstheme="majorBidi"/>
          <w:sz w:val="24"/>
          <w:szCs w:val="24"/>
        </w:rPr>
        <w:t>Latvijas Skolu psihologu asociācija</w:t>
      </w:r>
      <w:r w:rsidR="002222ED" w:rsidRPr="00A75409">
        <w:rPr>
          <w:rStyle w:val="FootnoteReference"/>
          <w:rFonts w:asciiTheme="majorBidi" w:hAnsiTheme="majorBidi" w:cstheme="majorBidi"/>
          <w:sz w:val="24"/>
          <w:szCs w:val="24"/>
        </w:rPr>
        <w:footnoteReference w:id="80"/>
      </w:r>
      <w:r w:rsidRPr="00A75409">
        <w:rPr>
          <w:rFonts w:asciiTheme="majorBidi" w:hAnsiTheme="majorBidi" w:cstheme="majorBidi"/>
          <w:sz w:val="24"/>
          <w:szCs w:val="24"/>
        </w:rPr>
        <w:t xml:space="preserve"> </w:t>
      </w:r>
    </w:p>
    <w:p w14:paraId="5DA57A80" w14:textId="55BC6F6B" w:rsidR="00930132" w:rsidRPr="00A75409" w:rsidRDefault="00930132" w:rsidP="003806D2">
      <w:pPr>
        <w:numPr>
          <w:ilvl w:val="0"/>
          <w:numId w:val="41"/>
        </w:numPr>
        <w:shd w:val="clear" w:color="auto" w:fill="FFFFFF"/>
        <w:spacing w:before="100" w:beforeAutospacing="1" w:after="100" w:afterAutospacing="1"/>
        <w:jc w:val="both"/>
        <w:rPr>
          <w:rFonts w:asciiTheme="majorBidi" w:hAnsiTheme="majorBidi" w:cstheme="majorBidi"/>
          <w:sz w:val="24"/>
          <w:szCs w:val="24"/>
        </w:rPr>
      </w:pPr>
      <w:r w:rsidRPr="00A75409">
        <w:rPr>
          <w:rFonts w:asciiTheme="majorBidi" w:hAnsiTheme="majorBidi" w:cstheme="majorBidi"/>
          <w:sz w:val="24"/>
          <w:szCs w:val="24"/>
        </w:rPr>
        <w:t>Kl</w:t>
      </w:r>
      <w:r w:rsidRPr="00A75409">
        <w:rPr>
          <w:rFonts w:asciiTheme="majorBidi" w:hAnsiTheme="majorBidi" w:cstheme="majorBidi" w:hint="eastAsia"/>
          <w:sz w:val="24"/>
          <w:szCs w:val="24"/>
        </w:rPr>
        <w:t>ī</w:t>
      </w:r>
      <w:r w:rsidRPr="00A75409">
        <w:rPr>
          <w:rFonts w:asciiTheme="majorBidi" w:hAnsiTheme="majorBidi" w:cstheme="majorBidi"/>
          <w:sz w:val="24"/>
          <w:szCs w:val="24"/>
        </w:rPr>
        <w:t>niskie un vesel</w:t>
      </w:r>
      <w:r w:rsidRPr="00A75409">
        <w:rPr>
          <w:rFonts w:asciiTheme="majorBidi" w:hAnsiTheme="majorBidi" w:cstheme="majorBidi" w:hint="eastAsia"/>
          <w:sz w:val="24"/>
          <w:szCs w:val="24"/>
        </w:rPr>
        <w:t>ī</w:t>
      </w:r>
      <w:r w:rsidRPr="00A75409">
        <w:rPr>
          <w:rFonts w:asciiTheme="majorBidi" w:hAnsiTheme="majorBidi" w:cstheme="majorBidi"/>
          <w:sz w:val="24"/>
          <w:szCs w:val="24"/>
        </w:rPr>
        <w:t>bas psihologi</w:t>
      </w:r>
      <w:r w:rsidR="002222ED" w:rsidRPr="00A75409">
        <w:rPr>
          <w:rStyle w:val="FootnoteReference"/>
          <w:rFonts w:asciiTheme="majorBidi" w:hAnsiTheme="majorBidi" w:cstheme="majorBidi"/>
          <w:sz w:val="24"/>
          <w:szCs w:val="24"/>
        </w:rPr>
        <w:footnoteReference w:id="81"/>
      </w:r>
      <w:r w:rsidR="002222ED" w:rsidRPr="00A75409">
        <w:rPr>
          <w:rFonts w:asciiTheme="majorBidi" w:hAnsiTheme="majorBidi" w:cstheme="majorBidi"/>
          <w:sz w:val="24"/>
          <w:szCs w:val="24"/>
        </w:rPr>
        <w:t xml:space="preserve"> </w:t>
      </w:r>
    </w:p>
    <w:p w14:paraId="30595D30" w14:textId="01C72E60" w:rsidR="00930132" w:rsidRPr="00A75409" w:rsidRDefault="00930132" w:rsidP="003806D2">
      <w:pPr>
        <w:numPr>
          <w:ilvl w:val="0"/>
          <w:numId w:val="41"/>
        </w:numPr>
        <w:shd w:val="clear" w:color="auto" w:fill="FFFFFF"/>
        <w:spacing w:before="100" w:beforeAutospacing="1" w:after="100" w:afterAutospacing="1"/>
        <w:jc w:val="both"/>
        <w:rPr>
          <w:rFonts w:asciiTheme="majorBidi" w:hAnsiTheme="majorBidi" w:cstheme="majorBidi"/>
          <w:sz w:val="24"/>
          <w:szCs w:val="24"/>
        </w:rPr>
      </w:pPr>
      <w:r w:rsidRPr="00A75409">
        <w:rPr>
          <w:rFonts w:asciiTheme="majorBidi" w:hAnsiTheme="majorBidi" w:cstheme="majorBidi"/>
          <w:sz w:val="24"/>
          <w:szCs w:val="24"/>
        </w:rPr>
        <w:t>Kl</w:t>
      </w:r>
      <w:r w:rsidRPr="00A75409">
        <w:rPr>
          <w:rFonts w:asciiTheme="majorBidi" w:hAnsiTheme="majorBidi" w:cstheme="majorBidi" w:hint="eastAsia"/>
          <w:sz w:val="24"/>
          <w:szCs w:val="24"/>
        </w:rPr>
        <w:t>ī</w:t>
      </w:r>
      <w:r w:rsidRPr="00A75409">
        <w:rPr>
          <w:rFonts w:asciiTheme="majorBidi" w:hAnsiTheme="majorBidi" w:cstheme="majorBidi"/>
          <w:sz w:val="24"/>
          <w:szCs w:val="24"/>
        </w:rPr>
        <w:t>niskie un vesel</w:t>
      </w:r>
      <w:r w:rsidRPr="00A75409">
        <w:rPr>
          <w:rFonts w:asciiTheme="majorBidi" w:hAnsiTheme="majorBidi" w:cstheme="majorBidi" w:hint="eastAsia"/>
          <w:sz w:val="24"/>
          <w:szCs w:val="24"/>
        </w:rPr>
        <w:t>ī</w:t>
      </w:r>
      <w:r w:rsidRPr="00A75409">
        <w:rPr>
          <w:rFonts w:asciiTheme="majorBidi" w:hAnsiTheme="majorBidi" w:cstheme="majorBidi"/>
          <w:sz w:val="24"/>
          <w:szCs w:val="24"/>
        </w:rPr>
        <w:t>bas psihologi ar t</w:t>
      </w:r>
      <w:r w:rsidRPr="00A75409">
        <w:rPr>
          <w:rFonts w:asciiTheme="majorBidi" w:hAnsiTheme="majorBidi" w:cstheme="majorBidi" w:hint="eastAsia"/>
          <w:sz w:val="24"/>
          <w:szCs w:val="24"/>
        </w:rPr>
        <w:t>ā</w:t>
      </w:r>
      <w:r w:rsidRPr="00A75409">
        <w:rPr>
          <w:rFonts w:asciiTheme="majorBidi" w:hAnsiTheme="majorBidi" w:cstheme="majorBidi"/>
          <w:sz w:val="24"/>
          <w:szCs w:val="24"/>
        </w:rPr>
        <w:t>l</w:t>
      </w:r>
      <w:r w:rsidRPr="00A75409">
        <w:rPr>
          <w:rFonts w:asciiTheme="majorBidi" w:hAnsiTheme="majorBidi" w:cstheme="majorBidi" w:hint="eastAsia"/>
          <w:sz w:val="24"/>
          <w:szCs w:val="24"/>
        </w:rPr>
        <w:t>ā</w:t>
      </w:r>
      <w:r w:rsidRPr="00A75409">
        <w:rPr>
          <w:rFonts w:asciiTheme="majorBidi" w:hAnsiTheme="majorBidi" w:cstheme="majorBidi"/>
          <w:sz w:val="24"/>
          <w:szCs w:val="24"/>
        </w:rPr>
        <w:t>kizgl</w:t>
      </w:r>
      <w:r w:rsidRPr="00A75409">
        <w:rPr>
          <w:rFonts w:asciiTheme="majorBidi" w:hAnsiTheme="majorBidi" w:cstheme="majorBidi" w:hint="eastAsia"/>
          <w:sz w:val="24"/>
          <w:szCs w:val="24"/>
        </w:rPr>
        <w:t>ī</w:t>
      </w:r>
      <w:r w:rsidRPr="00A75409">
        <w:rPr>
          <w:rFonts w:asciiTheme="majorBidi" w:hAnsiTheme="majorBidi" w:cstheme="majorBidi"/>
          <w:sz w:val="24"/>
          <w:szCs w:val="24"/>
        </w:rPr>
        <w:t>t</w:t>
      </w:r>
      <w:r w:rsidRPr="00A75409">
        <w:rPr>
          <w:rFonts w:asciiTheme="majorBidi" w:hAnsiTheme="majorBidi" w:cstheme="majorBidi" w:hint="eastAsia"/>
          <w:sz w:val="24"/>
          <w:szCs w:val="24"/>
        </w:rPr>
        <w:t>ī</w:t>
      </w:r>
      <w:r w:rsidRPr="00A75409">
        <w:rPr>
          <w:rFonts w:asciiTheme="majorBidi" w:hAnsiTheme="majorBidi" w:cstheme="majorBidi"/>
          <w:sz w:val="24"/>
          <w:szCs w:val="24"/>
        </w:rPr>
        <w:t>bu psihoterapij</w:t>
      </w:r>
      <w:r w:rsidRPr="00A75409">
        <w:rPr>
          <w:rFonts w:asciiTheme="majorBidi" w:hAnsiTheme="majorBidi" w:cstheme="majorBidi" w:hint="eastAsia"/>
          <w:sz w:val="24"/>
          <w:szCs w:val="24"/>
        </w:rPr>
        <w:t>ā</w:t>
      </w:r>
      <w:r w:rsidR="00362B71" w:rsidRPr="00A75409">
        <w:rPr>
          <w:rStyle w:val="FootnoteReference"/>
          <w:rFonts w:asciiTheme="majorBidi" w:hAnsiTheme="majorBidi" w:cstheme="majorBidi"/>
          <w:sz w:val="24"/>
          <w:szCs w:val="24"/>
        </w:rPr>
        <w:footnoteReference w:id="82"/>
      </w:r>
    </w:p>
    <w:p w14:paraId="6F58C85C" w14:textId="3A24561D" w:rsidR="00930132" w:rsidRPr="00A75409" w:rsidRDefault="00930132" w:rsidP="003806D2">
      <w:pPr>
        <w:numPr>
          <w:ilvl w:val="0"/>
          <w:numId w:val="41"/>
        </w:numPr>
        <w:shd w:val="clear" w:color="auto" w:fill="FFFFFF"/>
        <w:spacing w:before="100" w:beforeAutospacing="1" w:after="100" w:afterAutospacing="1"/>
        <w:jc w:val="both"/>
        <w:rPr>
          <w:rFonts w:asciiTheme="majorBidi" w:hAnsiTheme="majorBidi" w:cstheme="majorBidi"/>
          <w:sz w:val="24"/>
          <w:szCs w:val="24"/>
        </w:rPr>
      </w:pPr>
      <w:r w:rsidRPr="00A75409">
        <w:rPr>
          <w:rFonts w:asciiTheme="majorBidi" w:hAnsiTheme="majorBidi" w:cstheme="majorBidi" w:hint="eastAsia"/>
          <w:sz w:val="24"/>
          <w:szCs w:val="24"/>
        </w:rPr>
        <w:t>Ā</w:t>
      </w:r>
      <w:r w:rsidRPr="00A75409">
        <w:rPr>
          <w:rFonts w:asciiTheme="majorBidi" w:hAnsiTheme="majorBidi" w:cstheme="majorBidi"/>
          <w:sz w:val="24"/>
          <w:szCs w:val="24"/>
        </w:rPr>
        <w:t>rsti-psihoterapeiti</w:t>
      </w:r>
      <w:r w:rsidR="007B623A" w:rsidRPr="00A75409">
        <w:rPr>
          <w:rStyle w:val="FootnoteReference"/>
          <w:rFonts w:asciiTheme="majorBidi" w:hAnsiTheme="majorBidi" w:cstheme="majorBidi"/>
          <w:sz w:val="24"/>
          <w:szCs w:val="24"/>
        </w:rPr>
        <w:footnoteReference w:id="83"/>
      </w:r>
    </w:p>
    <w:p w14:paraId="3C0B6E07" w14:textId="7DA23B48" w:rsidR="00930132" w:rsidRPr="00A75409" w:rsidRDefault="008C37E6" w:rsidP="003806D2">
      <w:pPr>
        <w:numPr>
          <w:ilvl w:val="0"/>
          <w:numId w:val="41"/>
        </w:numPr>
        <w:shd w:val="clear" w:color="auto" w:fill="FFFFFF"/>
        <w:spacing w:before="100" w:beforeAutospacing="1" w:after="0"/>
        <w:jc w:val="both"/>
        <w:rPr>
          <w:rFonts w:asciiTheme="majorBidi" w:hAnsiTheme="majorBidi" w:cstheme="majorBidi"/>
          <w:sz w:val="24"/>
          <w:szCs w:val="24"/>
        </w:rPr>
      </w:pPr>
      <w:r w:rsidRPr="00A75409">
        <w:rPr>
          <w:rFonts w:asciiTheme="majorBidi" w:hAnsiTheme="majorBidi" w:cstheme="majorBidi"/>
          <w:sz w:val="24"/>
          <w:szCs w:val="24"/>
        </w:rPr>
        <w:t>N</w:t>
      </w:r>
      <w:r w:rsidR="00930132" w:rsidRPr="00A75409">
        <w:rPr>
          <w:rFonts w:asciiTheme="majorBidi" w:hAnsiTheme="majorBidi" w:cstheme="majorBidi"/>
          <w:sz w:val="24"/>
          <w:szCs w:val="24"/>
        </w:rPr>
        <w:t>arkologs</w:t>
      </w:r>
      <w:r w:rsidR="00186AF0" w:rsidRPr="00A75409">
        <w:rPr>
          <w:rStyle w:val="FootnoteReference"/>
          <w:rFonts w:asciiTheme="majorBidi" w:hAnsiTheme="majorBidi" w:cstheme="majorBidi"/>
          <w:sz w:val="24"/>
          <w:szCs w:val="24"/>
        </w:rPr>
        <w:footnoteReference w:id="84"/>
      </w:r>
    </w:p>
    <w:p w14:paraId="17731D9E" w14:textId="77777777" w:rsidR="008350E0" w:rsidRPr="00A75409" w:rsidRDefault="008350E0" w:rsidP="003806D2">
      <w:pPr>
        <w:spacing w:after="0"/>
        <w:ind w:firstLine="720"/>
        <w:jc w:val="both"/>
        <w:rPr>
          <w:rFonts w:asciiTheme="majorBidi" w:hAnsiTheme="majorBidi" w:cstheme="majorBidi"/>
          <w:sz w:val="24"/>
          <w:szCs w:val="24"/>
        </w:rPr>
      </w:pPr>
    </w:p>
    <w:p w14:paraId="07A66728" w14:textId="1290DE51" w:rsidR="00B13FB6" w:rsidRDefault="00B13FB6" w:rsidP="00117053">
      <w:pPr>
        <w:ind w:firstLine="720"/>
        <w:jc w:val="both"/>
        <w:rPr>
          <w:rFonts w:asciiTheme="majorBidi" w:hAnsiTheme="majorBidi" w:cstheme="majorBidi"/>
          <w:color w:val="000000" w:themeColor="text1"/>
          <w:sz w:val="24"/>
          <w:szCs w:val="24"/>
          <w:shd w:val="clear" w:color="auto" w:fill="FFFFFF"/>
        </w:rPr>
      </w:pPr>
      <w:r w:rsidRPr="00A75409">
        <w:rPr>
          <w:rFonts w:asciiTheme="majorBidi" w:hAnsiTheme="majorBidi" w:cstheme="majorBidi"/>
          <w:b/>
          <w:bCs/>
          <w:sz w:val="24"/>
          <w:szCs w:val="24"/>
        </w:rPr>
        <w:t>Informāciju par valsts apmaksātu narkoloģisko palīdzību</w:t>
      </w:r>
      <w:r w:rsidRPr="00A75409">
        <w:rPr>
          <w:rFonts w:asciiTheme="majorBidi" w:hAnsiTheme="majorBidi" w:cstheme="majorBidi"/>
          <w:sz w:val="24"/>
          <w:szCs w:val="24"/>
        </w:rPr>
        <w:t xml:space="preserve"> var iegūt </w:t>
      </w:r>
      <w:r w:rsidR="008350E0" w:rsidRPr="00A75409">
        <w:rPr>
          <w:rFonts w:asciiTheme="majorBidi" w:hAnsiTheme="majorBidi" w:cstheme="majorBidi"/>
          <w:sz w:val="24"/>
          <w:szCs w:val="24"/>
        </w:rPr>
        <w:t>SPKC</w:t>
      </w:r>
      <w:r w:rsidRPr="00A75409">
        <w:rPr>
          <w:rFonts w:asciiTheme="majorBidi" w:hAnsiTheme="majorBidi" w:cstheme="majorBidi"/>
          <w:sz w:val="24"/>
          <w:szCs w:val="24"/>
        </w:rPr>
        <w:t xml:space="preserve"> mājaslapā</w:t>
      </w:r>
      <w:r w:rsidR="008350E0" w:rsidRPr="00A75409">
        <w:rPr>
          <w:rStyle w:val="FootnoteReference"/>
          <w:rFonts w:asciiTheme="majorBidi" w:hAnsiTheme="majorBidi" w:cstheme="majorBidi"/>
          <w:sz w:val="24"/>
          <w:szCs w:val="24"/>
        </w:rPr>
        <w:footnoteReference w:id="85"/>
      </w:r>
      <w:r w:rsidR="00383FD9" w:rsidRPr="00A75409">
        <w:rPr>
          <w:rFonts w:asciiTheme="majorBidi" w:hAnsiTheme="majorBidi" w:cstheme="majorBidi"/>
          <w:sz w:val="24"/>
          <w:szCs w:val="24"/>
        </w:rPr>
        <w:t>.</w:t>
      </w:r>
      <w:r w:rsidRPr="00A75409">
        <w:rPr>
          <w:rFonts w:asciiTheme="majorBidi" w:hAnsiTheme="majorBidi" w:cstheme="majorBidi"/>
          <w:sz w:val="24"/>
          <w:szCs w:val="24"/>
        </w:rPr>
        <w:t xml:space="preserve"> </w:t>
      </w:r>
      <w:r w:rsidR="00E34B9F" w:rsidRPr="00A75409">
        <w:rPr>
          <w:rFonts w:asciiTheme="majorBidi" w:hAnsiTheme="majorBidi" w:cstheme="majorBidi"/>
          <w:sz w:val="24"/>
          <w:szCs w:val="24"/>
        </w:rPr>
        <w:t xml:space="preserve">Vienlaikus </w:t>
      </w:r>
      <w:r w:rsidRPr="00A75409">
        <w:rPr>
          <w:rFonts w:asciiTheme="majorBidi" w:hAnsiTheme="majorBidi" w:cstheme="majorBidi"/>
          <w:sz w:val="24"/>
          <w:szCs w:val="24"/>
        </w:rPr>
        <w:t xml:space="preserve">labs resurss </w:t>
      </w:r>
      <w:r w:rsidRPr="00275780">
        <w:rPr>
          <w:rFonts w:asciiTheme="majorBidi" w:hAnsiTheme="majorBidi" w:cstheme="majorBidi"/>
          <w:sz w:val="24"/>
          <w:szCs w:val="24"/>
        </w:rPr>
        <w:t xml:space="preserve">gan konsultācijām, gan palīdzības saņemšanai pašam bērnam, </w:t>
      </w:r>
      <w:r w:rsidR="008350E0">
        <w:rPr>
          <w:rFonts w:asciiTheme="majorBidi" w:hAnsiTheme="majorBidi" w:cstheme="majorBidi"/>
          <w:sz w:val="24"/>
          <w:szCs w:val="24"/>
        </w:rPr>
        <w:t>kā</w:t>
      </w:r>
      <w:r w:rsidRPr="00275780">
        <w:rPr>
          <w:rFonts w:asciiTheme="majorBidi" w:hAnsiTheme="majorBidi" w:cstheme="majorBidi"/>
          <w:sz w:val="24"/>
          <w:szCs w:val="24"/>
        </w:rPr>
        <w:t xml:space="preserve"> arī ģimen</w:t>
      </w:r>
      <w:r w:rsidR="006F1A40">
        <w:rPr>
          <w:rFonts w:asciiTheme="majorBidi" w:hAnsiTheme="majorBidi" w:cstheme="majorBidi"/>
          <w:sz w:val="24"/>
          <w:szCs w:val="24"/>
        </w:rPr>
        <w:t xml:space="preserve">ei kopumā </w:t>
      </w:r>
      <w:r w:rsidRPr="00275780">
        <w:rPr>
          <w:rFonts w:asciiTheme="majorBidi" w:hAnsiTheme="majorBidi" w:cstheme="majorBidi"/>
          <w:sz w:val="24"/>
          <w:szCs w:val="24"/>
        </w:rPr>
        <w:t>ir Bērnu pusaudžu resursu centrs</w:t>
      </w:r>
      <w:r w:rsidR="008350E0">
        <w:rPr>
          <w:rStyle w:val="FootnoteReference"/>
          <w:rFonts w:asciiTheme="majorBidi" w:hAnsiTheme="majorBidi" w:cstheme="majorBidi"/>
          <w:sz w:val="24"/>
          <w:szCs w:val="24"/>
        </w:rPr>
        <w:footnoteReference w:id="86"/>
      </w:r>
      <w:r w:rsidR="00383FD9">
        <w:rPr>
          <w:rFonts w:asciiTheme="majorBidi" w:hAnsiTheme="majorBidi" w:cstheme="majorBidi"/>
          <w:sz w:val="24"/>
          <w:szCs w:val="24"/>
        </w:rPr>
        <w:t>.</w:t>
      </w:r>
      <w:r w:rsidRPr="00275780">
        <w:rPr>
          <w:rFonts w:asciiTheme="majorBidi" w:hAnsiTheme="majorBidi" w:cstheme="majorBidi"/>
          <w:sz w:val="24"/>
          <w:szCs w:val="24"/>
        </w:rPr>
        <w:t xml:space="preserve"> Minētais </w:t>
      </w:r>
      <w:r w:rsidRPr="00275780">
        <w:rPr>
          <w:rFonts w:asciiTheme="majorBidi" w:hAnsiTheme="majorBidi" w:cstheme="majorBidi"/>
          <w:color w:val="000000" w:themeColor="text1"/>
          <w:sz w:val="24"/>
          <w:szCs w:val="24"/>
        </w:rPr>
        <w:t xml:space="preserve">centrs </w:t>
      </w:r>
      <w:r w:rsidRPr="00275780">
        <w:rPr>
          <w:rFonts w:asciiTheme="majorBidi" w:hAnsiTheme="majorBidi" w:cstheme="majorBidi"/>
          <w:color w:val="000000" w:themeColor="text1"/>
          <w:sz w:val="24"/>
          <w:szCs w:val="24"/>
          <w:shd w:val="clear" w:color="auto" w:fill="FFFFFF"/>
        </w:rPr>
        <w:t>sniedz</w:t>
      </w:r>
      <w:r w:rsidR="00F97F8C">
        <w:rPr>
          <w:rFonts w:asciiTheme="majorBidi" w:hAnsiTheme="majorBidi" w:cstheme="majorBidi"/>
          <w:color w:val="000000" w:themeColor="text1"/>
          <w:sz w:val="24"/>
          <w:szCs w:val="24"/>
          <w:shd w:val="clear" w:color="auto" w:fill="FFFFFF"/>
        </w:rPr>
        <w:t xml:space="preserve"> uz</w:t>
      </w:r>
      <w:r w:rsidRPr="00275780">
        <w:rPr>
          <w:rFonts w:asciiTheme="majorBidi" w:hAnsiTheme="majorBidi" w:cstheme="majorBidi"/>
          <w:color w:val="000000" w:themeColor="text1"/>
          <w:sz w:val="24"/>
          <w:szCs w:val="24"/>
          <w:shd w:val="clear" w:color="auto" w:fill="FFFFFF"/>
        </w:rPr>
        <w:t xml:space="preserve"> pierādījumiem balstītu, mūsdienīgu un multi-disciplināru atbalstu pusaudžiem, kas saskaras ne tikai ar psihiskās veselības riskiem un grūtībām, bet arī atkarību problēmām.</w:t>
      </w:r>
      <w:r w:rsidR="006E2C52">
        <w:rPr>
          <w:rFonts w:asciiTheme="majorBidi" w:hAnsiTheme="majorBidi" w:cstheme="majorBidi"/>
          <w:color w:val="000000" w:themeColor="text1"/>
          <w:sz w:val="24"/>
          <w:szCs w:val="24"/>
          <w:shd w:val="clear" w:color="auto" w:fill="FFFFFF"/>
        </w:rPr>
        <w:t xml:space="preserve"> Konsultācijas ir iespējams saņemt </w:t>
      </w:r>
      <w:r w:rsidR="00414B2B">
        <w:rPr>
          <w:rFonts w:asciiTheme="majorBidi" w:hAnsiTheme="majorBidi" w:cstheme="majorBidi"/>
          <w:color w:val="000000" w:themeColor="text1"/>
          <w:sz w:val="24"/>
          <w:szCs w:val="24"/>
          <w:shd w:val="clear" w:color="auto" w:fill="FFFFFF"/>
        </w:rPr>
        <w:t xml:space="preserve">klātienē, gan attālināti </w:t>
      </w:r>
      <w:r w:rsidR="006E2C52">
        <w:rPr>
          <w:rFonts w:asciiTheme="majorBidi" w:hAnsiTheme="majorBidi" w:cstheme="majorBidi"/>
          <w:color w:val="000000" w:themeColor="text1"/>
          <w:sz w:val="24"/>
          <w:szCs w:val="24"/>
          <w:shd w:val="clear" w:color="auto" w:fill="FFFFFF"/>
        </w:rPr>
        <w:t>v</w:t>
      </w:r>
      <w:r w:rsidR="00414B2B">
        <w:rPr>
          <w:rFonts w:asciiTheme="majorBidi" w:hAnsiTheme="majorBidi" w:cstheme="majorBidi"/>
          <w:color w:val="000000" w:themeColor="text1"/>
          <w:sz w:val="24"/>
          <w:szCs w:val="24"/>
          <w:shd w:val="clear" w:color="auto" w:fill="FFFFFF"/>
        </w:rPr>
        <w:t xml:space="preserve">airākās Latvijas pilsētās – Rīga, Ventspils, Daugavpils, Valmiera, </w:t>
      </w:r>
      <w:r w:rsidR="00EA1201">
        <w:rPr>
          <w:rFonts w:asciiTheme="majorBidi" w:hAnsiTheme="majorBidi" w:cstheme="majorBidi"/>
          <w:color w:val="000000" w:themeColor="text1"/>
          <w:sz w:val="24"/>
          <w:szCs w:val="24"/>
          <w:shd w:val="clear" w:color="auto" w:fill="FFFFFF"/>
        </w:rPr>
        <w:t>Liepāja, Rēzekne un Jelgava</w:t>
      </w:r>
      <w:r w:rsidR="008350E0">
        <w:rPr>
          <w:rStyle w:val="FootnoteReference"/>
          <w:rFonts w:asciiTheme="majorBidi" w:hAnsiTheme="majorBidi" w:cstheme="majorBidi"/>
          <w:color w:val="000000" w:themeColor="text1"/>
          <w:sz w:val="24"/>
          <w:szCs w:val="24"/>
          <w:shd w:val="clear" w:color="auto" w:fill="FFFFFF"/>
        </w:rPr>
        <w:footnoteReference w:id="87"/>
      </w:r>
      <w:r w:rsidR="00383FD9">
        <w:rPr>
          <w:rFonts w:asciiTheme="majorBidi" w:hAnsiTheme="majorBidi" w:cstheme="majorBidi"/>
          <w:color w:val="000000" w:themeColor="text1"/>
          <w:sz w:val="24"/>
          <w:szCs w:val="24"/>
          <w:shd w:val="clear" w:color="auto" w:fill="FFFFFF"/>
        </w:rPr>
        <w:t>.</w:t>
      </w:r>
    </w:p>
    <w:p w14:paraId="5AAD7422" w14:textId="2BF59BD6" w:rsidR="004901A3" w:rsidRPr="00E82BA8" w:rsidRDefault="000E6162" w:rsidP="004901A3">
      <w:pPr>
        <w:ind w:firstLine="720"/>
        <w:jc w:val="both"/>
        <w:rPr>
          <w:rFonts w:asciiTheme="majorBidi" w:hAnsiTheme="majorBidi" w:cstheme="majorBidi"/>
          <w:i/>
          <w:iCs/>
          <w:color w:val="000000" w:themeColor="text1"/>
          <w:sz w:val="24"/>
          <w:szCs w:val="24"/>
          <w:shd w:val="clear" w:color="auto" w:fill="FFFFFF"/>
        </w:rPr>
      </w:pPr>
      <w:r w:rsidRPr="00E82BA8">
        <w:rPr>
          <w:rFonts w:asciiTheme="majorBidi" w:hAnsiTheme="majorBidi" w:cstheme="majorBidi"/>
          <w:i/>
          <w:iCs/>
          <w:color w:val="000000" w:themeColor="text1"/>
          <w:sz w:val="24"/>
          <w:szCs w:val="24"/>
          <w:shd w:val="clear" w:color="auto" w:fill="FFFFFF"/>
        </w:rPr>
        <w:t>Svarīg</w:t>
      </w:r>
      <w:r w:rsidR="000211FD" w:rsidRPr="00E82BA8">
        <w:rPr>
          <w:rFonts w:asciiTheme="majorBidi" w:hAnsiTheme="majorBidi" w:cstheme="majorBidi"/>
          <w:i/>
          <w:iCs/>
          <w:color w:val="000000" w:themeColor="text1"/>
          <w:sz w:val="24"/>
          <w:szCs w:val="24"/>
          <w:shd w:val="clear" w:color="auto" w:fill="FFFFFF"/>
        </w:rPr>
        <w:t>i</w:t>
      </w:r>
      <w:r w:rsidRPr="00E82BA8">
        <w:rPr>
          <w:rFonts w:asciiTheme="majorBidi" w:hAnsiTheme="majorBidi" w:cstheme="majorBidi"/>
          <w:i/>
          <w:iCs/>
          <w:color w:val="000000" w:themeColor="text1"/>
          <w:sz w:val="24"/>
          <w:szCs w:val="24"/>
          <w:shd w:val="clear" w:color="auto" w:fill="FFFFFF"/>
        </w:rPr>
        <w:t>, kas jāņem vērā vecākiem, likumiskajiem pārstāvjiem un arī pedagogiem</w:t>
      </w:r>
      <w:r w:rsidR="000211FD" w:rsidRPr="00E82BA8">
        <w:rPr>
          <w:rFonts w:asciiTheme="majorBidi" w:hAnsiTheme="majorBidi" w:cstheme="majorBidi"/>
          <w:i/>
          <w:iCs/>
          <w:color w:val="000000" w:themeColor="text1"/>
          <w:sz w:val="24"/>
          <w:szCs w:val="24"/>
          <w:shd w:val="clear" w:color="auto" w:fill="FFFFFF"/>
        </w:rPr>
        <w:t xml:space="preserve"> gadījumā,</w:t>
      </w:r>
      <w:r w:rsidRPr="00E82BA8">
        <w:rPr>
          <w:rFonts w:asciiTheme="majorBidi" w:hAnsiTheme="majorBidi" w:cstheme="majorBidi"/>
          <w:i/>
          <w:iCs/>
          <w:color w:val="000000" w:themeColor="text1"/>
          <w:sz w:val="24"/>
          <w:szCs w:val="24"/>
          <w:shd w:val="clear" w:color="auto" w:fill="FFFFFF"/>
        </w:rPr>
        <w:t xml:space="preserve"> ja tiek pamanīti par atkarību no moderno tehnoloģiju lietošanas vēstoši signāli un pazīmes</w:t>
      </w:r>
      <w:r w:rsidR="000211FD" w:rsidRPr="00E82BA8">
        <w:rPr>
          <w:rFonts w:asciiTheme="majorBidi" w:hAnsiTheme="majorBidi" w:cstheme="majorBidi"/>
          <w:i/>
          <w:iCs/>
          <w:color w:val="000000" w:themeColor="text1"/>
          <w:sz w:val="24"/>
          <w:szCs w:val="24"/>
          <w:shd w:val="clear" w:color="auto" w:fill="FFFFFF"/>
        </w:rPr>
        <w:t>,</w:t>
      </w:r>
      <w:r w:rsidRPr="00E82BA8">
        <w:rPr>
          <w:rFonts w:asciiTheme="majorBidi" w:hAnsiTheme="majorBidi" w:cstheme="majorBidi"/>
          <w:i/>
          <w:iCs/>
          <w:color w:val="000000" w:themeColor="text1"/>
          <w:sz w:val="24"/>
          <w:szCs w:val="24"/>
          <w:shd w:val="clear" w:color="auto" w:fill="FFFFFF"/>
        </w:rPr>
        <w:t xml:space="preserve"> </w:t>
      </w:r>
      <w:r w:rsidR="000211FD" w:rsidRPr="00E82BA8">
        <w:rPr>
          <w:rFonts w:asciiTheme="majorBidi" w:hAnsiTheme="majorBidi" w:cstheme="majorBidi"/>
          <w:i/>
          <w:iCs/>
          <w:color w:val="000000" w:themeColor="text1"/>
          <w:sz w:val="24"/>
          <w:szCs w:val="24"/>
          <w:shd w:val="clear" w:color="auto" w:fill="FFFFFF"/>
        </w:rPr>
        <w:t>ir</w:t>
      </w:r>
      <w:r w:rsidR="004901A3" w:rsidRPr="00E82BA8">
        <w:rPr>
          <w:rFonts w:asciiTheme="majorBidi" w:hAnsiTheme="majorBidi" w:cstheme="majorBidi"/>
          <w:i/>
          <w:iCs/>
          <w:color w:val="000000" w:themeColor="text1"/>
          <w:sz w:val="24"/>
          <w:szCs w:val="24"/>
          <w:shd w:val="clear" w:color="auto" w:fill="FFFFFF"/>
        </w:rPr>
        <w:t xml:space="preserve"> ētiskie, tiesiskie un konfidencialitātes aspekti, kad nepieciešams nodot informāciju trešajām personām. </w:t>
      </w:r>
      <w:r w:rsidR="000211FD" w:rsidRPr="00E82BA8">
        <w:rPr>
          <w:rFonts w:asciiTheme="majorBidi" w:hAnsiTheme="majorBidi" w:cstheme="majorBidi"/>
          <w:i/>
          <w:iCs/>
          <w:color w:val="000000" w:themeColor="text1"/>
          <w:sz w:val="24"/>
          <w:szCs w:val="24"/>
          <w:shd w:val="clear" w:color="auto" w:fill="FFFFFF"/>
        </w:rPr>
        <w:t>Būtiski, lai</w:t>
      </w:r>
      <w:r w:rsidR="004901A3" w:rsidRPr="00E82BA8">
        <w:rPr>
          <w:rFonts w:asciiTheme="majorBidi" w:hAnsiTheme="majorBidi" w:cstheme="majorBidi"/>
          <w:i/>
          <w:iCs/>
          <w:color w:val="000000" w:themeColor="text1"/>
          <w:sz w:val="24"/>
          <w:szCs w:val="24"/>
          <w:shd w:val="clear" w:color="auto" w:fill="FFFFFF"/>
        </w:rPr>
        <w:t xml:space="preserve"> netiktu pārkāptas bērna intereses un privātums, kā arī, lai netiktu provocēta pretestība</w:t>
      </w:r>
      <w:r w:rsidR="00DF3C4E" w:rsidRPr="00E82BA8">
        <w:rPr>
          <w:rFonts w:asciiTheme="majorBidi" w:hAnsiTheme="majorBidi" w:cstheme="majorBidi"/>
          <w:i/>
          <w:iCs/>
          <w:color w:val="000000" w:themeColor="text1"/>
          <w:sz w:val="24"/>
          <w:szCs w:val="24"/>
          <w:shd w:val="clear" w:color="auto" w:fill="FFFFFF"/>
        </w:rPr>
        <w:t xml:space="preserve"> no bērna puses</w:t>
      </w:r>
      <w:r w:rsidR="004901A3" w:rsidRPr="00E82BA8">
        <w:rPr>
          <w:rFonts w:asciiTheme="majorBidi" w:hAnsiTheme="majorBidi" w:cstheme="majorBidi"/>
          <w:i/>
          <w:iCs/>
          <w:color w:val="000000" w:themeColor="text1"/>
          <w:sz w:val="24"/>
          <w:szCs w:val="24"/>
          <w:shd w:val="clear" w:color="auto" w:fill="FFFFFF"/>
        </w:rPr>
        <w:t>.</w:t>
      </w:r>
    </w:p>
    <w:p w14:paraId="79BCF2FE" w14:textId="0E48CABA" w:rsidR="00370290" w:rsidRPr="008D09E8" w:rsidRDefault="008D09E8" w:rsidP="00085909">
      <w:pPr>
        <w:rPr>
          <w:rFonts w:asciiTheme="majorBidi" w:hAnsiTheme="majorBidi" w:cstheme="majorBidi"/>
          <w:sz w:val="24"/>
          <w:szCs w:val="24"/>
        </w:rPr>
      </w:pPr>
      <w:r>
        <w:rPr>
          <w:rFonts w:asciiTheme="majorBidi" w:hAnsiTheme="majorBidi" w:cstheme="majorBidi"/>
          <w:sz w:val="24"/>
          <w:szCs w:val="24"/>
        </w:rPr>
        <w:br w:type="page"/>
      </w:r>
    </w:p>
    <w:p w14:paraId="0F1A30BD" w14:textId="254A52B0" w:rsidR="005A35C2" w:rsidRDefault="00394451" w:rsidP="00B260D9">
      <w:pPr>
        <w:pStyle w:val="Heading1"/>
        <w:spacing w:before="0"/>
        <w:jc w:val="center"/>
        <w:rPr>
          <w:rFonts w:ascii="Times New Roman" w:hAnsi="Times New Roman" w:cs="Times New Roman"/>
          <w:b/>
          <w:bCs/>
          <w:color w:val="auto"/>
        </w:rPr>
      </w:pPr>
      <w:bookmarkStart w:id="41" w:name="_Toc98254242"/>
      <w:r>
        <w:rPr>
          <w:rFonts w:ascii="Times New Roman" w:hAnsi="Times New Roman" w:cs="Times New Roman"/>
          <w:b/>
          <w:bCs/>
          <w:color w:val="auto"/>
        </w:rPr>
        <w:lastRenderedPageBreak/>
        <w:t>I</w:t>
      </w:r>
      <w:r w:rsidR="005D2BED">
        <w:rPr>
          <w:rFonts w:ascii="Times New Roman" w:hAnsi="Times New Roman" w:cs="Times New Roman"/>
          <w:b/>
          <w:bCs/>
          <w:color w:val="auto"/>
        </w:rPr>
        <w:t>V</w:t>
      </w:r>
      <w:r>
        <w:rPr>
          <w:rFonts w:ascii="Times New Roman" w:hAnsi="Times New Roman" w:cs="Times New Roman"/>
          <w:b/>
          <w:bCs/>
          <w:color w:val="auto"/>
        </w:rPr>
        <w:t xml:space="preserve"> </w:t>
      </w:r>
      <w:r w:rsidR="004828B8" w:rsidRPr="00C445C9">
        <w:rPr>
          <w:rFonts w:ascii="Times New Roman" w:hAnsi="Times New Roman" w:cs="Times New Roman"/>
          <w:b/>
          <w:bCs/>
          <w:color w:val="auto"/>
        </w:rPr>
        <w:t>Mobilās ierīces</w:t>
      </w:r>
      <w:r w:rsidR="005A35C2" w:rsidRPr="00C445C9">
        <w:rPr>
          <w:rFonts w:ascii="Times New Roman" w:hAnsi="Times New Roman" w:cs="Times New Roman"/>
          <w:b/>
          <w:bCs/>
          <w:color w:val="auto"/>
        </w:rPr>
        <w:t xml:space="preserve"> un elektromagnētiskais lauks</w:t>
      </w:r>
      <w:bookmarkEnd w:id="41"/>
    </w:p>
    <w:p w14:paraId="2913ED9B" w14:textId="77777777" w:rsidR="00C445C9" w:rsidRPr="00C445C9" w:rsidRDefault="00C445C9" w:rsidP="00B260D9">
      <w:pPr>
        <w:spacing w:after="0"/>
      </w:pPr>
    </w:p>
    <w:p w14:paraId="5D49D492" w14:textId="751BD90E" w:rsidR="00906DC4" w:rsidRPr="00275780" w:rsidRDefault="00906DC4" w:rsidP="00B260D9">
      <w:pPr>
        <w:spacing w:after="0"/>
        <w:ind w:firstLine="720"/>
        <w:contextualSpacing/>
        <w:jc w:val="both"/>
        <w:rPr>
          <w:rFonts w:ascii="Times New Roman" w:hAnsi="Times New Roman" w:cs="Times New Roman"/>
          <w:sz w:val="24"/>
          <w:szCs w:val="24"/>
        </w:rPr>
      </w:pPr>
      <w:r w:rsidRPr="00275780">
        <w:rPr>
          <w:rFonts w:ascii="Times New Roman" w:hAnsi="Times New Roman" w:cs="Times New Roman"/>
          <w:sz w:val="24"/>
          <w:szCs w:val="24"/>
        </w:rPr>
        <w:t>Viedierīču lietošana ir saistīta arī ar dažādu frekvenču elektromagnētisko lauku (EML) iedarbību. Tā kā dažādu ierīču, kas rada EML, izplatība ar katru gadu pieaug, ieviešot arvien jaunas tehnoloģijas, pieaug arī bažas, vai EML plašā izplatība nelabvēlīgi neietekmē sabiedrības, tai skaitā bērnu veselību.</w:t>
      </w:r>
    </w:p>
    <w:p w14:paraId="63A65015" w14:textId="7F19EFB9" w:rsidR="00FE494D" w:rsidRDefault="00906DC4" w:rsidP="00B260D9">
      <w:pPr>
        <w:spacing w:after="100" w:afterAutospacing="1"/>
        <w:ind w:firstLine="720"/>
        <w:contextualSpacing/>
        <w:jc w:val="both"/>
        <w:rPr>
          <w:rFonts w:ascii="Times New Roman" w:hAnsi="Times New Roman" w:cs="Times New Roman"/>
          <w:b/>
          <w:bCs/>
          <w:sz w:val="24"/>
          <w:szCs w:val="24"/>
        </w:rPr>
      </w:pPr>
      <w:r w:rsidRPr="00275780">
        <w:rPr>
          <w:rFonts w:ascii="Times New Roman" w:hAnsi="Times New Roman" w:cs="Times New Roman"/>
          <w:sz w:val="24"/>
          <w:szCs w:val="24"/>
        </w:rPr>
        <w:t>EML iedarbība uz cilvēka organismu ir atkarīga ne tikai no lauku līmeņa, bet arī no frekvences un ar to saistīto pārnestās enerģijas daudzumu. Palielinoties frekvencei, samazinās viļņu garums un palielinās pārnestās enerģijas daudzums. Visu EML spektru sadala divās daļās</w:t>
      </w:r>
      <w:r w:rsidR="00EE574B">
        <w:rPr>
          <w:rFonts w:ascii="Times New Roman" w:hAnsi="Times New Roman" w:cs="Times New Roman"/>
          <w:sz w:val="24"/>
          <w:szCs w:val="24"/>
        </w:rPr>
        <w:t xml:space="preserve"> –</w:t>
      </w:r>
      <w:r w:rsidRPr="00275780">
        <w:rPr>
          <w:rFonts w:ascii="Times New Roman" w:hAnsi="Times New Roman" w:cs="Times New Roman"/>
          <w:sz w:val="24"/>
          <w:szCs w:val="24"/>
        </w:rPr>
        <w:t xml:space="preserve"> </w:t>
      </w:r>
      <w:r w:rsidRPr="00275780">
        <w:rPr>
          <w:rFonts w:ascii="Times New Roman" w:hAnsi="Times New Roman" w:cs="Times New Roman"/>
          <w:b/>
          <w:bCs/>
          <w:sz w:val="24"/>
          <w:szCs w:val="24"/>
        </w:rPr>
        <w:t>nejonizējošais starojums</w:t>
      </w:r>
      <w:r w:rsidRPr="00275780">
        <w:rPr>
          <w:rFonts w:ascii="Times New Roman" w:hAnsi="Times New Roman" w:cs="Times New Roman"/>
          <w:sz w:val="24"/>
          <w:szCs w:val="24"/>
        </w:rPr>
        <w:t xml:space="preserve"> ar mazāku frekvenci un relatīvi nelielu pārnestās enerģijas lielumu un </w:t>
      </w:r>
      <w:r w:rsidRPr="00275780">
        <w:rPr>
          <w:rFonts w:ascii="Times New Roman" w:hAnsi="Times New Roman" w:cs="Times New Roman"/>
          <w:b/>
          <w:bCs/>
          <w:sz w:val="24"/>
          <w:szCs w:val="24"/>
        </w:rPr>
        <w:t>jonizējošais (radioaktīvais) starojums</w:t>
      </w:r>
      <w:r w:rsidRPr="00275780">
        <w:rPr>
          <w:rFonts w:ascii="Times New Roman" w:hAnsi="Times New Roman" w:cs="Times New Roman"/>
          <w:sz w:val="24"/>
          <w:szCs w:val="24"/>
        </w:rPr>
        <w:t>,</w:t>
      </w:r>
      <w:r w:rsidRPr="00275780">
        <w:rPr>
          <w:rFonts w:ascii="Times New Roman" w:hAnsi="Times New Roman" w:cs="Times New Roman"/>
          <w:b/>
          <w:bCs/>
          <w:sz w:val="24"/>
          <w:szCs w:val="24"/>
        </w:rPr>
        <w:t xml:space="preserve"> </w:t>
      </w:r>
      <w:r w:rsidRPr="00275780">
        <w:rPr>
          <w:rFonts w:ascii="Times New Roman" w:hAnsi="Times New Roman" w:cs="Times New Roman"/>
          <w:sz w:val="24"/>
          <w:szCs w:val="24"/>
        </w:rPr>
        <w:t xml:space="preserve">kuram ir liela frekvence un līdz ar to arī liels pārnestās enerģijas daudzums, kas var negatīvi ietekmē dzīvos organismus. Visas sadzīvē izmantotās ierīces, kā arī </w:t>
      </w:r>
      <w:r w:rsidRPr="00275780">
        <w:rPr>
          <w:rFonts w:ascii="Times New Roman" w:hAnsi="Times New Roman" w:cs="Times New Roman"/>
          <w:b/>
          <w:bCs/>
          <w:sz w:val="24"/>
          <w:szCs w:val="24"/>
        </w:rPr>
        <w:t>dažādas sakaru un informācijas tehnoloģiju iekārtas rada tikai nejonizējošo EML.</w:t>
      </w:r>
    </w:p>
    <w:p w14:paraId="08FB85A3" w14:textId="0E0F2CE5" w:rsidR="00FE494D" w:rsidRPr="00FE494D" w:rsidRDefault="00FE494D" w:rsidP="005A00E2">
      <w:pPr>
        <w:pStyle w:val="Heading2"/>
        <w:jc w:val="center"/>
        <w:rPr>
          <w:rFonts w:ascii="Times New Roman" w:hAnsi="Times New Roman" w:cs="Times New Roman"/>
          <w:b/>
          <w:bCs/>
          <w:color w:val="auto"/>
          <w:sz w:val="28"/>
          <w:szCs w:val="28"/>
        </w:rPr>
      </w:pPr>
      <w:bookmarkStart w:id="42" w:name="_Toc98254243"/>
      <w:r w:rsidRPr="00FE494D">
        <w:rPr>
          <w:rFonts w:ascii="Times New Roman" w:hAnsi="Times New Roman" w:cs="Times New Roman"/>
          <w:b/>
          <w:bCs/>
          <w:noProof/>
          <w:color w:val="auto"/>
          <w:sz w:val="28"/>
          <w:szCs w:val="28"/>
          <w:lang w:val="en-US"/>
        </w:rPr>
        <w:drawing>
          <wp:anchor distT="0" distB="0" distL="114300" distR="114300" simplePos="0" relativeHeight="251659776" behindDoc="0" locked="0" layoutInCell="1" allowOverlap="1" wp14:anchorId="43644929" wp14:editId="6F960869">
            <wp:simplePos x="0" y="0"/>
            <wp:positionH relativeFrom="margin">
              <wp:align>left</wp:align>
            </wp:positionH>
            <wp:positionV relativeFrom="paragraph">
              <wp:posOffset>406400</wp:posOffset>
            </wp:positionV>
            <wp:extent cx="5278120" cy="221996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278120" cy="2219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494D">
        <w:rPr>
          <w:rFonts w:ascii="Times New Roman" w:hAnsi="Times New Roman" w:cs="Times New Roman"/>
          <w:b/>
          <w:bCs/>
          <w:color w:val="auto"/>
          <w:sz w:val="28"/>
          <w:szCs w:val="28"/>
        </w:rPr>
        <w:t>Elektromagnētisko viļ</w:t>
      </w:r>
      <w:r w:rsidR="00796D76">
        <w:rPr>
          <w:rFonts w:ascii="Times New Roman" w:hAnsi="Times New Roman" w:cs="Times New Roman"/>
          <w:b/>
          <w:bCs/>
          <w:color w:val="auto"/>
          <w:sz w:val="28"/>
          <w:szCs w:val="28"/>
        </w:rPr>
        <w:t>ņ</w:t>
      </w:r>
      <w:r w:rsidRPr="00FE494D">
        <w:rPr>
          <w:rFonts w:ascii="Times New Roman" w:hAnsi="Times New Roman" w:cs="Times New Roman"/>
          <w:b/>
          <w:bCs/>
          <w:color w:val="auto"/>
          <w:sz w:val="28"/>
          <w:szCs w:val="28"/>
        </w:rPr>
        <w:t>u spektrs</w:t>
      </w:r>
      <w:bookmarkEnd w:id="42"/>
    </w:p>
    <w:p w14:paraId="0B5D4C0C" w14:textId="6862686A" w:rsidR="00665C0F" w:rsidRDefault="00665C0F" w:rsidP="00B260D9">
      <w:pPr>
        <w:rPr>
          <w:rFonts w:ascii="Times New Roman" w:hAnsi="Times New Roman" w:cs="Times New Roman"/>
          <w:sz w:val="24"/>
          <w:szCs w:val="24"/>
        </w:rPr>
      </w:pPr>
    </w:p>
    <w:p w14:paraId="543AA30E" w14:textId="0F7682D0" w:rsidR="008D09E8" w:rsidRDefault="00906DC4" w:rsidP="00B2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contextualSpacing/>
        <w:jc w:val="both"/>
        <w:rPr>
          <w:rFonts w:ascii="Times New Roman" w:hAnsi="Times New Roman" w:cs="Times New Roman"/>
          <w:color w:val="000000" w:themeColor="text1"/>
          <w:sz w:val="24"/>
          <w:szCs w:val="24"/>
        </w:rPr>
      </w:pPr>
      <w:r w:rsidRPr="00275780">
        <w:rPr>
          <w:rFonts w:ascii="Times New Roman" w:hAnsi="Times New Roman" w:cs="Times New Roman"/>
          <w:sz w:val="24"/>
          <w:szCs w:val="24"/>
        </w:rPr>
        <w:t xml:space="preserve">Pēdējos 15-20 gados veiktie pētījumi, t.sk, epidemioloģiskie pētījumi, kurus kompleksi ir izvērtējis </w:t>
      </w:r>
      <w:bookmarkStart w:id="43" w:name="_Hlk98253540"/>
      <w:r w:rsidRPr="00275780">
        <w:rPr>
          <w:rFonts w:ascii="Times New Roman" w:hAnsi="Times New Roman" w:cs="Times New Roman"/>
          <w:color w:val="000000" w:themeColor="text1"/>
          <w:sz w:val="24"/>
          <w:szCs w:val="24"/>
        </w:rPr>
        <w:t>Eiropas Savienības zinātnieku ekspertu panelis (</w:t>
      </w:r>
      <w:r w:rsidRPr="00275780">
        <w:rPr>
          <w:rFonts w:ascii="Times New Roman" w:hAnsi="Times New Roman" w:cs="Times New Roman"/>
          <w:i/>
          <w:iCs/>
          <w:color w:val="000000" w:themeColor="text1"/>
          <w:sz w:val="24"/>
          <w:szCs w:val="24"/>
        </w:rPr>
        <w:t>Scientific Committee on Emerging and Newly Identified Health Risks</w:t>
      </w:r>
      <w:r w:rsidRPr="00275780">
        <w:rPr>
          <w:rFonts w:ascii="Times New Roman" w:hAnsi="Times New Roman" w:cs="Times New Roman"/>
          <w:color w:val="000000" w:themeColor="text1"/>
          <w:sz w:val="24"/>
          <w:szCs w:val="24"/>
        </w:rPr>
        <w:t>)</w:t>
      </w:r>
      <w:bookmarkEnd w:id="43"/>
      <w:r w:rsidRPr="00275780">
        <w:rPr>
          <w:rFonts w:ascii="Times New Roman" w:hAnsi="Times New Roman" w:cs="Times New Roman"/>
          <w:color w:val="000000" w:themeColor="text1"/>
          <w:sz w:val="24"/>
          <w:szCs w:val="24"/>
        </w:rPr>
        <w:t>, neuzrāda EML starojuma, ar ko cilvēki sastopas  sadzīves apstākļos, ietekmi uz veselību</w:t>
      </w:r>
      <w:r w:rsidRPr="00275780">
        <w:rPr>
          <w:rStyle w:val="FootnoteReference"/>
          <w:rFonts w:ascii="Times New Roman" w:hAnsi="Times New Roman" w:cs="Times New Roman"/>
          <w:color w:val="000000" w:themeColor="text1"/>
          <w:sz w:val="24"/>
          <w:szCs w:val="24"/>
        </w:rPr>
        <w:footnoteReference w:id="88"/>
      </w:r>
      <w:r w:rsidR="00383FD9">
        <w:rPr>
          <w:rFonts w:ascii="Times New Roman" w:hAnsi="Times New Roman" w:cs="Times New Roman"/>
          <w:color w:val="000000" w:themeColor="text1"/>
          <w:sz w:val="24"/>
          <w:szCs w:val="24"/>
        </w:rPr>
        <w:t>.</w:t>
      </w:r>
      <w:r w:rsidRPr="00275780">
        <w:rPr>
          <w:rFonts w:ascii="Times New Roman" w:hAnsi="Times New Roman" w:cs="Times New Roman"/>
          <w:color w:val="000000" w:themeColor="text1"/>
          <w:sz w:val="24"/>
          <w:szCs w:val="24"/>
        </w:rPr>
        <w:t xml:space="preserve"> </w:t>
      </w:r>
    </w:p>
    <w:p w14:paraId="22DD331D" w14:textId="6EBDA6FF" w:rsidR="006F7361" w:rsidRPr="001D0E08" w:rsidRDefault="008D09E8" w:rsidP="004B38F9">
      <w:pPr>
        <w:rPr>
          <w:rFonts w:ascii="Times New Roman" w:hAnsi="Times New Roman" w:cs="Times New Roman"/>
          <w:b/>
          <w:bCs/>
          <w:sz w:val="24"/>
          <w:szCs w:val="24"/>
        </w:rPr>
      </w:pPr>
      <w:r>
        <w:rPr>
          <w:rFonts w:ascii="Times New Roman" w:hAnsi="Times New Roman" w:cs="Times New Roman"/>
          <w:color w:val="000000" w:themeColor="text1"/>
          <w:sz w:val="24"/>
          <w:szCs w:val="24"/>
        </w:rPr>
        <w:br w:type="page"/>
      </w:r>
      <w:r w:rsidR="006F7361" w:rsidRPr="001D0E08">
        <w:rPr>
          <w:rFonts w:ascii="Times New Roman" w:hAnsi="Times New Roman" w:cs="Times New Roman"/>
          <w:b/>
          <w:bCs/>
          <w:sz w:val="24"/>
          <w:szCs w:val="24"/>
        </w:rPr>
        <w:lastRenderedPageBreak/>
        <w:t>Nejonizējoš</w:t>
      </w:r>
      <w:r w:rsidR="006C2CAA" w:rsidRPr="001D0E08">
        <w:rPr>
          <w:rFonts w:ascii="Times New Roman" w:hAnsi="Times New Roman" w:cs="Times New Roman"/>
          <w:b/>
          <w:bCs/>
          <w:sz w:val="24"/>
          <w:szCs w:val="24"/>
        </w:rPr>
        <w:t>ā</w:t>
      </w:r>
      <w:r w:rsidR="006F7361" w:rsidRPr="001D0E08">
        <w:rPr>
          <w:rFonts w:ascii="Times New Roman" w:hAnsi="Times New Roman" w:cs="Times New Roman"/>
          <w:b/>
          <w:bCs/>
          <w:sz w:val="24"/>
          <w:szCs w:val="24"/>
        </w:rPr>
        <w:t xml:space="preserve"> EML veidi:</w:t>
      </w:r>
    </w:p>
    <w:p w14:paraId="1AFEA140" w14:textId="77777777" w:rsidR="006F7361" w:rsidRPr="00275780" w:rsidRDefault="006F7361" w:rsidP="00B260D9">
      <w:pPr>
        <w:spacing w:after="0"/>
        <w:contextualSpacing/>
        <w:jc w:val="both"/>
        <w:rPr>
          <w:rFonts w:ascii="Times New Roman" w:hAnsi="Times New Roman" w:cs="Times New Roman"/>
          <w:b/>
          <w:bCs/>
          <w:i/>
          <w:iCs/>
          <w:sz w:val="24"/>
          <w:szCs w:val="24"/>
        </w:rPr>
      </w:pPr>
    </w:p>
    <w:p w14:paraId="357CD331" w14:textId="343F0B9B" w:rsidR="006F7361" w:rsidRPr="00275780" w:rsidRDefault="006F7361" w:rsidP="00B260D9">
      <w:pPr>
        <w:spacing w:after="0"/>
        <w:contextualSpacing/>
        <w:jc w:val="both"/>
        <w:rPr>
          <w:rFonts w:ascii="Times New Roman" w:hAnsi="Times New Roman" w:cs="Times New Roman"/>
          <w:i/>
          <w:iCs/>
          <w:sz w:val="24"/>
          <w:szCs w:val="24"/>
        </w:rPr>
      </w:pPr>
      <w:r w:rsidRPr="00275780">
        <w:rPr>
          <w:rFonts w:ascii="Times New Roman" w:hAnsi="Times New Roman"/>
          <w:b/>
          <w:bCs/>
          <w:i/>
          <w:iCs/>
          <w:color w:val="4F81BD" w:themeColor="accent1"/>
          <w:sz w:val="24"/>
          <w:szCs w:val="24"/>
        </w:rPr>
        <w:t>Ļoti zemas frekvences EML (0Hz -300Hz)</w:t>
      </w:r>
      <w:r w:rsidRPr="00275780">
        <w:rPr>
          <w:rFonts w:ascii="Times New Roman" w:hAnsi="Times New Roman" w:cs="Times New Roman"/>
          <w:i/>
          <w:iCs/>
          <w:sz w:val="24"/>
          <w:szCs w:val="24"/>
        </w:rPr>
        <w:t xml:space="preserve"> izstarojuma avotu piemēri ir televizori, datori, dažādas mājsaimniecības elektriskās iekārtas, elektropārvades līnijas.</w:t>
      </w:r>
    </w:p>
    <w:p w14:paraId="10BEC875" w14:textId="77777777" w:rsidR="006F7361" w:rsidRPr="00275780" w:rsidRDefault="006F7361" w:rsidP="00B260D9">
      <w:pPr>
        <w:spacing w:after="0"/>
        <w:contextualSpacing/>
        <w:jc w:val="both"/>
        <w:rPr>
          <w:rFonts w:ascii="Times New Roman" w:hAnsi="Times New Roman" w:cs="Times New Roman"/>
          <w:i/>
          <w:iCs/>
          <w:sz w:val="24"/>
          <w:szCs w:val="24"/>
        </w:rPr>
      </w:pPr>
    </w:p>
    <w:p w14:paraId="021CF930" w14:textId="77777777" w:rsidR="006F7361" w:rsidRPr="00275780" w:rsidRDefault="006F7361" w:rsidP="00B260D9">
      <w:pPr>
        <w:spacing w:after="0"/>
        <w:contextualSpacing/>
        <w:jc w:val="both"/>
        <w:rPr>
          <w:rFonts w:ascii="Times New Roman" w:hAnsi="Times New Roman" w:cs="Times New Roman"/>
          <w:i/>
          <w:iCs/>
          <w:sz w:val="24"/>
          <w:szCs w:val="24"/>
        </w:rPr>
      </w:pPr>
      <w:r w:rsidRPr="00275780">
        <w:rPr>
          <w:rFonts w:ascii="Times New Roman" w:hAnsi="Times New Roman"/>
          <w:b/>
          <w:bCs/>
          <w:i/>
          <w:iCs/>
          <w:color w:val="4F81BD" w:themeColor="accent1"/>
          <w:sz w:val="24"/>
          <w:szCs w:val="24"/>
        </w:rPr>
        <w:t>Vidējās frekvences EML (300Hz-100 kHz)</w:t>
      </w:r>
      <w:r w:rsidRPr="00275780">
        <w:rPr>
          <w:rFonts w:ascii="Times New Roman" w:hAnsi="Times New Roman" w:cs="Times New Roman"/>
          <w:b/>
          <w:i/>
          <w:iCs/>
          <w:sz w:val="24"/>
          <w:szCs w:val="24"/>
        </w:rPr>
        <w:t xml:space="preserve">  </w:t>
      </w:r>
      <w:r w:rsidRPr="00275780">
        <w:rPr>
          <w:rFonts w:ascii="Times New Roman" w:hAnsi="Times New Roman" w:cs="Times New Roman"/>
          <w:i/>
          <w:iCs/>
          <w:sz w:val="24"/>
          <w:szCs w:val="24"/>
        </w:rPr>
        <w:t>izstarojumu rada t.s. „pret zagļu” ierīču darbība,  indukcijas pogu un pārnēsājamo sildvirsmu darbība, elektriskie motori, elektronisko karšu nolasītāji, vecās paaudzes datoru ekrāni, kas satur katodstaru caurules, kompaktās fluorescences lampas, radio pārraidīšana  u.c.</w:t>
      </w:r>
    </w:p>
    <w:p w14:paraId="2C906142" w14:textId="77777777" w:rsidR="006F7361" w:rsidRPr="00275780" w:rsidRDefault="006F7361" w:rsidP="00B260D9">
      <w:pPr>
        <w:spacing w:after="0"/>
        <w:contextualSpacing/>
        <w:jc w:val="both"/>
        <w:rPr>
          <w:rFonts w:ascii="Times New Roman" w:hAnsi="Times New Roman" w:cs="Times New Roman"/>
          <w:i/>
          <w:iCs/>
          <w:sz w:val="24"/>
          <w:szCs w:val="24"/>
        </w:rPr>
      </w:pPr>
    </w:p>
    <w:p w14:paraId="39EFEB02" w14:textId="2B6D82C3" w:rsidR="006F7361" w:rsidRPr="00275780" w:rsidRDefault="006F7361" w:rsidP="00B260D9">
      <w:pPr>
        <w:spacing w:after="0"/>
        <w:contextualSpacing/>
        <w:jc w:val="both"/>
        <w:rPr>
          <w:rFonts w:ascii="Times New Roman" w:hAnsi="Times New Roman" w:cs="Times New Roman"/>
          <w:i/>
          <w:iCs/>
          <w:sz w:val="24"/>
          <w:szCs w:val="24"/>
        </w:rPr>
      </w:pPr>
      <w:r w:rsidRPr="00275780">
        <w:rPr>
          <w:rFonts w:ascii="Times New Roman" w:hAnsi="Times New Roman"/>
          <w:b/>
          <w:bCs/>
          <w:i/>
          <w:iCs/>
          <w:color w:val="4F81BD" w:themeColor="accent1"/>
          <w:sz w:val="24"/>
          <w:szCs w:val="24"/>
        </w:rPr>
        <w:t>Radiofrekvenču lauki (100</w:t>
      </w:r>
      <w:r w:rsidR="00870EE1">
        <w:rPr>
          <w:rFonts w:ascii="Times New Roman" w:hAnsi="Times New Roman"/>
          <w:b/>
          <w:bCs/>
          <w:i/>
          <w:iCs/>
          <w:color w:val="4F81BD" w:themeColor="accent1"/>
          <w:sz w:val="24"/>
          <w:szCs w:val="24"/>
        </w:rPr>
        <w:t xml:space="preserve"> </w:t>
      </w:r>
      <w:r w:rsidRPr="00275780">
        <w:rPr>
          <w:rFonts w:ascii="Times New Roman" w:hAnsi="Times New Roman"/>
          <w:b/>
          <w:bCs/>
          <w:i/>
          <w:iCs/>
          <w:color w:val="4F81BD" w:themeColor="accent1"/>
          <w:sz w:val="24"/>
          <w:szCs w:val="24"/>
        </w:rPr>
        <w:t>kHz – 300 GHz)</w:t>
      </w:r>
      <w:r w:rsidRPr="00275780">
        <w:rPr>
          <w:rFonts w:ascii="Times New Roman" w:hAnsi="Times New Roman" w:cs="Times New Roman"/>
          <w:b/>
          <w:i/>
          <w:iCs/>
          <w:sz w:val="24"/>
          <w:szCs w:val="24"/>
        </w:rPr>
        <w:t xml:space="preserve">  </w:t>
      </w:r>
      <w:r w:rsidRPr="00275780">
        <w:rPr>
          <w:rFonts w:ascii="Times New Roman" w:hAnsi="Times New Roman" w:cs="Times New Roman"/>
          <w:i/>
          <w:iCs/>
          <w:sz w:val="24"/>
          <w:szCs w:val="24"/>
        </w:rPr>
        <w:t xml:space="preserve">avoti ir plaši izplatīti, tos emitē mobilie telefoni, mobilo telefonu bāzes staciju antenas, bezvadu telefoni, lokālie pārvadu tīkli, radio un TV torņi, mikroviļņu krāsnis, radari, digitālie audio radio, Wi-Fi. tīkli u.c. </w:t>
      </w:r>
    </w:p>
    <w:p w14:paraId="24074966" w14:textId="77777777" w:rsidR="006F7361" w:rsidRPr="00275780" w:rsidRDefault="006F7361" w:rsidP="00B2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contextualSpacing/>
        <w:jc w:val="both"/>
        <w:rPr>
          <w:rFonts w:ascii="Times New Roman" w:eastAsia="Times New Roman" w:hAnsi="Times New Roman" w:cs="Times New Roman"/>
          <w:sz w:val="24"/>
          <w:szCs w:val="24"/>
        </w:rPr>
      </w:pPr>
    </w:p>
    <w:p w14:paraId="6AA202C8" w14:textId="0F4AD498" w:rsidR="00906DC4" w:rsidRPr="00275780" w:rsidRDefault="00906DC4" w:rsidP="00B2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4"/>
          <w:szCs w:val="24"/>
        </w:rPr>
      </w:pPr>
      <w:r w:rsidRPr="00275780">
        <w:rPr>
          <w:rFonts w:ascii="Times New Roman" w:eastAsia="Times New Roman" w:hAnsi="Times New Roman" w:cs="Times New Roman"/>
          <w:sz w:val="24"/>
          <w:szCs w:val="24"/>
        </w:rPr>
        <w:tab/>
        <w:t xml:space="preserve">PVO ir atzinusi, ka </w:t>
      </w:r>
      <w:bookmarkStart w:id="44" w:name="_Hlk81478975"/>
      <w:r w:rsidRPr="00275780">
        <w:rPr>
          <w:rFonts w:ascii="Times New Roman" w:eastAsia="Times New Roman" w:hAnsi="Times New Roman" w:cs="Times New Roman"/>
          <w:sz w:val="24"/>
          <w:szCs w:val="24"/>
        </w:rPr>
        <w:t xml:space="preserve">EML iedarbībai, kas ir zemāka par </w:t>
      </w:r>
      <w:r w:rsidRPr="00275780">
        <w:rPr>
          <w:rFonts w:ascii="Times New Roman" w:hAnsi="Times New Roman" w:cs="Times New Roman"/>
          <w:sz w:val="24"/>
          <w:szCs w:val="24"/>
        </w:rPr>
        <w:t>Starptautiskās nejonizējošā starojuma aizsardzības komisijas</w:t>
      </w:r>
      <w:r w:rsidRPr="00275780">
        <w:rPr>
          <w:rFonts w:ascii="Times New Roman" w:eastAsia="Times New Roman" w:hAnsi="Times New Roman" w:cs="Times New Roman"/>
          <w:sz w:val="24"/>
          <w:szCs w:val="24"/>
        </w:rPr>
        <w:t xml:space="preserve"> (</w:t>
      </w:r>
      <w:r w:rsidRPr="004E5C4C">
        <w:rPr>
          <w:rFonts w:ascii="Times New Roman" w:eastAsia="Times New Roman" w:hAnsi="Times New Roman" w:cs="Times New Roman"/>
          <w:i/>
          <w:iCs/>
          <w:sz w:val="24"/>
          <w:szCs w:val="24"/>
        </w:rPr>
        <w:t>ICNIRP</w:t>
      </w:r>
      <w:r w:rsidRPr="00275780">
        <w:rPr>
          <w:rFonts w:ascii="Times New Roman" w:eastAsia="Times New Roman" w:hAnsi="Times New Roman" w:cs="Times New Roman"/>
          <w:sz w:val="24"/>
          <w:szCs w:val="24"/>
        </w:rPr>
        <w:t>) vadlīnijās ieteiktajām robežām, nav nekādu zināmu ietekmju uz veselību</w:t>
      </w:r>
      <w:r w:rsidRPr="00275780">
        <w:rPr>
          <w:rFonts w:ascii="Times New Roman" w:eastAsia="Times New Roman" w:hAnsi="Times New Roman" w:cs="Times New Roman"/>
          <w:sz w:val="24"/>
          <w:szCs w:val="24"/>
          <w:vertAlign w:val="superscript"/>
        </w:rPr>
        <w:footnoteReference w:id="89"/>
      </w:r>
      <w:r w:rsidRPr="00275780">
        <w:rPr>
          <w:rFonts w:ascii="Times New Roman" w:eastAsia="Times New Roman" w:hAnsi="Times New Roman" w:cs="Times New Roman"/>
          <w:sz w:val="24"/>
          <w:szCs w:val="24"/>
        </w:rPr>
        <w:t xml:space="preserve">. </w:t>
      </w:r>
    </w:p>
    <w:p w14:paraId="645194F6" w14:textId="3850B755" w:rsidR="00906DC4" w:rsidRPr="00275780" w:rsidRDefault="00906DC4" w:rsidP="00B260D9">
      <w:pPr>
        <w:tabs>
          <w:tab w:val="left" w:pos="9356"/>
        </w:tabs>
        <w:spacing w:after="0"/>
        <w:ind w:firstLine="720"/>
        <w:contextualSpacing/>
        <w:jc w:val="both"/>
        <w:rPr>
          <w:rFonts w:ascii="Times New Roman" w:eastAsia="Times New Roman" w:hAnsi="Times New Roman" w:cs="Times New Roman"/>
          <w:sz w:val="24"/>
          <w:szCs w:val="24"/>
        </w:rPr>
      </w:pPr>
      <w:r w:rsidRPr="00275780">
        <w:rPr>
          <w:rFonts w:ascii="Times New Roman" w:hAnsi="Times New Roman" w:cs="Times New Roman"/>
          <w:sz w:val="24"/>
          <w:szCs w:val="24"/>
        </w:rPr>
        <w:t xml:space="preserve">Latvijā iedzīvotāju aizsardzībai pret EML iedarbību ir apstiprināti Ministru kabineta </w:t>
      </w:r>
      <w:r w:rsidR="001454FE">
        <w:rPr>
          <w:rFonts w:ascii="Times New Roman" w:hAnsi="Times New Roman" w:cs="Times New Roman"/>
          <w:sz w:val="24"/>
          <w:szCs w:val="24"/>
        </w:rPr>
        <w:t xml:space="preserve">2018.gada 16.oktobra </w:t>
      </w:r>
      <w:r w:rsidRPr="00275780">
        <w:rPr>
          <w:rFonts w:ascii="Times New Roman" w:hAnsi="Times New Roman" w:cs="Times New Roman"/>
          <w:sz w:val="24"/>
          <w:szCs w:val="24"/>
        </w:rPr>
        <w:t>noteikumi Nr. 637 „</w:t>
      </w:r>
      <w:r w:rsidRPr="00275780">
        <w:rPr>
          <w:rFonts w:ascii="Times New Roman" w:hAnsi="Times New Roman" w:cs="Times New Roman"/>
          <w:bCs/>
          <w:sz w:val="24"/>
          <w:szCs w:val="24"/>
        </w:rPr>
        <w:t>Elektromagnētiskā lauka iedarbības uz iedzīvotājiem novērtēšanas un ierobežošanas noteikumi”</w:t>
      </w:r>
      <w:r w:rsidRPr="00275780">
        <w:rPr>
          <w:rFonts w:ascii="Times New Roman" w:hAnsi="Times New Roman" w:cs="Times New Roman"/>
          <w:bCs/>
          <w:sz w:val="24"/>
          <w:szCs w:val="24"/>
          <w:vertAlign w:val="superscript"/>
        </w:rPr>
        <w:footnoteReference w:id="90"/>
      </w:r>
      <w:r w:rsidR="004E5C4C">
        <w:rPr>
          <w:rFonts w:ascii="Times New Roman" w:hAnsi="Times New Roman" w:cs="Times New Roman"/>
          <w:bCs/>
          <w:sz w:val="24"/>
          <w:szCs w:val="24"/>
        </w:rPr>
        <w:t xml:space="preserve"> </w:t>
      </w:r>
      <w:r w:rsidRPr="00275780">
        <w:rPr>
          <w:rFonts w:ascii="Times New Roman" w:hAnsi="Times New Roman" w:cs="Times New Roman"/>
          <w:bCs/>
          <w:sz w:val="24"/>
          <w:szCs w:val="24"/>
        </w:rPr>
        <w:t>(Noteikumi Nr. 637)</w:t>
      </w:r>
      <w:r w:rsidRPr="00275780">
        <w:rPr>
          <w:rFonts w:ascii="Times New Roman" w:hAnsi="Times New Roman" w:cs="Times New Roman"/>
          <w:sz w:val="24"/>
          <w:szCs w:val="24"/>
        </w:rPr>
        <w:t>, kas balstīti uz Eiropas Savienības rekomendācijas „Padomes 1999. gada 12. jūlija rekomendācija elektromagnētisko lauku (0 Hz līdz 300 GHz) iedarbības uz vispārējo sabiedrību</w:t>
      </w:r>
      <w:r w:rsidRPr="00275780">
        <w:rPr>
          <w:rFonts w:ascii="Times New Roman" w:hAnsi="Times New Roman" w:cs="Times New Roman"/>
          <w:b/>
          <w:sz w:val="24"/>
          <w:szCs w:val="24"/>
        </w:rPr>
        <w:t xml:space="preserve"> </w:t>
      </w:r>
      <w:r w:rsidRPr="00275780">
        <w:rPr>
          <w:rFonts w:ascii="Times New Roman" w:hAnsi="Times New Roman" w:cs="Times New Roman"/>
          <w:bCs/>
          <w:sz w:val="24"/>
          <w:szCs w:val="24"/>
        </w:rPr>
        <w:t>ierobežošanai”</w:t>
      </w:r>
      <w:r w:rsidRPr="00275780">
        <w:rPr>
          <w:rFonts w:ascii="Times New Roman" w:hAnsi="Times New Roman" w:cs="Times New Roman"/>
          <w:sz w:val="24"/>
          <w:szCs w:val="24"/>
        </w:rPr>
        <w:t xml:space="preserve"> (1999/519/EK) noteiktajiem pamata ierobežojumiem, kā arī uz Starptautiskās nejonizējošā starojuma aizsardzības komisijas vadlīnijām „</w:t>
      </w:r>
      <w:r w:rsidRPr="00275780">
        <w:rPr>
          <w:rFonts w:ascii="Times New Roman" w:hAnsi="Times New Roman" w:cs="Times New Roman"/>
          <w:bCs/>
          <w:sz w:val="24"/>
          <w:szCs w:val="24"/>
        </w:rPr>
        <w:t>Vadlīnijas laikā mainīgo elektrisko, magnētisko un elektromagnētisko lauku (līdz 300 GHz)</w:t>
      </w:r>
      <w:r w:rsidRPr="00275780">
        <w:rPr>
          <w:rFonts w:ascii="Times New Roman" w:hAnsi="Times New Roman" w:cs="Times New Roman"/>
          <w:b/>
          <w:sz w:val="24"/>
          <w:szCs w:val="24"/>
        </w:rPr>
        <w:t xml:space="preserve"> </w:t>
      </w:r>
      <w:r w:rsidRPr="00275780">
        <w:rPr>
          <w:rFonts w:ascii="Times New Roman" w:hAnsi="Times New Roman" w:cs="Times New Roman"/>
          <w:sz w:val="24"/>
          <w:szCs w:val="24"/>
        </w:rPr>
        <w:t>iedarbības ierobežošanai”, ņemot vērā arī šo rekomendāciju un vadlīniju iespējamo pārskatīšanu nākotnē. Gan starptautiskajās rekomendācijās, gan nacionālajā normatīvajā aktā noteiktie EML starojuma ierobežojumi</w:t>
      </w:r>
      <w:bookmarkEnd w:id="44"/>
      <w:r w:rsidRPr="00275780">
        <w:rPr>
          <w:rFonts w:ascii="Times New Roman" w:hAnsi="Times New Roman" w:cs="Times New Roman"/>
          <w:sz w:val="24"/>
          <w:szCs w:val="24"/>
        </w:rPr>
        <w:t xml:space="preserve"> </w:t>
      </w:r>
      <w:r w:rsidRPr="00275780">
        <w:rPr>
          <w:rFonts w:ascii="Times New Roman" w:eastAsia="Times New Roman" w:hAnsi="Times New Roman" w:cs="Times New Roman"/>
          <w:sz w:val="24"/>
          <w:szCs w:val="24"/>
        </w:rPr>
        <w:t xml:space="preserve">ietver lielas drošības rezerves papildu aizsardzībai. Līdz šim veiktie EML mērījumi Latvijā, pieņemot ekspluatācijā mobilo sakaru bāzes stacijas, kas ir obligāts nosacījums to darbībai, vai arī atsevišķos gadījumos reaģējot uz iedzīvotāju bažām par iespējamo EML starojumu, rāda, ka starojuma lielums ir daudzkārt zemāks par rekomendētajām vērtībām.      </w:t>
      </w:r>
    </w:p>
    <w:p w14:paraId="28CC8732" w14:textId="77777777" w:rsidR="00906DC4" w:rsidRPr="00275780" w:rsidRDefault="00906DC4" w:rsidP="00B2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sz w:val="24"/>
          <w:szCs w:val="24"/>
        </w:rPr>
      </w:pPr>
      <w:r w:rsidRPr="00275780">
        <w:rPr>
          <w:rFonts w:ascii="Times New Roman" w:hAnsi="Times New Roman" w:cs="Times New Roman"/>
          <w:sz w:val="24"/>
          <w:szCs w:val="24"/>
        </w:rPr>
        <w:tab/>
        <w:t>Ja jonizējošajam starojuma ir tik liela enerģija, kas tas var saraut ķīmiskās saites organisma vielu molekulās, tad galvenā nejonizējošā EML iedarbība uz dzīvajiem organismiem ir saistīta ar audu sasilšanu, kas liela starojuma gadījumā, atrodoties tieši pie spēcīga starojuma avota (piemēram, mobilo sakaru bāzes stacijas antenas), var radīt arī termisku apdegumu. Tomēr šī iedarbība krasi samazinās līdz ar attālumu no starojuma avota.</w:t>
      </w:r>
    </w:p>
    <w:p w14:paraId="496B5D3C" w14:textId="77777777" w:rsidR="00906DC4" w:rsidRPr="00275780" w:rsidRDefault="00906DC4" w:rsidP="00B260D9">
      <w:pPr>
        <w:ind w:firstLine="720"/>
        <w:jc w:val="both"/>
        <w:rPr>
          <w:rFonts w:ascii="Times New Roman" w:hAnsi="Times New Roman" w:cs="Times New Roman"/>
          <w:sz w:val="24"/>
          <w:szCs w:val="24"/>
        </w:rPr>
      </w:pPr>
      <w:r w:rsidRPr="00275780">
        <w:rPr>
          <w:rFonts w:ascii="Times New Roman" w:hAnsi="Times New Roman" w:cs="Times New Roman"/>
          <w:sz w:val="24"/>
          <w:szCs w:val="24"/>
        </w:rPr>
        <w:t xml:space="preserve">Vairākos pētījumos ir pētīta radiofrekvenču lauku ietekme uz smadzeņu elektrisko aktivitāti, kognitīvo funkciju, miegu, sirdsdarbības ātrumu un asinsspiedienu. Līdz šim pētījumi neliecina par konsekventiem pierādījumiem par nelabvēlīgu ietekmi uz veselību, ko rada radiofrekvenču lauku iedarbība, kas ir zemāka par līmeni, kas </w:t>
      </w:r>
      <w:r w:rsidRPr="00275780">
        <w:rPr>
          <w:rFonts w:ascii="Times New Roman" w:hAnsi="Times New Roman" w:cs="Times New Roman"/>
          <w:sz w:val="24"/>
          <w:szCs w:val="24"/>
        </w:rPr>
        <w:lastRenderedPageBreak/>
        <w:t>izraisa audu sasilšanu. Tomēr lielākās bažas sākotnēji raisīja ilgstošas un biežas mobilo telefonu lietošanas iespējamā ietekme uz ļaundabīgo smadzeņu audzēju (gliomas) attīstību, jo, lietojot mobilo telefonu, tas atrodas tuvu galvai. Starptautiskās vēža pētniecības aģentūra EML radiofrekvenču starojumu 2011. gadā klasificēja kā iespējami kancerogēnu cilvēkam (iekļaujot to 2B riska kategorijā). Tomēr pēdējo 20 gadu laikā, kad mobilo telefonu lietošana ir kļuvusi masveidīga, epidemioloģiskie pētījumi nerāda smadzeņu audzēju gadījumu skaita palielināšanos. Pētījumi šajā jomā turpinās, un gan starptautiskās, gan nacionālās veselības aizsardzības organizācijas tiem seko līdzi, un to rekomendācijas periodiski tiek pārskatītas. Neskatoties uz to, ka nav pierādīta saikne starp EML starojumu un ļaundabīgo audzēju attīstību, kā arī nav zināmi bioloģiskie mehānismi, kādā veidā nejonizējošais EML tos varētu izraisīt, tiek atzīts, ka nav pietiekami daudz epidemioloģisko pētījumu par EML ietekmi tieši uz bērnu veselību. Tāpēc PVO iesaka ievērot virkni piesardzības pasākumu attiecībā uz bērniem, kas samazina EML iedarbības laiku</w:t>
      </w:r>
      <w:r w:rsidRPr="00275780">
        <w:rPr>
          <w:rFonts w:ascii="Times New Roman" w:hAnsi="Times New Roman" w:cs="Times New Roman"/>
          <w:sz w:val="24"/>
          <w:szCs w:val="24"/>
          <w:vertAlign w:val="superscript"/>
        </w:rPr>
        <w:footnoteReference w:id="91"/>
      </w:r>
      <w:r w:rsidRPr="00275780">
        <w:rPr>
          <w:rFonts w:ascii="Times New Roman" w:hAnsi="Times New Roman" w:cs="Times New Roman"/>
          <w:sz w:val="24"/>
          <w:szCs w:val="24"/>
        </w:rPr>
        <w:t xml:space="preserve">, jo ir vispāratzīts, ka bērni ir pakļauti lielākam riskam nekā pieaugušie, saskaroties ar jebkuru riska faktoru. Attiecībā uz EML starojumu tiek atzīmēts, ka bērnu </w:t>
      </w:r>
      <w:r w:rsidRPr="00275780">
        <w:rPr>
          <w:rFonts w:ascii="Times New Roman" w:eastAsia="Times New Roman" w:hAnsi="Times New Roman" w:cs="Times New Roman"/>
          <w:sz w:val="24"/>
          <w:szCs w:val="24"/>
        </w:rPr>
        <w:t xml:space="preserve">smadzeņu audi ir ar lielāku elektrovadītspēju un </w:t>
      </w:r>
      <w:r w:rsidRPr="00275780">
        <w:rPr>
          <w:rFonts w:ascii="Times New Roman" w:hAnsi="Times New Roman" w:cs="Times New Roman"/>
          <w:sz w:val="24"/>
          <w:szCs w:val="24"/>
        </w:rPr>
        <w:t>absorbējošāki, bet galvaskauss ir plānāks un tā relatīvais izmērs ir mazāks.</w:t>
      </w:r>
    </w:p>
    <w:p w14:paraId="10260A77" w14:textId="16544904" w:rsidR="005E786A" w:rsidRPr="00275780" w:rsidRDefault="0035198C" w:rsidP="004B38F9">
      <w:pPr>
        <w:ind w:firstLine="720"/>
        <w:jc w:val="both"/>
        <w:rPr>
          <w:rFonts w:ascii="Times New Roman" w:hAnsi="Times New Roman" w:cs="Times New Roman"/>
          <w:sz w:val="24"/>
          <w:szCs w:val="24"/>
        </w:rPr>
      </w:pPr>
      <w:r w:rsidRPr="00716DAA">
        <w:rPr>
          <w:rFonts w:ascii="Times New Roman" w:eastAsia="Times New Roman" w:hAnsi="Times New Roman" w:cs="Times New Roman"/>
          <w:b/>
          <w:bCs/>
          <w:i/>
          <w:iCs/>
          <w:noProof/>
          <w:sz w:val="24"/>
          <w:szCs w:val="24"/>
          <w:lang w:val="en-US"/>
        </w:rPr>
        <mc:AlternateContent>
          <mc:Choice Requires="wps">
            <w:drawing>
              <wp:anchor distT="45720" distB="45720" distL="114300" distR="114300" simplePos="0" relativeHeight="251661824" behindDoc="0" locked="0" layoutInCell="1" allowOverlap="1" wp14:anchorId="4CA2EF0D" wp14:editId="3B201028">
                <wp:simplePos x="0" y="0"/>
                <wp:positionH relativeFrom="margin">
                  <wp:posOffset>8255</wp:posOffset>
                </wp:positionH>
                <wp:positionV relativeFrom="paragraph">
                  <wp:posOffset>721360</wp:posOffset>
                </wp:positionV>
                <wp:extent cx="5253990" cy="2152650"/>
                <wp:effectExtent l="0" t="0" r="2286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990" cy="21526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7AA5410" w14:textId="7DFC84E1" w:rsidR="00A7558F" w:rsidRPr="00716DAA" w:rsidRDefault="00A7558F" w:rsidP="004B38F9">
                            <w:pPr>
                              <w:contextualSpacing/>
                              <w:jc w:val="both"/>
                              <w:rPr>
                                <w:rFonts w:ascii="Times New Roman" w:hAnsi="Times New Roman" w:cs="Times New Roman"/>
                                <w:color w:val="4F81BD" w:themeColor="accent1"/>
                                <w:sz w:val="24"/>
                                <w:szCs w:val="24"/>
                              </w:rPr>
                            </w:pPr>
                            <w:r w:rsidRPr="00716DAA">
                              <w:rPr>
                                <w:rFonts w:ascii="Times New Roman" w:eastAsia="Times New Roman" w:hAnsi="Times New Roman" w:cs="Times New Roman"/>
                                <w:b/>
                                <w:bCs/>
                                <w:i/>
                                <w:iCs/>
                                <w:color w:val="4F81BD" w:themeColor="accent1"/>
                                <w:sz w:val="24"/>
                                <w:szCs w:val="24"/>
                                <w:lang w:eastAsia="lv-LV"/>
                              </w:rPr>
                              <w:t>Kas ir SAR vērtība?</w:t>
                            </w:r>
                            <w:r w:rsidRPr="00716DAA">
                              <w:rPr>
                                <w:rFonts w:ascii="Times New Roman" w:hAnsi="Times New Roman" w:cs="Times New Roman"/>
                                <w:color w:val="4F81BD" w:themeColor="accent1"/>
                                <w:sz w:val="24"/>
                                <w:szCs w:val="24"/>
                              </w:rPr>
                              <w:t xml:space="preserve"> </w:t>
                            </w:r>
                          </w:p>
                          <w:p w14:paraId="70ADF9F7" w14:textId="448949FD" w:rsidR="00A7558F" w:rsidRDefault="00A7558F" w:rsidP="004B38F9">
                            <w:pPr>
                              <w:contextualSpacing/>
                              <w:jc w:val="both"/>
                              <w:rPr>
                                <w:rFonts w:ascii="Times New Roman" w:hAnsi="Times New Roman" w:cs="Times New Roman"/>
                                <w:i/>
                                <w:iCs/>
                                <w:sz w:val="24"/>
                                <w:szCs w:val="24"/>
                              </w:rPr>
                            </w:pPr>
                            <w:r w:rsidRPr="00E14C8F">
                              <w:rPr>
                                <w:rFonts w:ascii="Times New Roman" w:hAnsi="Times New Roman" w:cs="Times New Roman"/>
                                <w:i/>
                                <w:iCs/>
                                <w:sz w:val="24"/>
                                <w:szCs w:val="24"/>
                              </w:rPr>
                              <w:t>Enerģijas īpatnējās absorbcijas ātrums (SAR) – ātrums, ar kādu enerģija tiek absorbēta ķermeņa masas vienībā, izteikts vatos uz kilogramu (W/kg). Visa ķermeņa SAR raksturo radiofrekvenču lauka iedarbību, kas izpaužas kā nevēlami termiskie efekti.</w:t>
                            </w:r>
                          </w:p>
                          <w:p w14:paraId="14DD0A77" w14:textId="09DCA4E1" w:rsidR="00A7558F" w:rsidRPr="00716DAA" w:rsidRDefault="00A7558F" w:rsidP="004B38F9">
                            <w:pPr>
                              <w:contextualSpacing/>
                              <w:jc w:val="both"/>
                              <w:rPr>
                                <w:rFonts w:ascii="Times New Roman" w:eastAsia="Times New Roman" w:hAnsi="Times New Roman" w:cs="Times New Roman"/>
                                <w:b/>
                                <w:bCs/>
                                <w:i/>
                                <w:iCs/>
                                <w:sz w:val="24"/>
                                <w:szCs w:val="24"/>
                                <w:lang w:eastAsia="lv-LV"/>
                              </w:rPr>
                            </w:pPr>
                            <w:r w:rsidRPr="00E14C8F">
                              <w:rPr>
                                <w:rFonts w:ascii="Times New Roman" w:hAnsi="Times New Roman" w:cs="Times New Roman"/>
                                <w:i/>
                                <w:iCs/>
                                <w:sz w:val="24"/>
                                <w:szCs w:val="24"/>
                              </w:rPr>
                              <w:t xml:space="preserve"> SAR rāda cilvēka ķermenī absorbētās radiofrekvenču enerģijas daudzumu, lietojot mobilo telefonu. SAR vērtība tiek noteikta laboratorijas apstākļos pie augstākā jaudas līmeņa. Parastas darbības laikā mobilais telefons izmanto nepieciešamo jaudas minimumu tīkla sasniegšanai, jo tuvāk atrodas bāzes stacija, jo zemākas ir SAR vērtības.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2EF0D" id="_x0000_t202" coordsize="21600,21600" o:spt="202" path="m,l,21600r21600,l21600,xe">
                <v:stroke joinstyle="miter"/>
                <v:path gradientshapeok="t" o:connecttype="rect"/>
              </v:shapetype>
              <v:shape id="Text Box 2" o:spid="_x0000_s1026" type="#_x0000_t202" style="position:absolute;left:0;text-align:left;margin-left:.65pt;margin-top:56.8pt;width:413.7pt;height:169.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" fillcolor="white [3201]" strokecolor="#4f81bd [3204]" strokeweight="2pt">
                <v:textbox>
                  <w:txbxContent>
                    <w:p w14:paraId="27AA5410" w14:textId="7DFC84E1" w:rsidR="00A7558F" w:rsidRPr="00716DAA" w:rsidRDefault="00A7558F" w:rsidP="004B38F9">
                      <w:pPr>
                        <w:contextualSpacing/>
                        <w:jc w:val="both"/>
                        <w:rPr>
                          <w:rFonts w:ascii="Times New Roman" w:hAnsi="Times New Roman" w:cs="Times New Roman"/>
                          <w:color w:val="4F81BD" w:themeColor="accent1"/>
                          <w:sz w:val="24"/>
                          <w:szCs w:val="24"/>
                        </w:rPr>
                      </w:pPr>
                      <w:r w:rsidRPr="00716DAA">
                        <w:rPr>
                          <w:rFonts w:ascii="Times New Roman" w:eastAsia="Times New Roman" w:hAnsi="Times New Roman" w:cs="Times New Roman"/>
                          <w:b/>
                          <w:bCs/>
                          <w:i/>
                          <w:iCs/>
                          <w:color w:val="4F81BD" w:themeColor="accent1"/>
                          <w:sz w:val="24"/>
                          <w:szCs w:val="24"/>
                          <w:lang w:eastAsia="lv-LV"/>
                        </w:rPr>
                        <w:t>Kas ir SAR vērtība?</w:t>
                      </w:r>
                      <w:r w:rsidRPr="00716DAA">
                        <w:rPr>
                          <w:rFonts w:ascii="Times New Roman" w:hAnsi="Times New Roman" w:cs="Times New Roman"/>
                          <w:color w:val="4F81BD" w:themeColor="accent1"/>
                          <w:sz w:val="24"/>
                          <w:szCs w:val="24"/>
                        </w:rPr>
                        <w:t xml:space="preserve"> </w:t>
                      </w:r>
                    </w:p>
                    <w:p w14:paraId="70ADF9F7" w14:textId="448949FD" w:rsidR="00A7558F" w:rsidRDefault="00A7558F" w:rsidP="004B38F9">
                      <w:pPr>
                        <w:contextualSpacing/>
                        <w:jc w:val="both"/>
                        <w:rPr>
                          <w:rFonts w:ascii="Times New Roman" w:hAnsi="Times New Roman" w:cs="Times New Roman"/>
                          <w:i/>
                          <w:iCs/>
                          <w:sz w:val="24"/>
                          <w:szCs w:val="24"/>
                        </w:rPr>
                      </w:pPr>
                      <w:r w:rsidRPr="00E14C8F">
                        <w:rPr>
                          <w:rFonts w:ascii="Times New Roman" w:hAnsi="Times New Roman" w:cs="Times New Roman"/>
                          <w:i/>
                          <w:iCs/>
                          <w:sz w:val="24"/>
                          <w:szCs w:val="24"/>
                        </w:rPr>
                        <w:t>Enerģijas īpatnējās absorbcijas ātrums (SAR) – ātrums, ar kādu enerģija tiek absorbēta ķermeņa masas vienībā, izteikts vatos uz kilogramu (W/kg). Visa ķermeņa SAR raksturo radiofrekvenču lauka iedarbību, kas izpaužas kā nevēlami termiskie efekti.</w:t>
                      </w:r>
                    </w:p>
                    <w:p w14:paraId="14DD0A77" w14:textId="09DCA4E1" w:rsidR="00A7558F" w:rsidRPr="00716DAA" w:rsidRDefault="00A7558F" w:rsidP="004B38F9">
                      <w:pPr>
                        <w:contextualSpacing/>
                        <w:jc w:val="both"/>
                        <w:rPr>
                          <w:rFonts w:ascii="Times New Roman" w:eastAsia="Times New Roman" w:hAnsi="Times New Roman" w:cs="Times New Roman"/>
                          <w:b/>
                          <w:bCs/>
                          <w:i/>
                          <w:iCs/>
                          <w:sz w:val="24"/>
                          <w:szCs w:val="24"/>
                          <w:lang w:eastAsia="lv-LV"/>
                        </w:rPr>
                      </w:pPr>
                      <w:r w:rsidRPr="00E14C8F">
                        <w:rPr>
                          <w:rFonts w:ascii="Times New Roman" w:hAnsi="Times New Roman" w:cs="Times New Roman"/>
                          <w:i/>
                          <w:iCs/>
                          <w:sz w:val="24"/>
                          <w:szCs w:val="24"/>
                        </w:rPr>
                        <w:t xml:space="preserve"> SAR rāda cilvēka ķermenī absorbētās radiofrekvenču enerģijas daudzumu, lietojot mobilo telefonu. SAR vērtība tiek noteikta laboratorijas apstākļos pie augstākā jaudas līmeņa. Parastas darbības laikā mobilais telefons izmanto nepieciešamo jaudas minimumu tīkla sasniegšanai, jo tuvāk atrodas bāzes stacija, jo zemākas ir SAR vērtības.</w:t>
                      </w:r>
                    </w:p>
                  </w:txbxContent>
                </v:textbox>
                <w10:wrap type="square" anchorx="margin"/>
              </v:shape>
            </w:pict>
          </mc:Fallback>
        </mc:AlternateContent>
      </w:r>
      <w:r w:rsidR="00906DC4" w:rsidRPr="00275780">
        <w:rPr>
          <w:rFonts w:ascii="Times New Roman" w:hAnsi="Times New Roman" w:cs="Times New Roman"/>
          <w:sz w:val="24"/>
          <w:szCs w:val="24"/>
        </w:rPr>
        <w:t xml:space="preserve">Vecākiem, izvēloties bērnam mobilo telefonu, jāpievērš uzmanība arī mobilo telefonu specifiskās absorbcijas pakāpes (SAR) rādītājam telefona  marķējumā. </w:t>
      </w:r>
    </w:p>
    <w:p w14:paraId="7ACE2C13" w14:textId="72B3E9A7" w:rsidR="00906DC4" w:rsidRDefault="00D845FE" w:rsidP="00B260D9">
      <w:pPr>
        <w:ind w:firstLine="720"/>
        <w:jc w:val="both"/>
        <w:rPr>
          <w:rFonts w:ascii="Times New Roman" w:hAnsi="Times New Roman" w:cs="Times New Roman"/>
          <w:sz w:val="24"/>
          <w:szCs w:val="24"/>
        </w:rPr>
      </w:pPr>
      <w:r>
        <w:rPr>
          <w:rFonts w:ascii="Times New Roman" w:hAnsi="Times New Roman"/>
          <w:sz w:val="24"/>
          <w:szCs w:val="24"/>
        </w:rPr>
        <w:t>J</w:t>
      </w:r>
      <w:r w:rsidR="00906DC4" w:rsidRPr="00275780">
        <w:rPr>
          <w:rFonts w:ascii="Times New Roman" w:hAnsi="Times New Roman"/>
          <w:sz w:val="24"/>
          <w:szCs w:val="24"/>
        </w:rPr>
        <w:t>āizvēlas mobilo telefonu ar pēc iespējas mazāku SAR vērtību</w:t>
      </w:r>
      <w:r w:rsidR="00906DC4" w:rsidRPr="00275780">
        <w:rPr>
          <w:rFonts w:ascii="Times New Roman" w:hAnsi="Times New Roman" w:cs="Times New Roman"/>
          <w:sz w:val="24"/>
          <w:szCs w:val="24"/>
        </w:rPr>
        <w:t xml:space="preserve"> – vismaz nepārsniegt 0,8W/kg; Par to, lai SAR vērtība nepārsniegtu rekomendētās vērtības, atbildīgs ir ražotājs</w:t>
      </w:r>
      <w:r w:rsidR="00B86B15">
        <w:rPr>
          <w:rStyle w:val="FootnoteReference"/>
          <w:rFonts w:ascii="Times New Roman" w:hAnsi="Times New Roman" w:cs="Times New Roman"/>
          <w:sz w:val="24"/>
          <w:szCs w:val="24"/>
        </w:rPr>
        <w:footnoteReference w:id="92"/>
      </w:r>
      <w:r w:rsidR="00906DC4" w:rsidRPr="00275780">
        <w:rPr>
          <w:rFonts w:ascii="Times New Roman" w:hAnsi="Times New Roman" w:cs="Times New Roman"/>
          <w:sz w:val="24"/>
          <w:szCs w:val="24"/>
        </w:rPr>
        <w:t>.</w:t>
      </w:r>
      <w:r w:rsidR="001D0067">
        <w:rPr>
          <w:rFonts w:ascii="Times New Roman" w:hAnsi="Times New Roman" w:cs="Times New Roman"/>
          <w:sz w:val="24"/>
          <w:szCs w:val="24"/>
        </w:rPr>
        <w:t xml:space="preserve"> </w:t>
      </w:r>
      <w:r w:rsidR="00455C6E" w:rsidRPr="00455C6E">
        <w:rPr>
          <w:rFonts w:ascii="Times New Roman" w:hAnsi="Times New Roman" w:cs="Times New Roman"/>
          <w:sz w:val="24"/>
          <w:szCs w:val="24"/>
        </w:rPr>
        <w:t>SAR vērtības ir aprakstītas telefoniem pievienotajās lietotāja rokasgrāmatās</w:t>
      </w:r>
      <w:r w:rsidR="00455C6E">
        <w:rPr>
          <w:rFonts w:ascii="Times New Roman" w:hAnsi="Times New Roman" w:cs="Times New Roman"/>
          <w:sz w:val="24"/>
          <w:szCs w:val="24"/>
        </w:rPr>
        <w:t>. Papildu informācija pieejama VI tīmekļa vietnē</w:t>
      </w:r>
      <w:r w:rsidR="000B6C67">
        <w:rPr>
          <w:rFonts w:ascii="Times New Roman" w:hAnsi="Times New Roman" w:cs="Times New Roman"/>
          <w:sz w:val="24"/>
          <w:szCs w:val="24"/>
        </w:rPr>
        <w:t xml:space="preserve">: </w:t>
      </w:r>
      <w:hyperlink r:id="rId16" w:history="1">
        <w:r w:rsidR="00B63FCD" w:rsidRPr="00C33ACD">
          <w:rPr>
            <w:rStyle w:val="Hyperlink"/>
            <w:rFonts w:ascii="Times New Roman" w:hAnsi="Times New Roman" w:cs="Times New Roman"/>
            <w:sz w:val="24"/>
            <w:szCs w:val="24"/>
          </w:rPr>
          <w:t>https://www.vi.gov.lv/lv/mobilie-telefoni-un-veseliba</w:t>
        </w:r>
      </w:hyperlink>
      <w:r w:rsidR="00B63FCD">
        <w:rPr>
          <w:rFonts w:ascii="Times New Roman" w:hAnsi="Times New Roman" w:cs="Times New Roman"/>
          <w:sz w:val="24"/>
          <w:szCs w:val="24"/>
        </w:rPr>
        <w:t>.</w:t>
      </w:r>
    </w:p>
    <w:p w14:paraId="714F0929" w14:textId="78B2B4BF" w:rsidR="00B63FCD" w:rsidRDefault="00B63FCD" w:rsidP="00B260D9">
      <w:pPr>
        <w:ind w:firstLine="720"/>
        <w:jc w:val="both"/>
        <w:rPr>
          <w:rFonts w:ascii="Times New Roman" w:hAnsi="Times New Roman" w:cs="Times New Roman"/>
          <w:sz w:val="24"/>
          <w:szCs w:val="24"/>
        </w:rPr>
      </w:pPr>
    </w:p>
    <w:p w14:paraId="7ACD0E9A" w14:textId="77777777" w:rsidR="00065E95" w:rsidRPr="00275780" w:rsidRDefault="00065E95" w:rsidP="00B260D9">
      <w:pPr>
        <w:ind w:firstLine="720"/>
        <w:jc w:val="both"/>
        <w:rPr>
          <w:rFonts w:ascii="Times New Roman" w:hAnsi="Times New Roman" w:cs="Times New Roman"/>
          <w:sz w:val="24"/>
          <w:szCs w:val="24"/>
        </w:rPr>
      </w:pPr>
    </w:p>
    <w:p w14:paraId="13DC2334" w14:textId="32E4AD41" w:rsidR="006E60A7" w:rsidRPr="004B38F9" w:rsidRDefault="006E60A7" w:rsidP="0035198C">
      <w:pPr>
        <w:pStyle w:val="Heading2"/>
        <w:jc w:val="center"/>
        <w:rPr>
          <w:rFonts w:ascii="Times New Roman" w:hAnsi="Times New Roman" w:cs="Times New Roman"/>
          <w:b/>
          <w:bCs/>
          <w:color w:val="auto"/>
          <w:sz w:val="28"/>
          <w:szCs w:val="28"/>
        </w:rPr>
      </w:pPr>
      <w:bookmarkStart w:id="45" w:name="_Toc98254244"/>
      <w:r w:rsidRPr="004B38F9">
        <w:rPr>
          <w:rFonts w:ascii="Times New Roman" w:hAnsi="Times New Roman" w:cs="Times New Roman"/>
          <w:b/>
          <w:bCs/>
          <w:color w:val="auto"/>
          <w:sz w:val="28"/>
          <w:szCs w:val="28"/>
        </w:rPr>
        <w:lastRenderedPageBreak/>
        <w:t>Piesardzības pasākumi</w:t>
      </w:r>
      <w:bookmarkEnd w:id="45"/>
    </w:p>
    <w:p w14:paraId="09D75927" w14:textId="77777777" w:rsidR="004B38F9" w:rsidRPr="004B38F9" w:rsidRDefault="004B38F9" w:rsidP="004B38F9">
      <w:pPr>
        <w:spacing w:after="0"/>
      </w:pPr>
    </w:p>
    <w:p w14:paraId="527DD302" w14:textId="5ECA82D1" w:rsidR="00906DC4" w:rsidRPr="006E60A7" w:rsidRDefault="00906DC4" w:rsidP="00B260D9">
      <w:pPr>
        <w:jc w:val="both"/>
        <w:rPr>
          <w:rFonts w:ascii="Times New Roman" w:hAnsi="Times New Roman" w:cs="Times New Roman"/>
          <w:sz w:val="24"/>
          <w:szCs w:val="24"/>
        </w:rPr>
      </w:pPr>
      <w:r w:rsidRPr="006E60A7">
        <w:rPr>
          <w:rFonts w:ascii="Times New Roman" w:hAnsi="Times New Roman" w:cs="Times New Roman"/>
          <w:sz w:val="24"/>
          <w:szCs w:val="24"/>
        </w:rPr>
        <w:t>Attiecībā uz viedtālruņu lietošanu, jāņem vērā sekojoši piesardzības pasākumi:</w:t>
      </w:r>
    </w:p>
    <w:p w14:paraId="4014C22D" w14:textId="3B8EDC2D" w:rsidR="00906DC4" w:rsidRPr="00D94893" w:rsidRDefault="00796D76" w:rsidP="00B260D9">
      <w:pPr>
        <w:pStyle w:val="ListParagraph"/>
        <w:numPr>
          <w:ilvl w:val="0"/>
          <w:numId w:val="3"/>
        </w:numPr>
        <w:ind w:left="567"/>
        <w:jc w:val="both"/>
        <w:rPr>
          <w:rFonts w:ascii="Times New Roman" w:hAnsi="Times New Roman" w:cs="Times New Roman"/>
          <w:sz w:val="24"/>
          <w:szCs w:val="24"/>
        </w:rPr>
      </w:pPr>
      <w:r w:rsidRPr="00D94893">
        <w:rPr>
          <w:rFonts w:ascii="Times New Roman" w:hAnsi="Times New Roman"/>
          <w:b/>
          <w:bCs/>
          <w:sz w:val="24"/>
          <w:szCs w:val="24"/>
        </w:rPr>
        <w:t>jāmazina viedtālruņa</w:t>
      </w:r>
      <w:r w:rsidR="00906DC4" w:rsidRPr="00D94893">
        <w:rPr>
          <w:rFonts w:ascii="Times New Roman" w:hAnsi="Times New Roman"/>
          <w:b/>
          <w:bCs/>
          <w:sz w:val="24"/>
          <w:szCs w:val="24"/>
        </w:rPr>
        <w:t xml:space="preserve"> izmantošana tieš</w:t>
      </w:r>
      <w:r w:rsidRPr="00D94893">
        <w:rPr>
          <w:rFonts w:ascii="Times New Roman" w:hAnsi="Times New Roman"/>
          <w:b/>
          <w:bCs/>
          <w:sz w:val="24"/>
          <w:szCs w:val="24"/>
        </w:rPr>
        <w:t>ā saskarē ar galvu</w:t>
      </w:r>
      <w:r w:rsidR="00D14010" w:rsidRPr="00D94893">
        <w:rPr>
          <w:rFonts w:ascii="Times New Roman" w:hAnsi="Times New Roman" w:cs="Times New Roman"/>
          <w:sz w:val="24"/>
          <w:szCs w:val="24"/>
        </w:rPr>
        <w:t>.</w:t>
      </w:r>
      <w:r w:rsidR="0071759B">
        <w:rPr>
          <w:rFonts w:ascii="Times New Roman" w:hAnsi="Times New Roman" w:cs="Times New Roman"/>
          <w:sz w:val="24"/>
          <w:szCs w:val="24"/>
        </w:rPr>
        <w:t xml:space="preserve"> Ieteicams nepārsniegt viedtālruņu lietošanu tiešā saskarē ar galvu 18 līdz 28 minūtes dienā</w:t>
      </w:r>
      <w:r w:rsidR="0071759B">
        <w:rPr>
          <w:rStyle w:val="FootnoteReference"/>
          <w:rFonts w:ascii="Times New Roman" w:hAnsi="Times New Roman" w:cs="Times New Roman"/>
          <w:sz w:val="24"/>
          <w:szCs w:val="24"/>
        </w:rPr>
        <w:footnoteReference w:id="93"/>
      </w:r>
      <w:r w:rsidR="0071759B">
        <w:rPr>
          <w:rFonts w:ascii="Times New Roman" w:hAnsi="Times New Roman" w:cs="Times New Roman"/>
          <w:sz w:val="24"/>
          <w:szCs w:val="24"/>
        </w:rPr>
        <w:t>.</w:t>
      </w:r>
    </w:p>
    <w:p w14:paraId="776A1901" w14:textId="77777777" w:rsidR="00906DC4" w:rsidRPr="00D94893" w:rsidRDefault="00906DC4" w:rsidP="00B260D9">
      <w:pPr>
        <w:pStyle w:val="ListParagraph"/>
        <w:numPr>
          <w:ilvl w:val="0"/>
          <w:numId w:val="3"/>
        </w:numPr>
        <w:ind w:left="567"/>
        <w:jc w:val="both"/>
        <w:rPr>
          <w:rFonts w:ascii="Times New Roman" w:hAnsi="Times New Roman" w:cs="Times New Roman"/>
          <w:sz w:val="24"/>
          <w:szCs w:val="24"/>
        </w:rPr>
      </w:pPr>
      <w:r w:rsidRPr="00D94893">
        <w:rPr>
          <w:rFonts w:ascii="Times New Roman" w:hAnsi="Times New Roman"/>
          <w:b/>
          <w:bCs/>
          <w:sz w:val="24"/>
          <w:szCs w:val="24"/>
        </w:rPr>
        <w:t>jāizvairās no garām sarunām</w:t>
      </w:r>
      <w:r w:rsidRPr="00D94893">
        <w:rPr>
          <w:rFonts w:ascii="Times New Roman" w:hAnsi="Times New Roman" w:cs="Times New Roman"/>
          <w:sz w:val="24"/>
          <w:szCs w:val="24"/>
        </w:rPr>
        <w:t xml:space="preserve">, labāk izmantot īsziņas, kā arī labāk izmantot t.s. „bez roku” ierīces. </w:t>
      </w:r>
      <w:r w:rsidRPr="00D94893">
        <w:rPr>
          <w:rFonts w:ascii="Times New Roman" w:hAnsi="Times New Roman"/>
          <w:sz w:val="24"/>
          <w:szCs w:val="24"/>
        </w:rPr>
        <w:t>Jāņem vērā</w:t>
      </w:r>
      <w:r w:rsidRPr="00D94893">
        <w:rPr>
          <w:rFonts w:ascii="Times New Roman" w:hAnsi="Times New Roman" w:cs="Times New Roman"/>
          <w:sz w:val="24"/>
          <w:szCs w:val="24"/>
        </w:rPr>
        <w:t>, ka lietojot mobilo telefonu, tā EML starojums zvana laikā var būt pat lielāks nekā mobilo telefonu bāzes stacijas radītais starojums apkārtējā vide.</w:t>
      </w:r>
    </w:p>
    <w:p w14:paraId="37820DBF" w14:textId="12595F7F" w:rsidR="008D09E8" w:rsidRDefault="00906DC4" w:rsidP="00B260D9">
      <w:pPr>
        <w:pStyle w:val="ListParagraph"/>
        <w:numPr>
          <w:ilvl w:val="0"/>
          <w:numId w:val="3"/>
        </w:numPr>
        <w:ind w:left="567"/>
        <w:jc w:val="both"/>
        <w:rPr>
          <w:rFonts w:ascii="Times New Roman" w:hAnsi="Times New Roman" w:cs="Times New Roman"/>
          <w:sz w:val="24"/>
          <w:szCs w:val="24"/>
        </w:rPr>
      </w:pPr>
      <w:r w:rsidRPr="00D94893">
        <w:rPr>
          <w:rFonts w:ascii="Times New Roman" w:hAnsi="Times New Roman"/>
          <w:b/>
          <w:bCs/>
          <w:sz w:val="24"/>
          <w:szCs w:val="24"/>
        </w:rPr>
        <w:t>mobilos telefonus nevajadzētu lietot auto</w:t>
      </w:r>
      <w:r w:rsidRPr="00D94893">
        <w:rPr>
          <w:rFonts w:ascii="Times New Roman" w:hAnsi="Times New Roman" w:cs="Times New Roman"/>
          <w:sz w:val="24"/>
          <w:szCs w:val="24"/>
        </w:rPr>
        <w:t xml:space="preserve">, jo </w:t>
      </w:r>
      <w:r w:rsidRPr="00275780">
        <w:rPr>
          <w:rFonts w:ascii="Times New Roman" w:hAnsi="Times New Roman" w:cs="Times New Roman"/>
          <w:sz w:val="24"/>
          <w:szCs w:val="24"/>
        </w:rPr>
        <w:t>arī auto pasliktina sakaru uztveršanu, radot lielāku EML iedarbības risku.</w:t>
      </w:r>
      <w:r w:rsidR="00C306AC">
        <w:rPr>
          <w:rStyle w:val="FootnoteReference"/>
          <w:rFonts w:ascii="Times New Roman" w:hAnsi="Times New Roman" w:cs="Times New Roman"/>
          <w:sz w:val="24"/>
          <w:szCs w:val="24"/>
        </w:rPr>
        <w:footnoteReference w:id="94"/>
      </w:r>
    </w:p>
    <w:p w14:paraId="1919C1C1" w14:textId="1C82CA7E" w:rsidR="00A12128" w:rsidRPr="008D09E8" w:rsidRDefault="008D09E8" w:rsidP="00B260D9">
      <w:pPr>
        <w:rPr>
          <w:rFonts w:ascii="Times New Roman" w:hAnsi="Times New Roman" w:cs="Times New Roman"/>
          <w:sz w:val="24"/>
          <w:szCs w:val="24"/>
        </w:rPr>
      </w:pPr>
      <w:r>
        <w:rPr>
          <w:rFonts w:ascii="Times New Roman" w:hAnsi="Times New Roman" w:cs="Times New Roman"/>
          <w:sz w:val="24"/>
          <w:szCs w:val="24"/>
        </w:rPr>
        <w:br w:type="page"/>
      </w:r>
    </w:p>
    <w:p w14:paraId="0F8AAF26" w14:textId="0B960A74" w:rsidR="003B6548" w:rsidRDefault="00394451" w:rsidP="00D01E6B">
      <w:pPr>
        <w:pStyle w:val="Heading1"/>
        <w:spacing w:before="0"/>
        <w:jc w:val="center"/>
        <w:rPr>
          <w:rFonts w:ascii="Times New Roman" w:hAnsi="Times New Roman" w:cs="Times New Roman"/>
          <w:b/>
          <w:bCs/>
          <w:color w:val="auto"/>
        </w:rPr>
      </w:pPr>
      <w:bookmarkStart w:id="46" w:name="_Toc98254245"/>
      <w:r>
        <w:rPr>
          <w:rFonts w:ascii="Times New Roman" w:hAnsi="Times New Roman" w:cs="Times New Roman"/>
          <w:b/>
          <w:bCs/>
          <w:color w:val="auto"/>
        </w:rPr>
        <w:lastRenderedPageBreak/>
        <w:t xml:space="preserve">V </w:t>
      </w:r>
      <w:r w:rsidR="003B6548" w:rsidRPr="00C445C9">
        <w:rPr>
          <w:rFonts w:ascii="Times New Roman" w:hAnsi="Times New Roman" w:cs="Times New Roman"/>
          <w:b/>
          <w:bCs/>
          <w:color w:val="auto"/>
        </w:rPr>
        <w:t xml:space="preserve">Drošība internetā un </w:t>
      </w:r>
      <w:r w:rsidR="008327A7" w:rsidRPr="00C445C9">
        <w:rPr>
          <w:rFonts w:ascii="Times New Roman" w:hAnsi="Times New Roman" w:cs="Times New Roman"/>
          <w:b/>
          <w:bCs/>
          <w:color w:val="auto"/>
        </w:rPr>
        <w:t>potenciālie</w:t>
      </w:r>
      <w:r w:rsidR="003B6548" w:rsidRPr="00C445C9">
        <w:rPr>
          <w:rFonts w:ascii="Times New Roman" w:hAnsi="Times New Roman" w:cs="Times New Roman"/>
          <w:b/>
          <w:bCs/>
          <w:color w:val="auto"/>
        </w:rPr>
        <w:t xml:space="preserve"> riski</w:t>
      </w:r>
      <w:bookmarkEnd w:id="46"/>
    </w:p>
    <w:p w14:paraId="0B92CE66" w14:textId="77777777" w:rsidR="00C445C9" w:rsidRPr="00C445C9" w:rsidRDefault="00C445C9" w:rsidP="00D01E6B">
      <w:pPr>
        <w:spacing w:after="0"/>
      </w:pPr>
    </w:p>
    <w:p w14:paraId="6CE64DD3" w14:textId="161BBE10" w:rsidR="00654C44" w:rsidRDefault="000A6A3C" w:rsidP="00B23CE9">
      <w:pPr>
        <w:spacing w:after="0"/>
        <w:ind w:firstLine="720"/>
        <w:jc w:val="both"/>
        <w:rPr>
          <w:rFonts w:ascii="Times New Roman" w:hAnsi="Times New Roman"/>
          <w:sz w:val="24"/>
          <w:szCs w:val="24"/>
        </w:rPr>
      </w:pPr>
      <w:r>
        <w:rPr>
          <w:rFonts w:ascii="Times New Roman" w:hAnsi="Times New Roman"/>
          <w:sz w:val="24"/>
          <w:szCs w:val="24"/>
        </w:rPr>
        <w:t>Moderno tehnoloģiju</w:t>
      </w:r>
      <w:r w:rsidR="00917F94" w:rsidRPr="00275780">
        <w:rPr>
          <w:rFonts w:ascii="Times New Roman" w:hAnsi="Times New Roman"/>
          <w:sz w:val="24"/>
          <w:szCs w:val="24"/>
        </w:rPr>
        <w:t xml:space="preserve"> laikmets ir palielinājis esošos riskus un dažos gadījumos radījis jaunus, jo darbības</w:t>
      </w:r>
      <w:r w:rsidR="005F21CD">
        <w:rPr>
          <w:rFonts w:ascii="Times New Roman" w:hAnsi="Times New Roman"/>
          <w:sz w:val="24"/>
          <w:szCs w:val="24"/>
        </w:rPr>
        <w:t xml:space="preserve"> interneta vidē</w:t>
      </w:r>
      <w:r w:rsidR="00917F94" w:rsidRPr="00275780">
        <w:rPr>
          <w:rFonts w:ascii="Times New Roman" w:hAnsi="Times New Roman"/>
          <w:sz w:val="24"/>
          <w:szCs w:val="24"/>
        </w:rPr>
        <w:t xml:space="preserve"> ir paliekošas un ātrā laikā sasniedz plašu auditoriju. Bērnu ļaunprātīga izmantošana, ekspluatācija un tirdzniecība tiešsaistē vēl joprojām ir izplatīta ne tikai melnajā tīmekļu vietnē, bet arī lielākajās</w:t>
      </w:r>
      <w:r>
        <w:rPr>
          <w:rFonts w:ascii="Times New Roman" w:hAnsi="Times New Roman"/>
          <w:sz w:val="24"/>
          <w:szCs w:val="24"/>
        </w:rPr>
        <w:t xml:space="preserve"> </w:t>
      </w:r>
      <w:r w:rsidR="00917F94" w:rsidRPr="00275780">
        <w:rPr>
          <w:rFonts w:ascii="Times New Roman" w:hAnsi="Times New Roman"/>
          <w:sz w:val="24"/>
          <w:szCs w:val="24"/>
        </w:rPr>
        <w:t xml:space="preserve">platformās un sociālajos medijos. Interneta vidē bērni saskaras arī ar daudziem citiem tiešsaistes riskiem, piemēram, </w:t>
      </w:r>
      <w:r w:rsidR="6FAFAB66" w:rsidRPr="27665122">
        <w:rPr>
          <w:rFonts w:ascii="Times New Roman" w:hAnsi="Times New Roman"/>
          <w:sz w:val="24"/>
          <w:szCs w:val="24"/>
        </w:rPr>
        <w:t xml:space="preserve">vardarbību </w:t>
      </w:r>
      <w:r w:rsidR="46AB6109" w:rsidRPr="27665122">
        <w:rPr>
          <w:rFonts w:ascii="Times New Roman" w:hAnsi="Times New Roman"/>
          <w:sz w:val="24"/>
          <w:szCs w:val="24"/>
        </w:rPr>
        <w:t>un emocionālu pazemošanu interneta vidē</w:t>
      </w:r>
      <w:r w:rsidR="6FAFAB66" w:rsidRPr="27665122">
        <w:rPr>
          <w:rFonts w:ascii="Times New Roman" w:hAnsi="Times New Roman"/>
          <w:sz w:val="24"/>
          <w:szCs w:val="24"/>
        </w:rPr>
        <w:t>, tai skaitā naidīgiem komentāriem</w:t>
      </w:r>
      <w:r w:rsidR="6A961EAB" w:rsidRPr="27665122">
        <w:rPr>
          <w:rFonts w:ascii="Times New Roman" w:hAnsi="Times New Roman"/>
          <w:sz w:val="24"/>
          <w:szCs w:val="24"/>
        </w:rPr>
        <w:t>,</w:t>
      </w:r>
      <w:r w:rsidR="00917F94" w:rsidRPr="00275780">
        <w:rPr>
          <w:rFonts w:ascii="Times New Roman" w:hAnsi="Times New Roman"/>
          <w:sz w:val="24"/>
          <w:szCs w:val="24"/>
        </w:rPr>
        <w:t xml:space="preserve"> uzmākšan</w:t>
      </w:r>
      <w:r w:rsidR="003C7C45">
        <w:rPr>
          <w:rFonts w:ascii="Times New Roman" w:hAnsi="Times New Roman"/>
          <w:sz w:val="24"/>
          <w:szCs w:val="24"/>
        </w:rPr>
        <w:t>o</w:t>
      </w:r>
      <w:r w:rsidR="00917F94" w:rsidRPr="00275780">
        <w:rPr>
          <w:rFonts w:ascii="Times New Roman" w:hAnsi="Times New Roman"/>
          <w:sz w:val="24"/>
          <w:szCs w:val="24"/>
        </w:rPr>
        <w:t>s un iesaistīšan</w:t>
      </w:r>
      <w:r w:rsidR="003C7C45">
        <w:rPr>
          <w:rFonts w:ascii="Times New Roman" w:hAnsi="Times New Roman"/>
          <w:sz w:val="24"/>
          <w:szCs w:val="24"/>
        </w:rPr>
        <w:t>u</w:t>
      </w:r>
      <w:r w:rsidR="00917F94" w:rsidRPr="00275780">
        <w:rPr>
          <w:rFonts w:ascii="Times New Roman" w:hAnsi="Times New Roman"/>
          <w:sz w:val="24"/>
          <w:szCs w:val="24"/>
        </w:rPr>
        <w:t xml:space="preserve"> nepiemērota satura veidošanā, kas saistīts ar pornogrāfiju vai azartspēļu tīmekļvietnēm</w:t>
      </w:r>
      <w:r w:rsidR="266515D7" w:rsidRPr="27665122">
        <w:rPr>
          <w:rFonts w:ascii="Times New Roman" w:hAnsi="Times New Roman"/>
          <w:sz w:val="24"/>
          <w:szCs w:val="24"/>
        </w:rPr>
        <w:t>, kā arī personīgas informācijas izspiešanu</w:t>
      </w:r>
      <w:r w:rsidR="00917F94" w:rsidRPr="00275780">
        <w:rPr>
          <w:rFonts w:ascii="Times New Roman" w:hAnsi="Times New Roman"/>
          <w:sz w:val="24"/>
          <w:szCs w:val="24"/>
        </w:rPr>
        <w:t xml:space="preserve">. </w:t>
      </w:r>
    </w:p>
    <w:p w14:paraId="59985B8D" w14:textId="1B6E2E01" w:rsidR="00B23CE9" w:rsidRDefault="00654C44" w:rsidP="00B23CE9">
      <w:pPr>
        <w:spacing w:after="0"/>
        <w:ind w:firstLine="720"/>
        <w:jc w:val="both"/>
        <w:rPr>
          <w:rStyle w:val="jsgrdq"/>
          <w:rFonts w:ascii="Times New Roman" w:hAnsi="Times New Roman" w:cs="Times New Roman"/>
          <w:iCs/>
          <w:color w:val="191919"/>
          <w:sz w:val="24"/>
          <w:szCs w:val="24"/>
        </w:rPr>
      </w:pPr>
      <w:r w:rsidRPr="00654C44">
        <w:rPr>
          <w:rStyle w:val="jsgrdq"/>
          <w:rFonts w:ascii="Times New Roman" w:hAnsi="Times New Roman" w:cs="Times New Roman"/>
          <w:iCs/>
          <w:color w:val="191919"/>
          <w:sz w:val="24"/>
          <w:szCs w:val="24"/>
        </w:rPr>
        <w:t>Vien</w:t>
      </w:r>
      <w:r>
        <w:rPr>
          <w:rStyle w:val="jsgrdq"/>
          <w:rFonts w:ascii="Times New Roman" w:hAnsi="Times New Roman" w:cs="Times New Roman"/>
          <w:iCs/>
          <w:color w:val="191919"/>
          <w:sz w:val="24"/>
          <w:szCs w:val="24"/>
        </w:rPr>
        <w:t>s</w:t>
      </w:r>
      <w:r w:rsidRPr="00654C44">
        <w:rPr>
          <w:rStyle w:val="jsgrdq"/>
          <w:rFonts w:ascii="Times New Roman" w:hAnsi="Times New Roman" w:cs="Times New Roman"/>
          <w:iCs/>
          <w:color w:val="191919"/>
          <w:sz w:val="24"/>
          <w:szCs w:val="24"/>
        </w:rPr>
        <w:t xml:space="preserve"> no emocionālās vardarbības veidiem, kas </w:t>
      </w:r>
      <w:r w:rsidR="35571C6D" w:rsidRPr="27665122">
        <w:rPr>
          <w:rStyle w:val="jsgrdq"/>
          <w:rFonts w:ascii="Times New Roman" w:hAnsi="Times New Roman" w:cs="Times New Roman"/>
          <w:color w:val="191919"/>
          <w:sz w:val="24"/>
          <w:szCs w:val="24"/>
        </w:rPr>
        <w:t xml:space="preserve">pēdējā laikā </w:t>
      </w:r>
      <w:r w:rsidRPr="00654C44">
        <w:rPr>
          <w:rStyle w:val="jsgrdq"/>
          <w:rFonts w:ascii="Times New Roman" w:hAnsi="Times New Roman" w:cs="Times New Roman"/>
          <w:iCs/>
          <w:color w:val="191919"/>
          <w:sz w:val="24"/>
          <w:szCs w:val="24"/>
        </w:rPr>
        <w:t xml:space="preserve">tiek praktizēta interneta vidē ir kiberņirgāšanās </w:t>
      </w:r>
      <w:r w:rsidRPr="00EE574B">
        <w:rPr>
          <w:rStyle w:val="jsgrdq"/>
          <w:rFonts w:ascii="Times New Roman" w:hAnsi="Times New Roman" w:cs="Times New Roman"/>
          <w:i/>
          <w:color w:val="191919"/>
          <w:sz w:val="24"/>
          <w:szCs w:val="24"/>
        </w:rPr>
        <w:t>(cyberbyllying)</w:t>
      </w:r>
      <w:r w:rsidRPr="00654C44">
        <w:rPr>
          <w:rStyle w:val="jsgrdq"/>
          <w:rFonts w:ascii="Times New Roman" w:hAnsi="Times New Roman" w:cs="Times New Roman"/>
          <w:iCs/>
          <w:color w:val="191919"/>
          <w:sz w:val="24"/>
          <w:szCs w:val="24"/>
        </w:rPr>
        <w:t>. Tās ir negatīva rakstura aktivitātes, kas vērstas pret kādu konkrētu personu ar mērķi to aizvainot, pazemot, izsmiet vai citādi emocionāli aizskart. Parasti šāda e</w:t>
      </w:r>
      <w:r w:rsidRPr="2E582A76">
        <w:rPr>
          <w:rFonts w:ascii="Times New Roman" w:hAnsi="Times New Roman"/>
          <w:sz w:val="24"/>
          <w:szCs w:val="24"/>
        </w:rPr>
        <w:t xml:space="preserve">mocionāla aizskaršana vienaudžu vidū notiek sociālo tīklu vidē, izmantojot saziņas aplikācijas vai sūtot personīgas ziņas uz mobilā tālruņa numuru. </w:t>
      </w:r>
      <w:r w:rsidR="00050F9A" w:rsidRPr="00725160">
        <w:rPr>
          <w:rFonts w:ascii="Times New Roman" w:hAnsi="Times New Roman"/>
          <w:sz w:val="24"/>
          <w:szCs w:val="24"/>
        </w:rPr>
        <w:t>Šādi gadījumi bērnam jāizstāsta vecākiem, aizbildņiem, citiem uzticamiem pieaugušajiem</w:t>
      </w:r>
      <w:r w:rsidR="0F35F36E" w:rsidRPr="00725160">
        <w:rPr>
          <w:rFonts w:ascii="Times New Roman" w:hAnsi="Times New Roman"/>
          <w:sz w:val="24"/>
          <w:szCs w:val="24"/>
        </w:rPr>
        <w:t>,</w:t>
      </w:r>
      <w:r w:rsidR="00050F9A" w:rsidRPr="00725160">
        <w:rPr>
          <w:rFonts w:ascii="Times New Roman" w:hAnsi="Times New Roman"/>
          <w:sz w:val="24"/>
          <w:szCs w:val="24"/>
        </w:rPr>
        <w:t xml:space="preserve"> pedagogam</w:t>
      </w:r>
      <w:r w:rsidR="5CFE7F44" w:rsidRPr="00725160">
        <w:rPr>
          <w:rFonts w:ascii="Times New Roman" w:hAnsi="Times New Roman"/>
          <w:sz w:val="24"/>
          <w:szCs w:val="24"/>
        </w:rPr>
        <w:t xml:space="preserve"> vai</w:t>
      </w:r>
      <w:r w:rsidR="00050F9A" w:rsidRPr="00725160">
        <w:rPr>
          <w:rFonts w:ascii="Times New Roman" w:hAnsi="Times New Roman"/>
          <w:sz w:val="24"/>
          <w:szCs w:val="24"/>
        </w:rPr>
        <w:t xml:space="preserve"> </w:t>
      </w:r>
      <w:r w:rsidR="00B23CE9" w:rsidRPr="00725160">
        <w:rPr>
          <w:rFonts w:ascii="Times New Roman" w:hAnsi="Times New Roman"/>
          <w:sz w:val="24"/>
          <w:szCs w:val="24"/>
        </w:rPr>
        <w:t>Bērnu un pusaudžu u</w:t>
      </w:r>
      <w:r w:rsidR="00050F9A" w:rsidRPr="00725160">
        <w:rPr>
          <w:rFonts w:ascii="Times New Roman" w:hAnsi="Times New Roman"/>
          <w:sz w:val="24"/>
          <w:szCs w:val="24"/>
        </w:rPr>
        <w:t>zticības tālruņa 116111 speciālistiem</w:t>
      </w:r>
      <w:r w:rsidR="40A0ABF0" w:rsidRPr="00725160">
        <w:rPr>
          <w:rFonts w:ascii="Times New Roman" w:hAnsi="Times New Roman"/>
          <w:sz w:val="24"/>
          <w:szCs w:val="24"/>
        </w:rPr>
        <w:t xml:space="preserve">, </w:t>
      </w:r>
      <w:r w:rsidR="00725160" w:rsidRPr="00725160">
        <w:rPr>
          <w:rFonts w:ascii="Times New Roman" w:hAnsi="Times New Roman"/>
          <w:sz w:val="24"/>
          <w:szCs w:val="24"/>
        </w:rPr>
        <w:t>k</w:t>
      </w:r>
      <w:r w:rsidR="40A0ABF0" w:rsidRPr="00725160">
        <w:rPr>
          <w:rFonts w:ascii="Times New Roman" w:hAnsi="Times New Roman"/>
          <w:sz w:val="24"/>
          <w:szCs w:val="24"/>
        </w:rPr>
        <w:t xml:space="preserve">rīžu un konsultāciju centra “Skalbes” bezmaksas diennakts atbalsta tālruņa </w:t>
      </w:r>
      <w:r w:rsidR="237344C5" w:rsidRPr="00725160">
        <w:rPr>
          <w:rFonts w:ascii="Times New Roman" w:hAnsi="Times New Roman"/>
          <w:sz w:val="24"/>
          <w:szCs w:val="24"/>
        </w:rPr>
        <w:t xml:space="preserve">(116123 ) </w:t>
      </w:r>
      <w:r w:rsidR="40A0ABF0" w:rsidRPr="00725160">
        <w:rPr>
          <w:rFonts w:ascii="Times New Roman" w:hAnsi="Times New Roman"/>
          <w:sz w:val="24"/>
          <w:szCs w:val="24"/>
        </w:rPr>
        <w:t>speciālistiem vai Pusaudžu resursa centra klīnisko un veselības psihologu atbalsta tālru</w:t>
      </w:r>
      <w:r w:rsidR="617A362E" w:rsidRPr="00725160">
        <w:rPr>
          <w:rFonts w:ascii="Times New Roman" w:hAnsi="Times New Roman"/>
          <w:sz w:val="24"/>
          <w:szCs w:val="24"/>
        </w:rPr>
        <w:t>ņa</w:t>
      </w:r>
      <w:r w:rsidR="617A362E" w:rsidRPr="2E582A76">
        <w:rPr>
          <w:rFonts w:ascii="Times New Roman" w:hAnsi="Times New Roman"/>
          <w:sz w:val="24"/>
          <w:szCs w:val="24"/>
        </w:rPr>
        <w:t xml:space="preserve"> </w:t>
      </w:r>
      <w:r w:rsidR="50A91447" w:rsidRPr="2E582A76">
        <w:rPr>
          <w:rFonts w:ascii="Times New Roman" w:hAnsi="Times New Roman"/>
          <w:sz w:val="24"/>
          <w:szCs w:val="24"/>
        </w:rPr>
        <w:t xml:space="preserve">(+371 25737636 ) </w:t>
      </w:r>
      <w:r w:rsidR="617A362E" w:rsidRPr="2E582A76">
        <w:rPr>
          <w:rFonts w:ascii="Times New Roman" w:hAnsi="Times New Roman"/>
          <w:sz w:val="24"/>
          <w:szCs w:val="24"/>
        </w:rPr>
        <w:t>speciālistiem</w:t>
      </w:r>
      <w:r w:rsidR="08BC2F5D" w:rsidRPr="2E582A76">
        <w:rPr>
          <w:rFonts w:ascii="Times New Roman" w:hAnsi="Times New Roman"/>
          <w:sz w:val="24"/>
          <w:szCs w:val="24"/>
        </w:rPr>
        <w:t>.</w:t>
      </w:r>
      <w:r w:rsidR="00050F9A" w:rsidRPr="2E582A76">
        <w:rPr>
          <w:rFonts w:ascii="Times New Roman" w:hAnsi="Times New Roman"/>
          <w:sz w:val="24"/>
          <w:szCs w:val="24"/>
        </w:rPr>
        <w:t xml:space="preserve"> </w:t>
      </w:r>
      <w:r w:rsidR="08BC2F5D" w:rsidRPr="2E582A76">
        <w:rPr>
          <w:rFonts w:ascii="Times New Roman" w:hAnsi="Times New Roman"/>
          <w:sz w:val="24"/>
          <w:szCs w:val="24"/>
        </w:rPr>
        <w:t xml:space="preserve">Vairāk </w:t>
      </w:r>
      <w:r w:rsidR="7123C0DC" w:rsidRPr="2E582A76">
        <w:rPr>
          <w:rFonts w:ascii="Times New Roman" w:hAnsi="Times New Roman"/>
          <w:sz w:val="24"/>
          <w:szCs w:val="24"/>
        </w:rPr>
        <w:t>informāc</w:t>
      </w:r>
      <w:r w:rsidR="7123C0DC" w:rsidRPr="27665122">
        <w:rPr>
          <w:rStyle w:val="jsgrdq"/>
          <w:rFonts w:ascii="Times New Roman" w:hAnsi="Times New Roman" w:cs="Times New Roman"/>
          <w:color w:val="191919"/>
          <w:sz w:val="24"/>
          <w:szCs w:val="24"/>
        </w:rPr>
        <w:t>ijas</w:t>
      </w:r>
      <w:r w:rsidR="08BC2F5D" w:rsidRPr="27665122">
        <w:rPr>
          <w:rStyle w:val="jsgrdq"/>
          <w:rFonts w:ascii="Times New Roman" w:hAnsi="Times New Roman" w:cs="Times New Roman"/>
          <w:color w:val="191919"/>
          <w:sz w:val="24"/>
          <w:szCs w:val="24"/>
        </w:rPr>
        <w:t>:</w:t>
      </w:r>
      <w:r w:rsidR="4197D748" w:rsidRPr="27665122">
        <w:rPr>
          <w:rStyle w:val="jsgrdq"/>
          <w:rFonts w:ascii="Times New Roman" w:hAnsi="Times New Roman" w:cs="Times New Roman"/>
          <w:color w:val="191919"/>
          <w:sz w:val="24"/>
          <w:szCs w:val="24"/>
        </w:rPr>
        <w:t xml:space="preserve"> </w:t>
      </w:r>
      <w:r w:rsidR="00213421" w:rsidRPr="00213421">
        <w:rPr>
          <w:rStyle w:val="jsgrdq"/>
          <w:rFonts w:ascii="Times New Roman" w:hAnsi="Times New Roman" w:cs="Times New Roman"/>
          <w:color w:val="191919"/>
          <w:sz w:val="24"/>
          <w:szCs w:val="24"/>
        </w:rPr>
        <w:t>Latvijas Drošāka interneta centr</w:t>
      </w:r>
      <w:r w:rsidR="000357DE">
        <w:rPr>
          <w:rStyle w:val="jsgrdq"/>
          <w:rFonts w:ascii="Times New Roman" w:hAnsi="Times New Roman" w:cs="Times New Roman"/>
          <w:color w:val="191919"/>
          <w:sz w:val="24"/>
          <w:szCs w:val="24"/>
        </w:rPr>
        <w:t xml:space="preserve">a </w:t>
      </w:r>
      <w:r w:rsidR="000357DE">
        <w:rPr>
          <w:rStyle w:val="FootnoteReference"/>
          <w:rFonts w:ascii="Times New Roman" w:hAnsi="Times New Roman" w:cs="Times New Roman"/>
          <w:color w:val="191919"/>
          <w:sz w:val="24"/>
          <w:szCs w:val="24"/>
        </w:rPr>
        <w:footnoteReference w:id="95"/>
      </w:r>
      <w:r w:rsidR="00350042">
        <w:rPr>
          <w:rStyle w:val="jsgrdq"/>
          <w:rFonts w:ascii="Times New Roman" w:hAnsi="Times New Roman" w:cs="Times New Roman"/>
          <w:color w:val="191919"/>
          <w:sz w:val="24"/>
          <w:szCs w:val="24"/>
        </w:rPr>
        <w:t>,</w:t>
      </w:r>
      <w:r w:rsidR="6B2E4352" w:rsidRPr="2E582A76">
        <w:rPr>
          <w:rStyle w:val="jsgrdq"/>
          <w:rFonts w:ascii="Times New Roman" w:hAnsi="Times New Roman" w:cs="Times New Roman"/>
          <w:color w:val="191919"/>
          <w:sz w:val="24"/>
          <w:szCs w:val="24"/>
        </w:rPr>
        <w:t xml:space="preserve"> </w:t>
      </w:r>
      <w:r w:rsidR="00A4776C">
        <w:rPr>
          <w:rStyle w:val="jsgrdq"/>
          <w:rFonts w:ascii="Times New Roman" w:hAnsi="Times New Roman" w:cs="Times New Roman"/>
          <w:color w:val="191919"/>
          <w:sz w:val="24"/>
          <w:szCs w:val="24"/>
        </w:rPr>
        <w:t>K</w:t>
      </w:r>
      <w:r w:rsidR="000E7B35">
        <w:rPr>
          <w:rStyle w:val="jsgrdq"/>
          <w:rFonts w:ascii="Times New Roman" w:hAnsi="Times New Roman" w:cs="Times New Roman"/>
          <w:color w:val="191919"/>
          <w:sz w:val="24"/>
          <w:szCs w:val="24"/>
        </w:rPr>
        <w:t xml:space="preserve">rīžu un konsultāciju centra </w:t>
      </w:r>
      <w:r w:rsidR="00F14445">
        <w:rPr>
          <w:rStyle w:val="jsgrdq"/>
          <w:rFonts w:ascii="Times New Roman" w:hAnsi="Times New Roman" w:cs="Times New Roman"/>
          <w:color w:val="191919"/>
          <w:sz w:val="24"/>
          <w:szCs w:val="24"/>
        </w:rPr>
        <w:t>“Skalbes”</w:t>
      </w:r>
      <w:r w:rsidR="000E7B35">
        <w:rPr>
          <w:rStyle w:val="FootnoteReference"/>
          <w:rFonts w:ascii="Times New Roman" w:hAnsi="Times New Roman" w:cs="Times New Roman"/>
          <w:color w:val="191919"/>
          <w:sz w:val="24"/>
          <w:szCs w:val="24"/>
        </w:rPr>
        <w:footnoteReference w:id="96"/>
      </w:r>
      <w:r w:rsidR="6B2E4352" w:rsidRPr="2E582A76">
        <w:rPr>
          <w:rStyle w:val="jsgrdq"/>
          <w:rFonts w:ascii="Times New Roman" w:hAnsi="Times New Roman" w:cs="Times New Roman"/>
          <w:color w:val="191919"/>
          <w:sz w:val="24"/>
          <w:szCs w:val="24"/>
        </w:rPr>
        <w:t xml:space="preserve"> un</w:t>
      </w:r>
      <w:r w:rsidR="00EE44EA">
        <w:rPr>
          <w:rStyle w:val="jsgrdq"/>
          <w:rFonts w:ascii="Times New Roman" w:hAnsi="Times New Roman" w:cs="Times New Roman"/>
          <w:color w:val="191919"/>
          <w:sz w:val="24"/>
          <w:szCs w:val="24"/>
        </w:rPr>
        <w:t xml:space="preserve"> Pusaudžu resursu centra</w:t>
      </w:r>
      <w:r w:rsidR="00957E44">
        <w:rPr>
          <w:rStyle w:val="FootnoteReference"/>
          <w:rFonts w:ascii="Times New Roman" w:hAnsi="Times New Roman" w:cs="Times New Roman"/>
          <w:color w:val="191919"/>
          <w:sz w:val="24"/>
          <w:szCs w:val="24"/>
        </w:rPr>
        <w:footnoteReference w:id="97"/>
      </w:r>
      <w:r w:rsidR="00EE44EA">
        <w:rPr>
          <w:rStyle w:val="jsgrdq"/>
          <w:rFonts w:ascii="Times New Roman" w:hAnsi="Times New Roman" w:cs="Times New Roman"/>
          <w:color w:val="191919"/>
          <w:sz w:val="24"/>
          <w:szCs w:val="24"/>
        </w:rPr>
        <w:t xml:space="preserve"> </w:t>
      </w:r>
      <w:r w:rsidR="00957E44">
        <w:rPr>
          <w:rStyle w:val="jsgrdq"/>
          <w:rFonts w:ascii="Times New Roman" w:hAnsi="Times New Roman" w:cs="Times New Roman"/>
          <w:color w:val="191919"/>
          <w:sz w:val="24"/>
          <w:szCs w:val="24"/>
        </w:rPr>
        <w:t>tīmekļa vietnēs</w:t>
      </w:r>
      <w:r w:rsidR="7123C0DC" w:rsidRPr="2E582A76">
        <w:rPr>
          <w:rStyle w:val="jsgrdq"/>
          <w:rFonts w:ascii="Times New Roman" w:hAnsi="Times New Roman" w:cs="Times New Roman"/>
          <w:color w:val="191919"/>
          <w:sz w:val="24"/>
          <w:szCs w:val="24"/>
        </w:rPr>
        <w:t xml:space="preserve">. </w:t>
      </w:r>
    </w:p>
    <w:p w14:paraId="26D41735" w14:textId="17FE594A" w:rsidR="25C1356F" w:rsidRDefault="5C260C23" w:rsidP="00B23CE9">
      <w:pPr>
        <w:pStyle w:val="Heading4"/>
        <w:spacing w:before="0"/>
        <w:ind w:firstLine="720"/>
        <w:jc w:val="both"/>
        <w:rPr>
          <w:rFonts w:ascii="Times New Roman" w:eastAsia="Times New Roman" w:hAnsi="Times New Roman" w:cs="Times New Roman"/>
          <w:i w:val="0"/>
          <w:iCs w:val="0"/>
          <w:color w:val="auto"/>
          <w:sz w:val="24"/>
          <w:szCs w:val="24"/>
        </w:rPr>
      </w:pPr>
      <w:r w:rsidRPr="00975DE1">
        <w:rPr>
          <w:rFonts w:ascii="Times New Roman" w:eastAsia="Times New Roman" w:hAnsi="Times New Roman" w:cs="Times New Roman"/>
          <w:i w:val="0"/>
          <w:color w:val="auto"/>
          <w:sz w:val="24"/>
          <w:szCs w:val="24"/>
        </w:rPr>
        <w:t xml:space="preserve">Pēdējos gados </w:t>
      </w:r>
      <w:r w:rsidR="5125134D" w:rsidRPr="00975DE1">
        <w:rPr>
          <w:rFonts w:ascii="Times New Roman" w:eastAsia="Times New Roman" w:hAnsi="Times New Roman" w:cs="Times New Roman"/>
          <w:i w:val="0"/>
          <w:color w:val="auto"/>
          <w:sz w:val="24"/>
          <w:szCs w:val="24"/>
        </w:rPr>
        <w:t xml:space="preserve">pieaugusi </w:t>
      </w:r>
      <w:r w:rsidR="1912C157" w:rsidRPr="00975DE1">
        <w:rPr>
          <w:rFonts w:ascii="Times New Roman" w:eastAsia="Times New Roman" w:hAnsi="Times New Roman" w:cs="Times New Roman"/>
          <w:i w:val="0"/>
          <w:color w:val="auto"/>
          <w:sz w:val="24"/>
          <w:szCs w:val="24"/>
        </w:rPr>
        <w:t xml:space="preserve">tendence </w:t>
      </w:r>
      <w:r w:rsidR="5125134D" w:rsidRPr="00975DE1">
        <w:rPr>
          <w:rFonts w:ascii="Times New Roman" w:eastAsia="Times New Roman" w:hAnsi="Times New Roman" w:cs="Times New Roman"/>
          <w:i w:val="0"/>
          <w:color w:val="auto"/>
          <w:sz w:val="24"/>
          <w:szCs w:val="24"/>
        </w:rPr>
        <w:t>seksuāla rakstura ziņu, attēlu vai video sūtīšana</w:t>
      </w:r>
      <w:r w:rsidR="00EA13C7" w:rsidRPr="00975DE1">
        <w:rPr>
          <w:rFonts w:ascii="Times New Roman" w:eastAsia="Times New Roman" w:hAnsi="Times New Roman" w:cs="Times New Roman"/>
          <w:i w:val="0"/>
          <w:color w:val="auto"/>
          <w:sz w:val="24"/>
          <w:szCs w:val="24"/>
        </w:rPr>
        <w:t>i</w:t>
      </w:r>
      <w:r w:rsidR="5125134D" w:rsidRPr="00975DE1">
        <w:rPr>
          <w:rFonts w:ascii="Times New Roman" w:eastAsia="Times New Roman" w:hAnsi="Times New Roman" w:cs="Times New Roman"/>
          <w:i w:val="0"/>
          <w:color w:val="auto"/>
          <w:sz w:val="24"/>
          <w:szCs w:val="24"/>
        </w:rPr>
        <w:t xml:space="preserve"> internetā</w:t>
      </w:r>
      <w:r w:rsidR="4EA6EDF4" w:rsidRPr="00975DE1">
        <w:rPr>
          <w:rFonts w:ascii="Times New Roman" w:eastAsia="Times New Roman" w:hAnsi="Times New Roman" w:cs="Times New Roman"/>
          <w:i w:val="0"/>
          <w:color w:val="auto"/>
          <w:sz w:val="24"/>
          <w:szCs w:val="24"/>
        </w:rPr>
        <w:t xml:space="preserve">. Šāda veida darbība ir </w:t>
      </w:r>
      <w:r w:rsidR="22CC71B3" w:rsidRPr="00975DE1">
        <w:rPr>
          <w:rFonts w:ascii="Times New Roman" w:eastAsia="Times New Roman" w:hAnsi="Times New Roman" w:cs="Times New Roman"/>
          <w:i w:val="0"/>
          <w:color w:val="auto"/>
          <w:sz w:val="24"/>
          <w:szCs w:val="24"/>
        </w:rPr>
        <w:t xml:space="preserve"> ieguv</w:t>
      </w:r>
      <w:r w:rsidR="7AFF2C22" w:rsidRPr="00975DE1">
        <w:rPr>
          <w:rFonts w:ascii="Times New Roman" w:eastAsia="Times New Roman" w:hAnsi="Times New Roman" w:cs="Times New Roman"/>
          <w:i w:val="0"/>
          <w:color w:val="auto"/>
          <w:sz w:val="24"/>
          <w:szCs w:val="24"/>
        </w:rPr>
        <w:t>usi</w:t>
      </w:r>
      <w:r w:rsidR="22CC71B3" w:rsidRPr="00975DE1">
        <w:rPr>
          <w:rFonts w:ascii="Times New Roman" w:eastAsia="Times New Roman" w:hAnsi="Times New Roman" w:cs="Times New Roman"/>
          <w:i w:val="0"/>
          <w:color w:val="auto"/>
          <w:sz w:val="24"/>
          <w:szCs w:val="24"/>
        </w:rPr>
        <w:t xml:space="preserve"> jaunu terminu – sekstings. Tas ir saturs, kurā tiek atklāts daļējs vai pilnīgs kailums un izteiktas seksuāla rakstura vēlmes, komentāri u.tml. </w:t>
      </w:r>
      <w:r w:rsidR="22CC71B3" w:rsidRPr="00975DE1">
        <w:rPr>
          <w:rFonts w:ascii="Times New Roman" w:eastAsia="Times New Roman" w:hAnsi="Times New Roman" w:cs="Times New Roman"/>
          <w:bCs/>
          <w:i w:val="0"/>
          <w:color w:val="auto"/>
          <w:sz w:val="24"/>
          <w:szCs w:val="24"/>
        </w:rPr>
        <w:t>Ļoti bieži šāds saturs tiek izplatīts draugu vai seksuālo partneru vidū,</w:t>
      </w:r>
      <w:r w:rsidR="22CC71B3" w:rsidRPr="00975DE1">
        <w:rPr>
          <w:rFonts w:ascii="Times New Roman" w:eastAsia="Times New Roman" w:hAnsi="Times New Roman" w:cs="Times New Roman"/>
          <w:i w:val="0"/>
          <w:color w:val="auto"/>
          <w:sz w:val="24"/>
          <w:szCs w:val="24"/>
        </w:rPr>
        <w:t xml:space="preserve"> sūtot to caur sociālo tīklu platformām vai saziņas aplikācijām kā, piemēram, </w:t>
      </w:r>
      <w:r w:rsidR="22CC71B3" w:rsidRPr="00975DE1">
        <w:rPr>
          <w:rFonts w:ascii="Times New Roman" w:eastAsia="Times New Roman" w:hAnsi="Times New Roman" w:cs="Times New Roman"/>
          <w:iCs w:val="0"/>
          <w:color w:val="auto"/>
          <w:sz w:val="24"/>
          <w:szCs w:val="24"/>
        </w:rPr>
        <w:t>Instagram, Snapchat, WhatsApp, Facebook, Twitter, Draugiem.lv</w:t>
      </w:r>
      <w:r w:rsidR="22CC71B3" w:rsidRPr="00975DE1">
        <w:rPr>
          <w:rFonts w:ascii="Times New Roman" w:eastAsia="Times New Roman" w:hAnsi="Times New Roman" w:cs="Times New Roman"/>
          <w:i w:val="0"/>
          <w:color w:val="auto"/>
          <w:sz w:val="24"/>
          <w:szCs w:val="24"/>
        </w:rPr>
        <w:t xml:space="preserve"> u.c.</w:t>
      </w:r>
      <w:r w:rsidR="70624E0D" w:rsidRPr="00975DE1">
        <w:rPr>
          <w:rFonts w:ascii="Times New Roman" w:eastAsia="Times New Roman" w:hAnsi="Times New Roman" w:cs="Times New Roman"/>
          <w:i w:val="0"/>
          <w:color w:val="auto"/>
          <w:sz w:val="24"/>
          <w:szCs w:val="24"/>
        </w:rPr>
        <w:t xml:space="preserve"> </w:t>
      </w:r>
      <w:r w:rsidR="00A14660">
        <w:rPr>
          <w:rFonts w:ascii="Times New Roman" w:eastAsia="Times New Roman" w:hAnsi="Times New Roman" w:cs="Times New Roman"/>
          <w:i w:val="0"/>
          <w:color w:val="auto"/>
          <w:sz w:val="24"/>
          <w:szCs w:val="24"/>
        </w:rPr>
        <w:t>J</w:t>
      </w:r>
      <w:r w:rsidR="70624E0D" w:rsidRPr="00975DE1">
        <w:rPr>
          <w:rFonts w:ascii="Times New Roman" w:eastAsia="Times New Roman" w:hAnsi="Times New Roman" w:cs="Times New Roman"/>
          <w:i w:val="0"/>
          <w:color w:val="auto"/>
          <w:sz w:val="24"/>
          <w:szCs w:val="24"/>
        </w:rPr>
        <w:t xml:space="preserve">aunieši neapzinās risku, ka šāda veida saturs var nonākt svešās rokās </w:t>
      </w:r>
      <w:r w:rsidR="013BAFC0" w:rsidRPr="00975DE1">
        <w:rPr>
          <w:rFonts w:ascii="Times New Roman" w:eastAsia="Times New Roman" w:hAnsi="Times New Roman" w:cs="Times New Roman"/>
          <w:i w:val="0"/>
          <w:color w:val="auto"/>
          <w:sz w:val="24"/>
          <w:szCs w:val="24"/>
        </w:rPr>
        <w:t>un vēlāk izplatīts tālāk citās interneta vietnēs.</w:t>
      </w:r>
      <w:r w:rsidR="56FB84F1" w:rsidRPr="00975DE1">
        <w:rPr>
          <w:rFonts w:ascii="Times New Roman" w:eastAsia="Times New Roman" w:hAnsi="Times New Roman" w:cs="Times New Roman"/>
          <w:i w:val="0"/>
          <w:color w:val="auto"/>
          <w:sz w:val="24"/>
          <w:szCs w:val="24"/>
        </w:rPr>
        <w:t xml:space="preserve"> </w:t>
      </w:r>
      <w:r w:rsidR="3B30F0A9" w:rsidRPr="00975DE1">
        <w:rPr>
          <w:rFonts w:ascii="Times New Roman" w:eastAsia="Times New Roman" w:hAnsi="Times New Roman" w:cs="Times New Roman"/>
          <w:i w:val="0"/>
          <w:color w:val="auto"/>
          <w:sz w:val="24"/>
          <w:szCs w:val="24"/>
        </w:rPr>
        <w:t xml:space="preserve">Lai izvairītos no nepatīkamām sekām, vecākiem nepieciešams izrunāt </w:t>
      </w:r>
      <w:r w:rsidR="08051C30" w:rsidRPr="00975DE1">
        <w:rPr>
          <w:rFonts w:ascii="Times New Roman" w:eastAsia="Times New Roman" w:hAnsi="Times New Roman" w:cs="Times New Roman"/>
          <w:i w:val="0"/>
          <w:color w:val="auto"/>
          <w:sz w:val="24"/>
          <w:szCs w:val="24"/>
        </w:rPr>
        <w:t>pieļaujamās veicamās darbības internetā. Lai izvairītos no bērna vai jaunieša kailfoto nonākšanas interneta vidē, nepieciešam</w:t>
      </w:r>
      <w:r w:rsidR="510DBFC5" w:rsidRPr="00975DE1">
        <w:rPr>
          <w:rFonts w:ascii="Times New Roman" w:eastAsia="Times New Roman" w:hAnsi="Times New Roman" w:cs="Times New Roman"/>
          <w:i w:val="0"/>
          <w:color w:val="auto"/>
          <w:sz w:val="24"/>
          <w:szCs w:val="24"/>
        </w:rPr>
        <w:t xml:space="preserve">s ar atvasi uzsākt sarunu par sekstingu, </w:t>
      </w:r>
      <w:r w:rsidR="56FB84F1" w:rsidRPr="00975DE1">
        <w:rPr>
          <w:rFonts w:ascii="Times New Roman" w:eastAsia="Times New Roman" w:hAnsi="Times New Roman" w:cs="Times New Roman"/>
          <w:i w:val="0"/>
          <w:color w:val="auto"/>
          <w:sz w:val="24"/>
          <w:szCs w:val="24"/>
        </w:rPr>
        <w:t xml:space="preserve">paskaidrojot, kāpēc </w:t>
      </w:r>
      <w:r w:rsidR="02A3BBC9" w:rsidRPr="00975DE1">
        <w:rPr>
          <w:rFonts w:ascii="Times New Roman" w:eastAsia="Times New Roman" w:hAnsi="Times New Roman" w:cs="Times New Roman"/>
          <w:i w:val="0"/>
          <w:color w:val="auto"/>
          <w:sz w:val="24"/>
          <w:szCs w:val="24"/>
        </w:rPr>
        <w:t>tāda rīcība</w:t>
      </w:r>
      <w:r w:rsidR="02A3BBC9" w:rsidRPr="00D01E6B">
        <w:rPr>
          <w:rFonts w:ascii="Times New Roman" w:eastAsia="Times New Roman" w:hAnsi="Times New Roman" w:cs="Times New Roman"/>
          <w:i w:val="0"/>
          <w:color w:val="auto"/>
          <w:sz w:val="24"/>
          <w:szCs w:val="24"/>
        </w:rPr>
        <w:t xml:space="preserve"> nebūtu vēlama. </w:t>
      </w:r>
      <w:r w:rsidR="4A9169D2" w:rsidRPr="00D01E6B">
        <w:rPr>
          <w:rFonts w:ascii="Times New Roman" w:eastAsia="Times New Roman" w:hAnsi="Times New Roman" w:cs="Times New Roman"/>
          <w:i w:val="0"/>
          <w:color w:val="auto"/>
          <w:sz w:val="24"/>
          <w:szCs w:val="24"/>
        </w:rPr>
        <w:t xml:space="preserve">Vienlaikus nepieciešams noteikt robežas starp publiski sniedzamo informāciju par sevi un privāto informāciju par sevi. </w:t>
      </w:r>
      <w:r w:rsidR="72E3EA1E" w:rsidRPr="00D01E6B">
        <w:rPr>
          <w:rFonts w:ascii="Times New Roman" w:eastAsia="Times New Roman" w:hAnsi="Times New Roman" w:cs="Times New Roman"/>
          <w:i w:val="0"/>
          <w:color w:val="auto"/>
          <w:sz w:val="24"/>
          <w:szCs w:val="24"/>
        </w:rPr>
        <w:t>Nepieciešams arī apzināties, ka arī vecāki mēdz ievietot sava bērna kailfoto interneta vidē, piemēram, kad viņu bērns i</w:t>
      </w:r>
      <w:r w:rsidR="16577363" w:rsidRPr="00D01E6B">
        <w:rPr>
          <w:rFonts w:ascii="Times New Roman" w:eastAsia="Times New Roman" w:hAnsi="Times New Roman" w:cs="Times New Roman"/>
          <w:i w:val="0"/>
          <w:color w:val="auto"/>
          <w:sz w:val="24"/>
          <w:szCs w:val="24"/>
        </w:rPr>
        <w:t>r zīdaiņa vecumā</w:t>
      </w:r>
      <w:r w:rsidR="683D177A" w:rsidRPr="00D01E6B">
        <w:rPr>
          <w:rFonts w:ascii="Times New Roman" w:eastAsia="Times New Roman" w:hAnsi="Times New Roman" w:cs="Times New Roman"/>
          <w:i w:val="0"/>
          <w:iCs w:val="0"/>
          <w:color w:val="auto"/>
          <w:sz w:val="24"/>
          <w:szCs w:val="24"/>
        </w:rPr>
        <w:t xml:space="preserve">, tādēļ arī vecākiem jāapzinās savas rīcības sekas. </w:t>
      </w:r>
    </w:p>
    <w:p w14:paraId="05178474" w14:textId="2F596DC6" w:rsidR="00AC1271" w:rsidRPr="00164D00" w:rsidRDefault="00164D00" w:rsidP="00B23CE9">
      <w:pPr>
        <w:pStyle w:val="CommentText"/>
        <w:spacing w:after="0" w:line="276" w:lineRule="auto"/>
        <w:ind w:firstLine="720"/>
        <w:jc w:val="both"/>
        <w:rPr>
          <w:rFonts w:ascii="Times New Roman" w:hAnsi="Times New Roman" w:cs="Times New Roman"/>
          <w:sz w:val="24"/>
          <w:szCs w:val="24"/>
        </w:rPr>
      </w:pPr>
      <w:r w:rsidRPr="00164D00">
        <w:rPr>
          <w:rFonts w:ascii="Times New Roman" w:hAnsi="Times New Roman" w:cs="Times New Roman"/>
          <w:sz w:val="24"/>
          <w:szCs w:val="24"/>
        </w:rPr>
        <w:t>J</w:t>
      </w:r>
      <w:r w:rsidR="00AC1271" w:rsidRPr="00164D00">
        <w:rPr>
          <w:rFonts w:ascii="Times New Roman" w:hAnsi="Times New Roman" w:cs="Times New Roman"/>
          <w:sz w:val="24"/>
          <w:szCs w:val="24"/>
        </w:rPr>
        <w:t xml:space="preserve">a personīga satura bilde nonākusi sociālajos tīklos, </w:t>
      </w:r>
      <w:r w:rsidR="00E23B5D">
        <w:rPr>
          <w:rFonts w:ascii="Times New Roman" w:hAnsi="Times New Roman" w:cs="Times New Roman"/>
          <w:sz w:val="24"/>
          <w:szCs w:val="24"/>
        </w:rPr>
        <w:t xml:space="preserve">pēc </w:t>
      </w:r>
      <w:r w:rsidRPr="00164D00">
        <w:rPr>
          <w:rFonts w:ascii="Times New Roman" w:hAnsi="Times New Roman" w:cs="Times New Roman"/>
          <w:sz w:val="24"/>
          <w:szCs w:val="24"/>
        </w:rPr>
        <w:t>palīdzīb</w:t>
      </w:r>
      <w:r w:rsidR="00E23B5D">
        <w:rPr>
          <w:rFonts w:ascii="Times New Roman" w:hAnsi="Times New Roman" w:cs="Times New Roman"/>
          <w:sz w:val="24"/>
          <w:szCs w:val="24"/>
        </w:rPr>
        <w:t>as</w:t>
      </w:r>
      <w:r w:rsidRPr="00164D00">
        <w:rPr>
          <w:rFonts w:ascii="Times New Roman" w:hAnsi="Times New Roman" w:cs="Times New Roman"/>
          <w:sz w:val="24"/>
          <w:szCs w:val="24"/>
        </w:rPr>
        <w:t xml:space="preserve"> var </w:t>
      </w:r>
      <w:r w:rsidR="00E23B5D">
        <w:rPr>
          <w:rFonts w:ascii="Times New Roman" w:hAnsi="Times New Roman" w:cs="Times New Roman"/>
          <w:sz w:val="24"/>
          <w:szCs w:val="24"/>
        </w:rPr>
        <w:t>vērsties pie</w:t>
      </w:r>
      <w:r w:rsidR="00E23B5D">
        <w:rPr>
          <w:rStyle w:val="FootnoteReference"/>
          <w:rFonts w:ascii="Times New Roman" w:hAnsi="Times New Roman" w:cs="Times New Roman"/>
          <w:sz w:val="24"/>
          <w:szCs w:val="24"/>
        </w:rPr>
        <w:footnoteReference w:id="98"/>
      </w:r>
      <w:r w:rsidRPr="00164D00">
        <w:rPr>
          <w:rStyle w:val="CommentReference"/>
          <w:rFonts w:ascii="Times New Roman" w:hAnsi="Times New Roman" w:cs="Times New Roman"/>
          <w:sz w:val="24"/>
          <w:szCs w:val="24"/>
        </w:rPr>
        <w:t>:</w:t>
      </w:r>
    </w:p>
    <w:p w14:paraId="72410C9C" w14:textId="53005DFB" w:rsidR="00AC1271" w:rsidRPr="00164D00" w:rsidRDefault="00E23B5D" w:rsidP="00164D00">
      <w:pPr>
        <w:pStyle w:val="CommentText"/>
        <w:numPr>
          <w:ilvl w:val="0"/>
          <w:numId w:val="31"/>
        </w:numPr>
        <w:spacing w:after="0" w:line="276" w:lineRule="auto"/>
        <w:rPr>
          <w:rStyle w:val="Hyperlink"/>
          <w:rFonts w:ascii="Times New Roman" w:hAnsi="Times New Roman" w:cs="Times New Roman"/>
          <w:sz w:val="24"/>
          <w:szCs w:val="24"/>
        </w:rPr>
      </w:pPr>
      <w:r>
        <w:rPr>
          <w:rFonts w:ascii="Times New Roman" w:hAnsi="Times New Roman" w:cs="Times New Roman"/>
          <w:sz w:val="24"/>
          <w:szCs w:val="24"/>
        </w:rPr>
        <w:t>biedrības “</w:t>
      </w:r>
      <w:r w:rsidR="00AC1271" w:rsidRPr="00164D00">
        <w:rPr>
          <w:rFonts w:ascii="Times New Roman" w:hAnsi="Times New Roman" w:cs="Times New Roman"/>
          <w:sz w:val="24"/>
          <w:szCs w:val="24"/>
        </w:rPr>
        <w:t>Papardes zieds</w:t>
      </w:r>
      <w:r>
        <w:rPr>
          <w:rFonts w:ascii="Times New Roman" w:hAnsi="Times New Roman" w:cs="Times New Roman"/>
          <w:sz w:val="24"/>
          <w:szCs w:val="24"/>
        </w:rPr>
        <w:t>”</w:t>
      </w:r>
      <w:r w:rsidR="00AC1271" w:rsidRPr="00164D00">
        <w:rPr>
          <w:rFonts w:ascii="Times New Roman" w:hAnsi="Times New Roman" w:cs="Times New Roman"/>
          <w:sz w:val="24"/>
          <w:szCs w:val="24"/>
        </w:rPr>
        <w:t xml:space="preserve">, rakstot uz </w:t>
      </w:r>
      <w:hyperlink r:id="rId17">
        <w:r w:rsidR="00AC1271" w:rsidRPr="00164D00">
          <w:rPr>
            <w:rStyle w:val="Hyperlink"/>
            <w:rFonts w:ascii="Times New Roman" w:hAnsi="Times New Roman" w:cs="Times New Roman"/>
            <w:sz w:val="24"/>
            <w:szCs w:val="24"/>
          </w:rPr>
          <w:t>sos@papardeszieds.lv</w:t>
        </w:r>
      </w:hyperlink>
      <w:r>
        <w:rPr>
          <w:rStyle w:val="Hyperlink"/>
          <w:rFonts w:ascii="Times New Roman" w:hAnsi="Times New Roman" w:cs="Times New Roman"/>
          <w:sz w:val="24"/>
          <w:szCs w:val="24"/>
        </w:rPr>
        <w:t>;</w:t>
      </w:r>
    </w:p>
    <w:p w14:paraId="448DBEE6" w14:textId="1B90FB67" w:rsidR="00AC1271" w:rsidRPr="00164D00" w:rsidRDefault="00E23B5D" w:rsidP="00164D00">
      <w:pPr>
        <w:pStyle w:val="CommentText"/>
        <w:numPr>
          <w:ilvl w:val="0"/>
          <w:numId w:val="31"/>
        </w:numPr>
        <w:spacing w:after="0" w:line="276" w:lineRule="auto"/>
        <w:rPr>
          <w:rStyle w:val="Hyperlink"/>
          <w:rFonts w:ascii="Times New Roman" w:hAnsi="Times New Roman" w:cs="Times New Roman"/>
          <w:sz w:val="24"/>
          <w:szCs w:val="24"/>
        </w:rPr>
      </w:pPr>
      <w:r>
        <w:rPr>
          <w:rFonts w:ascii="Times New Roman" w:hAnsi="Times New Roman" w:cs="Times New Roman"/>
          <w:sz w:val="24"/>
          <w:szCs w:val="24"/>
        </w:rPr>
        <w:t xml:space="preserve">zvanot </w:t>
      </w:r>
      <w:r w:rsidR="00AC1271" w:rsidRPr="00164D00">
        <w:rPr>
          <w:rFonts w:ascii="Times New Roman" w:hAnsi="Times New Roman" w:cs="Times New Roman"/>
          <w:sz w:val="24"/>
          <w:szCs w:val="24"/>
        </w:rPr>
        <w:t>Bērnu</w:t>
      </w:r>
      <w:r>
        <w:rPr>
          <w:rFonts w:ascii="Times New Roman" w:hAnsi="Times New Roman" w:cs="Times New Roman"/>
          <w:sz w:val="24"/>
          <w:szCs w:val="24"/>
        </w:rPr>
        <w:t xml:space="preserve"> un pusaudžu uzticības tālrunim 116111;</w:t>
      </w:r>
    </w:p>
    <w:p w14:paraId="0CE14BB5" w14:textId="1C6BDE22" w:rsidR="00AC1271" w:rsidRPr="00164D00" w:rsidRDefault="00B24FF3" w:rsidP="00164D00">
      <w:pPr>
        <w:pStyle w:val="CommentText"/>
        <w:numPr>
          <w:ilvl w:val="0"/>
          <w:numId w:val="31"/>
        </w:numPr>
        <w:spacing w:after="0" w:line="276" w:lineRule="auto"/>
        <w:rPr>
          <w:rStyle w:val="Hyperlink"/>
          <w:rFonts w:ascii="Times New Roman" w:hAnsi="Times New Roman" w:cs="Times New Roman"/>
          <w:sz w:val="24"/>
          <w:szCs w:val="24"/>
        </w:rPr>
      </w:pPr>
      <w:r w:rsidRPr="00B24FF3">
        <w:rPr>
          <w:rFonts w:ascii="Times New Roman" w:hAnsi="Times New Roman" w:cs="Times New Roman"/>
          <w:sz w:val="24"/>
          <w:szCs w:val="24"/>
        </w:rPr>
        <w:lastRenderedPageBreak/>
        <w:t>Latvijas Drošāka interneta centr</w:t>
      </w:r>
      <w:r>
        <w:rPr>
          <w:rFonts w:ascii="Times New Roman" w:hAnsi="Times New Roman" w:cs="Times New Roman"/>
          <w:sz w:val="24"/>
          <w:szCs w:val="24"/>
        </w:rPr>
        <w:t>a (</w:t>
      </w:r>
      <w:r w:rsidR="00AC1271" w:rsidRPr="00164D00">
        <w:rPr>
          <w:rFonts w:ascii="Times New Roman" w:hAnsi="Times New Roman" w:cs="Times New Roman"/>
          <w:sz w:val="24"/>
          <w:szCs w:val="24"/>
        </w:rPr>
        <w:t>Drossinternets.lv</w:t>
      </w:r>
      <w:r>
        <w:rPr>
          <w:rFonts w:ascii="Times New Roman" w:hAnsi="Times New Roman" w:cs="Times New Roman"/>
          <w:sz w:val="24"/>
          <w:szCs w:val="24"/>
        </w:rPr>
        <w:t>)</w:t>
      </w:r>
      <w:r w:rsidR="00AC1271" w:rsidRPr="00164D00">
        <w:rPr>
          <w:rFonts w:ascii="Times New Roman" w:hAnsi="Times New Roman" w:cs="Times New Roman"/>
          <w:sz w:val="24"/>
          <w:szCs w:val="24"/>
        </w:rPr>
        <w:t xml:space="preserve"> </w:t>
      </w:r>
      <w:hyperlink r:id="rId18" w:history="1">
        <w:r w:rsidR="00C67E1F" w:rsidRPr="00F8132F">
          <w:rPr>
            <w:rStyle w:val="Hyperlink"/>
            <w:rFonts w:ascii="Times New Roman" w:hAnsi="Times New Roman" w:cs="Times New Roman"/>
            <w:sz w:val="24"/>
            <w:szCs w:val="24"/>
          </w:rPr>
          <w:t>Ziņojumu līnija</w:t>
        </w:r>
      </w:hyperlink>
      <w:r w:rsidR="00AC1271" w:rsidRPr="00164D00">
        <w:rPr>
          <w:rFonts w:ascii="Times New Roman" w:hAnsi="Times New Roman" w:cs="Times New Roman"/>
          <w:sz w:val="24"/>
          <w:szCs w:val="24"/>
        </w:rPr>
        <w:t xml:space="preserve">, rakstot uz </w:t>
      </w:r>
      <w:hyperlink r:id="rId19">
        <w:r w:rsidR="00AC1271" w:rsidRPr="00164D00">
          <w:rPr>
            <w:rStyle w:val="Hyperlink"/>
            <w:rFonts w:ascii="Times New Roman" w:hAnsi="Times New Roman" w:cs="Times New Roman"/>
            <w:sz w:val="24"/>
            <w:szCs w:val="24"/>
          </w:rPr>
          <w:t>zinojumi@drossinternets.lv</w:t>
        </w:r>
      </w:hyperlink>
    </w:p>
    <w:p w14:paraId="3A22238A" w14:textId="74A13DF6" w:rsidR="00AC1271" w:rsidRPr="00164D00" w:rsidRDefault="00B24FF3" w:rsidP="00164D00">
      <w:pPr>
        <w:pStyle w:val="CommentText"/>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k</w:t>
      </w:r>
      <w:r w:rsidR="00AC1271" w:rsidRPr="00164D00">
        <w:rPr>
          <w:rFonts w:ascii="Times New Roman" w:hAnsi="Times New Roman" w:cs="Times New Roman"/>
          <w:sz w:val="24"/>
          <w:szCs w:val="24"/>
        </w:rPr>
        <w:t xml:space="preserve">rīzes </w:t>
      </w:r>
      <w:r w:rsidR="00C67E1F">
        <w:rPr>
          <w:rFonts w:ascii="Times New Roman" w:hAnsi="Times New Roman" w:cs="Times New Roman"/>
          <w:sz w:val="24"/>
          <w:szCs w:val="24"/>
        </w:rPr>
        <w:t xml:space="preserve">un konsultāciju </w:t>
      </w:r>
      <w:r w:rsidR="00AC1271" w:rsidRPr="00164D00">
        <w:rPr>
          <w:rFonts w:ascii="Times New Roman" w:hAnsi="Times New Roman" w:cs="Times New Roman"/>
          <w:sz w:val="24"/>
          <w:szCs w:val="24"/>
        </w:rPr>
        <w:t>centr</w:t>
      </w:r>
      <w:r w:rsidR="00C67E1F">
        <w:rPr>
          <w:rFonts w:ascii="Times New Roman" w:hAnsi="Times New Roman" w:cs="Times New Roman"/>
          <w:sz w:val="24"/>
          <w:szCs w:val="24"/>
        </w:rPr>
        <w:t>a</w:t>
      </w:r>
      <w:r w:rsidR="00AC1271" w:rsidRPr="00164D00">
        <w:rPr>
          <w:rFonts w:ascii="Times New Roman" w:hAnsi="Times New Roman" w:cs="Times New Roman"/>
          <w:sz w:val="24"/>
          <w:szCs w:val="24"/>
        </w:rPr>
        <w:t xml:space="preserve"> </w:t>
      </w:r>
      <w:hyperlink r:id="rId20">
        <w:r w:rsidR="00AC1271" w:rsidRPr="00164D00">
          <w:rPr>
            <w:rStyle w:val="Hyperlink"/>
            <w:rFonts w:ascii="Times New Roman" w:hAnsi="Times New Roman" w:cs="Times New Roman"/>
            <w:sz w:val="24"/>
            <w:szCs w:val="24"/>
          </w:rPr>
          <w:t>„Skalbes”</w:t>
        </w:r>
      </w:hyperlink>
      <w:r w:rsidR="00AC1271" w:rsidRPr="00164D00">
        <w:rPr>
          <w:rFonts w:ascii="Times New Roman" w:hAnsi="Times New Roman" w:cs="Times New Roman"/>
          <w:sz w:val="24"/>
          <w:szCs w:val="24"/>
        </w:rPr>
        <w:t>, zvanot 6722 2922</w:t>
      </w:r>
    </w:p>
    <w:p w14:paraId="52C02D2D" w14:textId="19D69A42" w:rsidR="00D01E6B" w:rsidRDefault="00B24FF3" w:rsidP="00164D00">
      <w:pPr>
        <w:pStyle w:val="CommentText"/>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c</w:t>
      </w:r>
      <w:r w:rsidR="00C67E1F">
        <w:rPr>
          <w:rFonts w:ascii="Times New Roman" w:hAnsi="Times New Roman" w:cs="Times New Roman"/>
          <w:sz w:val="24"/>
          <w:szCs w:val="24"/>
        </w:rPr>
        <w:t>entra</w:t>
      </w:r>
      <w:r>
        <w:rPr>
          <w:rFonts w:ascii="Times New Roman" w:hAnsi="Times New Roman" w:cs="Times New Roman"/>
          <w:sz w:val="24"/>
          <w:szCs w:val="24"/>
        </w:rPr>
        <w:t xml:space="preserve"> pret vardarbību</w:t>
      </w:r>
      <w:r w:rsidR="00C67E1F">
        <w:rPr>
          <w:rFonts w:ascii="Times New Roman" w:hAnsi="Times New Roman" w:cs="Times New Roman"/>
          <w:sz w:val="24"/>
          <w:szCs w:val="24"/>
        </w:rPr>
        <w:t xml:space="preserve"> </w:t>
      </w:r>
      <w:hyperlink r:id="rId21">
        <w:r w:rsidR="00AC1271" w:rsidRPr="00164D00">
          <w:rPr>
            <w:rStyle w:val="Hyperlink"/>
            <w:rFonts w:ascii="Times New Roman" w:hAnsi="Times New Roman" w:cs="Times New Roman"/>
            <w:sz w:val="24"/>
            <w:szCs w:val="24"/>
          </w:rPr>
          <w:t>„Dardedze”</w:t>
        </w:r>
      </w:hyperlink>
      <w:r w:rsidR="00AC1271" w:rsidRPr="00164D00">
        <w:rPr>
          <w:rFonts w:ascii="Times New Roman" w:hAnsi="Times New Roman" w:cs="Times New Roman"/>
          <w:sz w:val="24"/>
          <w:szCs w:val="24"/>
        </w:rPr>
        <w:t>, zvanot 67600686</w:t>
      </w:r>
      <w:r>
        <w:rPr>
          <w:rFonts w:ascii="Times New Roman" w:hAnsi="Times New Roman" w:cs="Times New Roman"/>
          <w:sz w:val="24"/>
          <w:szCs w:val="24"/>
        </w:rPr>
        <w:t>.</w:t>
      </w:r>
    </w:p>
    <w:p w14:paraId="166BB71B" w14:textId="573F194A" w:rsidR="00BF46FC" w:rsidRPr="00BF46FC" w:rsidRDefault="008A59E4" w:rsidP="008A59E4">
      <w:pPr>
        <w:pStyle w:val="CommentText"/>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A</w:t>
      </w:r>
      <w:r w:rsidR="00BF46FC">
        <w:rPr>
          <w:rFonts w:ascii="Times New Roman" w:hAnsi="Times New Roman" w:cs="Times New Roman"/>
          <w:sz w:val="24"/>
          <w:szCs w:val="24"/>
        </w:rPr>
        <w:t xml:space="preserve">tkarībā no apstākļiem, var izvērtēt </w:t>
      </w:r>
      <w:r>
        <w:rPr>
          <w:rFonts w:ascii="Times New Roman" w:hAnsi="Times New Roman" w:cs="Times New Roman"/>
          <w:sz w:val="24"/>
          <w:szCs w:val="24"/>
        </w:rPr>
        <w:t>nepieciešamību</w:t>
      </w:r>
      <w:r w:rsidR="00665334">
        <w:rPr>
          <w:rFonts w:ascii="Times New Roman" w:hAnsi="Times New Roman" w:cs="Times New Roman"/>
          <w:sz w:val="24"/>
          <w:szCs w:val="24"/>
        </w:rPr>
        <w:t xml:space="preserve"> pēc palīdzības</w:t>
      </w:r>
      <w:r>
        <w:rPr>
          <w:rFonts w:ascii="Times New Roman" w:hAnsi="Times New Roman" w:cs="Times New Roman"/>
          <w:sz w:val="24"/>
          <w:szCs w:val="24"/>
        </w:rPr>
        <w:t xml:space="preserve"> vērsties policijā.</w:t>
      </w:r>
    </w:p>
    <w:p w14:paraId="705C3C70" w14:textId="77777777" w:rsidR="00164D00" w:rsidRPr="00164D00" w:rsidRDefault="00164D00" w:rsidP="00164D00">
      <w:pPr>
        <w:pStyle w:val="CommentText"/>
        <w:spacing w:after="0" w:line="276" w:lineRule="auto"/>
        <w:ind w:left="1571"/>
        <w:rPr>
          <w:rFonts w:ascii="Times New Roman" w:hAnsi="Times New Roman" w:cs="Times New Roman"/>
          <w:sz w:val="24"/>
          <w:szCs w:val="24"/>
        </w:rPr>
      </w:pPr>
    </w:p>
    <w:p w14:paraId="2F92530F" w14:textId="2558DFD2" w:rsidR="0054799D" w:rsidRPr="00275780" w:rsidRDefault="0054799D" w:rsidP="003B22C0">
      <w:pPr>
        <w:spacing w:after="0"/>
        <w:ind w:firstLine="720"/>
        <w:jc w:val="both"/>
        <w:rPr>
          <w:rFonts w:ascii="Times New Roman" w:hAnsi="Times New Roman"/>
          <w:sz w:val="24"/>
          <w:szCs w:val="24"/>
        </w:rPr>
      </w:pPr>
      <w:r w:rsidRPr="00275780">
        <w:rPr>
          <w:rFonts w:ascii="Times New Roman" w:hAnsi="Times New Roman"/>
          <w:sz w:val="24"/>
          <w:szCs w:val="24"/>
        </w:rPr>
        <w:t xml:space="preserve">Lai arī daudzi bērni ir informēti par riskiem interneta vidē un apzinās apdraudējumu, dažas veiktas darbības var kļūt kaitējošas un reputāciju ietekmējošas. </w:t>
      </w:r>
    </w:p>
    <w:p w14:paraId="313A641A" w14:textId="4E12D20B" w:rsidR="00ED2E7D" w:rsidRPr="00275780" w:rsidRDefault="00600DCF" w:rsidP="00D01E6B">
      <w:pPr>
        <w:spacing w:after="0"/>
        <w:ind w:firstLine="720"/>
        <w:jc w:val="both"/>
        <w:rPr>
          <w:rFonts w:ascii="Times New Roman" w:hAnsi="Times New Roman"/>
          <w:color w:val="FF0000"/>
          <w:sz w:val="24"/>
          <w:szCs w:val="24"/>
        </w:rPr>
      </w:pPr>
      <w:r w:rsidRPr="00275780">
        <w:rPr>
          <w:rFonts w:ascii="Times New Roman" w:hAnsi="Times New Roman"/>
          <w:sz w:val="24"/>
          <w:szCs w:val="24"/>
        </w:rPr>
        <w:t xml:space="preserve">Bērniem jāmāca piedalīties drošā bezsaistes un tiešsaistes vidē, lietojot drošas ierīces, lietojumprogrammas, </w:t>
      </w:r>
      <w:r w:rsidR="004828B8" w:rsidRPr="00275780">
        <w:rPr>
          <w:rFonts w:ascii="Times New Roman" w:hAnsi="Times New Roman"/>
          <w:sz w:val="24"/>
          <w:szCs w:val="24"/>
        </w:rPr>
        <w:t>sociālos tīklus</w:t>
      </w:r>
      <w:r w:rsidRPr="00275780">
        <w:rPr>
          <w:rFonts w:ascii="Times New Roman" w:hAnsi="Times New Roman"/>
          <w:sz w:val="24"/>
          <w:szCs w:val="24"/>
        </w:rPr>
        <w:t xml:space="preserve"> un atbildīgi izmantot interneta vidi. Jaunākiem bērniem, visticamāk, vajadzīgs lielāks vecāku, skolotāju un citu uzticamu pieaugušo atbalsts un norādījumi</w:t>
      </w:r>
      <w:r w:rsidRPr="00275780">
        <w:rPr>
          <w:rStyle w:val="FootnoteReference"/>
          <w:rFonts w:ascii="Times New Roman" w:hAnsi="Times New Roman"/>
          <w:sz w:val="24"/>
          <w:szCs w:val="24"/>
        </w:rPr>
        <w:footnoteReference w:id="99"/>
      </w:r>
      <w:r w:rsidRPr="00275780">
        <w:rPr>
          <w:rFonts w:ascii="Times New Roman" w:hAnsi="Times New Roman"/>
          <w:sz w:val="24"/>
          <w:szCs w:val="24"/>
        </w:rPr>
        <w:t>.</w:t>
      </w:r>
    </w:p>
    <w:p w14:paraId="330FA11E" w14:textId="77777777" w:rsidR="003B22C0" w:rsidRPr="00845E8A" w:rsidRDefault="003B22C0" w:rsidP="003B22C0">
      <w:pPr>
        <w:spacing w:after="0"/>
        <w:rPr>
          <w:b/>
          <w:bCs/>
        </w:rPr>
      </w:pPr>
    </w:p>
    <w:p w14:paraId="793E7565" w14:textId="1D18BC4E" w:rsidR="00B473D8" w:rsidRPr="00845E8A" w:rsidRDefault="003B22C0" w:rsidP="00D01E6B">
      <w:pPr>
        <w:spacing w:after="0"/>
        <w:jc w:val="both"/>
        <w:rPr>
          <w:rFonts w:ascii="Times New Roman" w:hAnsi="Times New Roman"/>
          <w:b/>
          <w:bCs/>
          <w:sz w:val="24"/>
          <w:szCs w:val="24"/>
        </w:rPr>
      </w:pPr>
      <w:r w:rsidRPr="00845E8A">
        <w:rPr>
          <w:rFonts w:ascii="Times New Roman" w:hAnsi="Times New Roman"/>
          <w:b/>
          <w:bCs/>
          <w:sz w:val="24"/>
          <w:szCs w:val="24"/>
        </w:rPr>
        <w:t>G</w:t>
      </w:r>
      <w:r w:rsidR="00B473D8" w:rsidRPr="00845E8A">
        <w:rPr>
          <w:rFonts w:ascii="Times New Roman" w:hAnsi="Times New Roman"/>
          <w:b/>
          <w:bCs/>
          <w:sz w:val="24"/>
          <w:szCs w:val="24"/>
        </w:rPr>
        <w:t>alvenie aspekti, kas jāņem vērā</w:t>
      </w:r>
      <w:r w:rsidR="00130DD8" w:rsidRPr="00845E8A">
        <w:rPr>
          <w:rFonts w:ascii="Times New Roman" w:hAnsi="Times New Roman"/>
          <w:b/>
          <w:bCs/>
          <w:sz w:val="24"/>
          <w:szCs w:val="24"/>
        </w:rPr>
        <w:t xml:space="preserve"> </w:t>
      </w:r>
      <w:r w:rsidR="00B473D8" w:rsidRPr="00845E8A">
        <w:rPr>
          <w:rFonts w:ascii="Times New Roman" w:hAnsi="Times New Roman"/>
          <w:b/>
          <w:bCs/>
          <w:sz w:val="24"/>
          <w:szCs w:val="24"/>
        </w:rPr>
        <w:t>apzinoties apdraudējuma riskus</w:t>
      </w:r>
      <w:r w:rsidR="004E00BC" w:rsidRPr="00845E8A">
        <w:rPr>
          <w:rFonts w:ascii="Times New Roman" w:hAnsi="Times New Roman"/>
          <w:b/>
          <w:bCs/>
          <w:sz w:val="24"/>
          <w:szCs w:val="24"/>
        </w:rPr>
        <w:t xml:space="preserve"> tiešsaistē</w:t>
      </w:r>
      <w:r w:rsidR="00B473D8" w:rsidRPr="00845E8A">
        <w:rPr>
          <w:rFonts w:ascii="Times New Roman" w:hAnsi="Times New Roman"/>
          <w:b/>
          <w:bCs/>
          <w:sz w:val="24"/>
          <w:szCs w:val="24"/>
        </w:rPr>
        <w:t>:</w:t>
      </w:r>
    </w:p>
    <w:p w14:paraId="6C2A961B" w14:textId="77777777" w:rsidR="00B473D8" w:rsidRPr="00275780" w:rsidRDefault="00B473D8" w:rsidP="00D01E6B">
      <w:pPr>
        <w:spacing w:after="0"/>
        <w:jc w:val="both"/>
        <w:rPr>
          <w:rFonts w:ascii="Times New Roman" w:hAnsi="Times New Roman"/>
          <w:b/>
          <w:bCs/>
          <w:i/>
          <w:iCs/>
          <w:sz w:val="24"/>
          <w:szCs w:val="24"/>
        </w:rPr>
      </w:pPr>
    </w:p>
    <w:p w14:paraId="38CD71BC" w14:textId="62D50F20" w:rsidR="00B473D8" w:rsidRPr="00845E8A" w:rsidRDefault="00B473D8" w:rsidP="003B22C0">
      <w:pPr>
        <w:pStyle w:val="ListParagraph"/>
        <w:numPr>
          <w:ilvl w:val="0"/>
          <w:numId w:val="32"/>
        </w:numPr>
        <w:spacing w:after="0"/>
        <w:ind w:left="0" w:firstLine="0"/>
        <w:jc w:val="both"/>
        <w:rPr>
          <w:rFonts w:ascii="Times New Roman" w:hAnsi="Times New Roman" w:cs="Times New Roman"/>
          <w:sz w:val="24"/>
          <w:szCs w:val="24"/>
        </w:rPr>
      </w:pPr>
      <w:r w:rsidRPr="00472E9C">
        <w:rPr>
          <w:rFonts w:ascii="Times New Roman" w:hAnsi="Times New Roman"/>
          <w:b/>
          <w:bCs/>
          <w:sz w:val="24"/>
          <w:szCs w:val="24"/>
        </w:rPr>
        <w:t>Droša vide.</w:t>
      </w:r>
      <w:r w:rsidRPr="00472E9C">
        <w:rPr>
          <w:rFonts w:ascii="Times New Roman" w:hAnsi="Times New Roman"/>
          <w:sz w:val="24"/>
          <w:szCs w:val="24"/>
        </w:rPr>
        <w:t xml:space="preserve"> </w:t>
      </w:r>
      <w:r w:rsidRPr="00845E8A">
        <w:rPr>
          <w:rFonts w:ascii="Times New Roman" w:hAnsi="Times New Roman"/>
          <w:sz w:val="24"/>
          <w:szCs w:val="24"/>
        </w:rPr>
        <w:t xml:space="preserve">Apzināties, kādos apstākļos bērni ir vairāk neaizsargāti </w:t>
      </w:r>
      <w:r w:rsidR="000F5AE3" w:rsidRPr="00845E8A">
        <w:rPr>
          <w:rFonts w:ascii="Times New Roman" w:hAnsi="Times New Roman"/>
          <w:sz w:val="24"/>
          <w:szCs w:val="24"/>
        </w:rPr>
        <w:t>un pakļauti vardarbības riskiem</w:t>
      </w:r>
      <w:r w:rsidRPr="00845E8A">
        <w:rPr>
          <w:rFonts w:ascii="Times New Roman" w:hAnsi="Times New Roman"/>
          <w:sz w:val="24"/>
          <w:szCs w:val="24"/>
        </w:rPr>
        <w:t xml:space="preserve">, piemēram, personības iezīmes, ģimenes apstākļi, atbalsta pieejamība. </w:t>
      </w:r>
      <w:r w:rsidR="009E2D9E" w:rsidRPr="00845E8A">
        <w:rPr>
          <w:rFonts w:ascii="Times New Roman" w:hAnsi="Times New Roman"/>
          <w:sz w:val="24"/>
          <w:szCs w:val="24"/>
        </w:rPr>
        <w:t xml:space="preserve">Atbildība par drošas interneta vides veicināšanu jāuzņemas visām ieinteresētajām personām, tostarp vecākiem, aprūpētājiem, pedagogiem, sabiedrībai kopumā un, pieaugot vecumam, arī bērniem pašiem. </w:t>
      </w:r>
      <w:r w:rsidRPr="00845E8A">
        <w:rPr>
          <w:rFonts w:ascii="Times New Roman" w:hAnsi="Times New Roman"/>
          <w:sz w:val="24"/>
          <w:szCs w:val="24"/>
        </w:rPr>
        <w:t xml:space="preserve">Vērtīgi materiāli bērnu izglītošanai </w:t>
      </w:r>
      <w:r w:rsidR="00845E8A">
        <w:rPr>
          <w:rFonts w:ascii="Times New Roman" w:hAnsi="Times New Roman"/>
          <w:sz w:val="24"/>
          <w:szCs w:val="24"/>
        </w:rPr>
        <w:t xml:space="preserve">par bērnu medijpratību un drošību internetā </w:t>
      </w:r>
      <w:r w:rsidRPr="00845E8A">
        <w:rPr>
          <w:rFonts w:ascii="Times New Roman" w:hAnsi="Times New Roman"/>
          <w:sz w:val="24"/>
          <w:szCs w:val="24"/>
        </w:rPr>
        <w:t>atrodami šeit</w:t>
      </w:r>
      <w:r w:rsidR="00845E8A">
        <w:rPr>
          <w:rFonts w:ascii="Times New Roman" w:hAnsi="Times New Roman"/>
          <w:sz w:val="24"/>
          <w:szCs w:val="24"/>
        </w:rPr>
        <w:t>:</w:t>
      </w:r>
      <w:r w:rsidRPr="00845E8A">
        <w:rPr>
          <w:rFonts w:ascii="Times New Roman" w:hAnsi="Times New Roman"/>
          <w:sz w:val="24"/>
          <w:szCs w:val="24"/>
        </w:rPr>
        <w:t xml:space="preserve">  </w:t>
      </w:r>
      <w:hyperlink r:id="rId22" w:history="1">
        <w:r w:rsidRPr="00845E8A">
          <w:rPr>
            <w:rStyle w:val="Hyperlink"/>
            <w:rFonts w:ascii="Times New Roman" w:hAnsi="Times New Roman" w:cs="Times New Roman"/>
            <w:sz w:val="24"/>
            <w:szCs w:val="24"/>
          </w:rPr>
          <w:t>http://supervaroni.vip.lv/interneta</w:t>
        </w:r>
      </w:hyperlink>
      <w:r w:rsidRPr="00845E8A">
        <w:rPr>
          <w:rFonts w:ascii="Times New Roman" w:hAnsi="Times New Roman" w:cs="Times New Roman"/>
          <w:sz w:val="24"/>
          <w:szCs w:val="24"/>
        </w:rPr>
        <w:t xml:space="preserve"> </w:t>
      </w:r>
    </w:p>
    <w:p w14:paraId="1C3F1D3C" w14:textId="454DD3E6" w:rsidR="00951E81" w:rsidRPr="00845E8A" w:rsidRDefault="00951E81" w:rsidP="003B22C0">
      <w:pPr>
        <w:pStyle w:val="ListParagraph"/>
        <w:numPr>
          <w:ilvl w:val="0"/>
          <w:numId w:val="32"/>
        </w:numPr>
        <w:spacing w:after="0"/>
        <w:ind w:left="0" w:firstLine="0"/>
        <w:jc w:val="both"/>
        <w:rPr>
          <w:rFonts w:ascii="Times New Roman" w:hAnsi="Times New Roman"/>
          <w:sz w:val="24"/>
          <w:szCs w:val="24"/>
        </w:rPr>
      </w:pPr>
      <w:r w:rsidRPr="00472E9C">
        <w:rPr>
          <w:rFonts w:ascii="Times New Roman" w:hAnsi="Times New Roman"/>
          <w:b/>
          <w:bCs/>
          <w:sz w:val="24"/>
          <w:szCs w:val="24"/>
        </w:rPr>
        <w:t>Drošas ierīces, lietojumprogrammas un platformas.</w:t>
      </w:r>
      <w:r w:rsidRPr="00845E8A">
        <w:rPr>
          <w:rFonts w:ascii="Times New Roman" w:hAnsi="Times New Roman"/>
          <w:sz w:val="24"/>
          <w:szCs w:val="24"/>
        </w:rPr>
        <w:t xml:space="preserve"> Apzināties situācijas, kurās bērni var saskarties ar nevēlamu informācijas saturu, atkarībā no bērnu vecuma un vajadzībām. Jaunāka vecuma bērniem liela nozīme ir vecāku kontrolei</w:t>
      </w:r>
      <w:r w:rsidR="00291715" w:rsidRPr="00845E8A">
        <w:rPr>
          <w:rFonts w:ascii="Times New Roman" w:hAnsi="Times New Roman"/>
          <w:sz w:val="24"/>
          <w:szCs w:val="24"/>
        </w:rPr>
        <w:t xml:space="preserve"> –</w:t>
      </w:r>
      <w:r w:rsidRPr="00845E8A">
        <w:rPr>
          <w:rFonts w:ascii="Times New Roman" w:hAnsi="Times New Roman"/>
          <w:sz w:val="24"/>
          <w:szCs w:val="24"/>
        </w:rPr>
        <w:t xml:space="preserve"> “ugunssienas”, interneta lietotnes, kas paredzētas bērniem. Citi drošības pasākumi varētu ietver informācijas satura izvērtēšanu un norādes par nevēlamu informācijas saturu, kā piemēram, vardarbība, pornogrāfija, vecuma noteikšanas rīki, ziņošanas iespējas par ļaunprātīgu darbību, kā arī atslēgšanas un bloķēšanas iespējas.</w:t>
      </w:r>
    </w:p>
    <w:p w14:paraId="3C514E81" w14:textId="67EF081B" w:rsidR="00951E81" w:rsidRDefault="00951E81" w:rsidP="003B22C0">
      <w:pPr>
        <w:pStyle w:val="ListParagraph"/>
        <w:numPr>
          <w:ilvl w:val="0"/>
          <w:numId w:val="32"/>
        </w:numPr>
        <w:spacing w:after="0"/>
        <w:ind w:left="0" w:firstLine="0"/>
        <w:jc w:val="both"/>
        <w:rPr>
          <w:rFonts w:ascii="Times New Roman" w:hAnsi="Times New Roman"/>
          <w:sz w:val="24"/>
          <w:szCs w:val="24"/>
        </w:rPr>
      </w:pPr>
      <w:r w:rsidRPr="00472E9C">
        <w:rPr>
          <w:rFonts w:ascii="Times New Roman" w:hAnsi="Times New Roman"/>
          <w:b/>
          <w:bCs/>
          <w:sz w:val="24"/>
          <w:szCs w:val="24"/>
        </w:rPr>
        <w:t>Droša lietošana.</w:t>
      </w:r>
      <w:r w:rsidRPr="00472E9C">
        <w:rPr>
          <w:rFonts w:ascii="Times New Roman" w:hAnsi="Times New Roman"/>
          <w:sz w:val="24"/>
          <w:szCs w:val="24"/>
        </w:rPr>
        <w:t xml:space="preserve"> </w:t>
      </w:r>
      <w:r w:rsidR="00300AB3">
        <w:rPr>
          <w:rFonts w:ascii="Times New Roman" w:hAnsi="Times New Roman"/>
          <w:sz w:val="24"/>
          <w:szCs w:val="24"/>
        </w:rPr>
        <w:t>Ar pieaugušo palīdzību i</w:t>
      </w:r>
      <w:r w:rsidR="00DF7C66">
        <w:rPr>
          <w:rFonts w:ascii="Times New Roman" w:hAnsi="Times New Roman"/>
          <w:sz w:val="24"/>
          <w:szCs w:val="24"/>
        </w:rPr>
        <w:t>egūt zināšanas un a</w:t>
      </w:r>
      <w:r w:rsidRPr="00845E8A">
        <w:rPr>
          <w:rFonts w:ascii="Times New Roman" w:hAnsi="Times New Roman"/>
          <w:sz w:val="24"/>
          <w:szCs w:val="24"/>
        </w:rPr>
        <w:t xml:space="preserve">pgūt prasmes lietot </w:t>
      </w:r>
      <w:r w:rsidR="00692BA6">
        <w:rPr>
          <w:rFonts w:ascii="Times New Roman" w:hAnsi="Times New Roman"/>
          <w:sz w:val="24"/>
          <w:szCs w:val="24"/>
        </w:rPr>
        <w:t xml:space="preserve">modernās tehnoloģijas </w:t>
      </w:r>
      <w:r w:rsidRPr="00845E8A">
        <w:rPr>
          <w:rFonts w:ascii="Times New Roman" w:hAnsi="Times New Roman"/>
          <w:sz w:val="24"/>
          <w:szCs w:val="24"/>
        </w:rPr>
        <w:t>un platformas drošā veidā, lai izvairītos no ļaunprātīgas darbības un bērnu vecumam neatbilstoša satura izmantošanas, kā arī no iesaistīšanas nelikumīgās darbībās, tai skaitā emocionālā vardarbība, iebiedēšana, uzmākšanās, mahinācijas.</w:t>
      </w:r>
    </w:p>
    <w:p w14:paraId="7ACFC5A0" w14:textId="77777777" w:rsidR="00845E8A" w:rsidRPr="00845E8A" w:rsidRDefault="00845E8A" w:rsidP="00845E8A">
      <w:pPr>
        <w:pStyle w:val="ListParagraph"/>
        <w:spacing w:after="0"/>
        <w:ind w:left="0"/>
        <w:jc w:val="both"/>
        <w:rPr>
          <w:rFonts w:ascii="Times New Roman" w:hAnsi="Times New Roman"/>
          <w:sz w:val="24"/>
          <w:szCs w:val="24"/>
        </w:rPr>
      </w:pPr>
    </w:p>
    <w:p w14:paraId="17DB12CB" w14:textId="19355093" w:rsidR="00FF146A" w:rsidRPr="00275780" w:rsidRDefault="00911085" w:rsidP="00D01E6B">
      <w:pPr>
        <w:spacing w:after="0"/>
        <w:ind w:firstLine="720"/>
        <w:jc w:val="both"/>
        <w:rPr>
          <w:rFonts w:ascii="Times New Roman" w:hAnsi="Times New Roman"/>
          <w:sz w:val="24"/>
          <w:szCs w:val="24"/>
        </w:rPr>
      </w:pPr>
      <w:r w:rsidRPr="00275780">
        <w:rPr>
          <w:rFonts w:ascii="Times New Roman" w:hAnsi="Times New Roman"/>
          <w:sz w:val="24"/>
          <w:szCs w:val="24"/>
        </w:rPr>
        <w:t xml:space="preserve">Valsts policija preventīviem nolūkiem izstrādājusi vairākus rīkus, kas paredzēti īpaši bērniem – lai viegli uztveramā veidā kopā ar pieaugušo bērns varētu mācīties drošības priekšnosacījumus ne tikai </w:t>
      </w:r>
      <w:r w:rsidR="003748A0" w:rsidRPr="00275780">
        <w:rPr>
          <w:rFonts w:ascii="Times New Roman" w:hAnsi="Times New Roman"/>
          <w:sz w:val="24"/>
          <w:szCs w:val="24"/>
        </w:rPr>
        <w:t xml:space="preserve">ārējā </w:t>
      </w:r>
      <w:r w:rsidRPr="00275780">
        <w:rPr>
          <w:rFonts w:ascii="Times New Roman" w:hAnsi="Times New Roman"/>
          <w:sz w:val="24"/>
          <w:szCs w:val="24"/>
        </w:rPr>
        <w:t xml:space="preserve">vidē, bet arī </w:t>
      </w:r>
      <w:r w:rsidR="003748A0" w:rsidRPr="00275780">
        <w:rPr>
          <w:rFonts w:ascii="Times New Roman" w:hAnsi="Times New Roman"/>
          <w:sz w:val="24"/>
          <w:szCs w:val="24"/>
        </w:rPr>
        <w:t>interneta vidē</w:t>
      </w:r>
      <w:r w:rsidRPr="00275780">
        <w:rPr>
          <w:rFonts w:ascii="Times New Roman" w:hAnsi="Times New Roman"/>
          <w:sz w:val="24"/>
          <w:szCs w:val="24"/>
        </w:rPr>
        <w:t xml:space="preserve">. Valsts policijas platformā </w:t>
      </w:r>
      <w:r w:rsidRPr="00472E9C">
        <w:rPr>
          <w:rFonts w:ascii="Times New Roman" w:hAnsi="Times New Roman"/>
          <w:i/>
          <w:iCs/>
          <w:sz w:val="24"/>
          <w:szCs w:val="24"/>
        </w:rPr>
        <w:t>http://manadrosiba.lv/</w:t>
      </w:r>
      <w:r w:rsidRPr="00472E9C">
        <w:rPr>
          <w:rFonts w:ascii="Times New Roman" w:hAnsi="Times New Roman"/>
          <w:sz w:val="24"/>
          <w:szCs w:val="24"/>
        </w:rPr>
        <w:t xml:space="preserve"> </w:t>
      </w:r>
      <w:r w:rsidRPr="00275780">
        <w:rPr>
          <w:rFonts w:ascii="Times New Roman" w:hAnsi="Times New Roman"/>
          <w:sz w:val="24"/>
          <w:szCs w:val="24"/>
        </w:rPr>
        <w:t xml:space="preserve">apkopoti materiāli gan bērniem, gan jauniešiem un pieaugušajiem, gan arī profesionāļiem par vispārējo drošību, savukārt mobilajā lietotnē „Mana drošība” iekļauti vairāki testi un interaktīvas sarakstes, kurās ir iespēja pārbaudīt savas zināšanas par droša profila izveidi sociālajos tīklos un vispārēju rīcību tīmeklī. </w:t>
      </w:r>
      <w:r w:rsidRPr="00275780">
        <w:rPr>
          <w:rFonts w:ascii="Times New Roman" w:hAnsi="Times New Roman"/>
          <w:sz w:val="24"/>
          <w:szCs w:val="24"/>
        </w:rPr>
        <w:lastRenderedPageBreak/>
        <w:t>Tāpat mobilajā lietotnē ir iespēja informēt policiju par pārkāpumiem interneta vidē, tomēr gadījumos, ja nepieciešama tūlītēja policijas palīdzība, jāzvana 110!</w:t>
      </w:r>
    </w:p>
    <w:p w14:paraId="7A1D8F63" w14:textId="1E549F48" w:rsidR="004E71D5" w:rsidRDefault="00FF146A" w:rsidP="00D36A9F">
      <w:pPr>
        <w:spacing w:after="0"/>
        <w:ind w:firstLine="709"/>
        <w:jc w:val="both"/>
        <w:rPr>
          <w:rStyle w:val="Hyperlink"/>
          <w:rFonts w:ascii="Times New Roman" w:hAnsi="Times New Roman" w:cs="Times New Roman"/>
          <w:color w:val="auto"/>
          <w:sz w:val="24"/>
          <w:szCs w:val="24"/>
        </w:rPr>
      </w:pPr>
      <w:r w:rsidRPr="00D36A9F">
        <w:rPr>
          <w:rFonts w:ascii="Times New Roman" w:hAnsi="Times New Roman" w:cs="Times New Roman"/>
          <w:sz w:val="24"/>
          <w:szCs w:val="24"/>
        </w:rPr>
        <w:t xml:space="preserve">Metodiskie materiāli </w:t>
      </w:r>
      <w:r w:rsidR="00C74C49" w:rsidRPr="00D36A9F">
        <w:rPr>
          <w:rFonts w:ascii="Times New Roman" w:hAnsi="Times New Roman" w:cs="Times New Roman"/>
          <w:sz w:val="24"/>
          <w:szCs w:val="24"/>
        </w:rPr>
        <w:t xml:space="preserve">par drošību </w:t>
      </w:r>
      <w:r w:rsidR="00B666E2" w:rsidRPr="00D36A9F">
        <w:rPr>
          <w:rFonts w:ascii="Times New Roman" w:hAnsi="Times New Roman" w:cs="Times New Roman"/>
          <w:sz w:val="24"/>
          <w:szCs w:val="24"/>
        </w:rPr>
        <w:t xml:space="preserve">interneta vidē </w:t>
      </w:r>
      <w:r w:rsidRPr="00D36A9F">
        <w:rPr>
          <w:rFonts w:ascii="Times New Roman" w:hAnsi="Times New Roman" w:cs="Times New Roman"/>
          <w:sz w:val="24"/>
          <w:szCs w:val="24"/>
        </w:rPr>
        <w:t>atsevišķi pirmsskolai un sākumskolai pieejami šeit</w:t>
      </w:r>
      <w:r w:rsidR="00E14C8F" w:rsidRPr="00D36A9F">
        <w:rPr>
          <w:rFonts w:ascii="Times New Roman" w:hAnsi="Times New Roman" w:cs="Times New Roman"/>
          <w:sz w:val="24"/>
          <w:szCs w:val="24"/>
        </w:rPr>
        <w:t xml:space="preserve">: </w:t>
      </w:r>
      <w:hyperlink r:id="rId23" w:history="1">
        <w:r w:rsidR="00E14C8F" w:rsidRPr="00D36A9F">
          <w:rPr>
            <w:rStyle w:val="Hyperlink"/>
            <w:rFonts w:ascii="Times New Roman" w:hAnsi="Times New Roman" w:cs="Times New Roman"/>
            <w:color w:val="auto"/>
            <w:sz w:val="24"/>
            <w:szCs w:val="24"/>
          </w:rPr>
          <w:t>http://supervaroni.vip.lv/interneta</w:t>
        </w:r>
      </w:hyperlink>
    </w:p>
    <w:p w14:paraId="2D195CCC" w14:textId="77777777" w:rsidR="006478B8" w:rsidRPr="00D36A9F" w:rsidRDefault="006478B8" w:rsidP="00D36A9F">
      <w:pPr>
        <w:spacing w:after="0"/>
        <w:ind w:firstLine="709"/>
        <w:jc w:val="both"/>
        <w:rPr>
          <w:rFonts w:ascii="Times New Roman" w:hAnsi="Times New Roman" w:cs="Times New Roman"/>
          <w:sz w:val="24"/>
          <w:szCs w:val="24"/>
        </w:rPr>
      </w:pPr>
    </w:p>
    <w:p w14:paraId="331CA5B9" w14:textId="029415E2" w:rsidR="00FF146A" w:rsidRDefault="00FF146A" w:rsidP="00D36A9F">
      <w:pPr>
        <w:pStyle w:val="Heading2"/>
        <w:spacing w:before="0"/>
        <w:jc w:val="center"/>
        <w:rPr>
          <w:rFonts w:ascii="Times New Roman" w:hAnsi="Times New Roman" w:cs="Times New Roman"/>
          <w:b/>
          <w:bCs/>
          <w:color w:val="auto"/>
          <w:sz w:val="28"/>
          <w:szCs w:val="28"/>
        </w:rPr>
      </w:pPr>
      <w:bookmarkStart w:id="47" w:name="_Toc98254246"/>
      <w:r w:rsidRPr="00D36A9F">
        <w:rPr>
          <w:rFonts w:ascii="Times New Roman" w:hAnsi="Times New Roman" w:cs="Times New Roman"/>
          <w:b/>
          <w:bCs/>
          <w:color w:val="auto"/>
          <w:sz w:val="28"/>
          <w:szCs w:val="28"/>
        </w:rPr>
        <w:t xml:space="preserve">Tiešsaistes </w:t>
      </w:r>
      <w:r w:rsidR="00D45B62" w:rsidRPr="00D36A9F">
        <w:rPr>
          <w:rFonts w:ascii="Times New Roman" w:hAnsi="Times New Roman" w:cs="Times New Roman"/>
          <w:b/>
          <w:bCs/>
          <w:color w:val="auto"/>
          <w:sz w:val="28"/>
          <w:szCs w:val="28"/>
        </w:rPr>
        <w:t>komunikācij</w:t>
      </w:r>
      <w:r w:rsidR="00D45B62">
        <w:rPr>
          <w:rFonts w:ascii="Times New Roman" w:hAnsi="Times New Roman" w:cs="Times New Roman"/>
          <w:b/>
          <w:bCs/>
          <w:color w:val="auto"/>
          <w:sz w:val="28"/>
          <w:szCs w:val="28"/>
        </w:rPr>
        <w:t>as</w:t>
      </w:r>
      <w:r w:rsidR="00D45B62" w:rsidRPr="00D36A9F">
        <w:rPr>
          <w:rFonts w:ascii="Times New Roman" w:hAnsi="Times New Roman" w:cs="Times New Roman"/>
          <w:b/>
          <w:bCs/>
          <w:color w:val="auto"/>
          <w:sz w:val="28"/>
          <w:szCs w:val="28"/>
        </w:rPr>
        <w:t xml:space="preserve"> </w:t>
      </w:r>
      <w:r w:rsidRPr="00D36A9F">
        <w:rPr>
          <w:rFonts w:ascii="Times New Roman" w:hAnsi="Times New Roman" w:cs="Times New Roman"/>
          <w:b/>
          <w:bCs/>
          <w:color w:val="auto"/>
          <w:sz w:val="28"/>
          <w:szCs w:val="28"/>
        </w:rPr>
        <w:t>klasifikācija</w:t>
      </w:r>
      <w:r w:rsidR="00130DD8" w:rsidRPr="00D36A9F">
        <w:rPr>
          <w:rFonts w:ascii="Times New Roman" w:hAnsi="Times New Roman" w:cs="Times New Roman"/>
          <w:b/>
          <w:bCs/>
          <w:color w:val="auto"/>
          <w:sz w:val="28"/>
          <w:szCs w:val="28"/>
        </w:rPr>
        <w:t>,</w:t>
      </w:r>
      <w:r w:rsidRPr="00D36A9F">
        <w:rPr>
          <w:rFonts w:ascii="Times New Roman" w:hAnsi="Times New Roman" w:cs="Times New Roman"/>
          <w:b/>
          <w:bCs/>
          <w:color w:val="auto"/>
          <w:sz w:val="28"/>
          <w:szCs w:val="28"/>
        </w:rPr>
        <w:t xml:space="preserve"> to iespējas un riski</w:t>
      </w:r>
      <w:bookmarkEnd w:id="47"/>
    </w:p>
    <w:p w14:paraId="4919536F" w14:textId="77777777" w:rsidR="00D36A9F" w:rsidRPr="00D36A9F" w:rsidRDefault="00D36A9F" w:rsidP="00D36A9F">
      <w:pPr>
        <w:spacing w:after="0"/>
      </w:pPr>
    </w:p>
    <w:p w14:paraId="7834A13C" w14:textId="4D54BBBF" w:rsidR="00B15E2D" w:rsidRPr="00275780" w:rsidRDefault="00B15E2D" w:rsidP="00D01E6B">
      <w:pPr>
        <w:spacing w:after="0"/>
        <w:ind w:firstLine="720"/>
        <w:jc w:val="both"/>
        <w:rPr>
          <w:rStyle w:val="jsgrdq"/>
          <w:rFonts w:ascii="Times New Roman" w:hAnsi="Times New Roman" w:cs="Times New Roman"/>
          <w:color w:val="191919"/>
          <w:sz w:val="24"/>
          <w:szCs w:val="24"/>
        </w:rPr>
      </w:pPr>
      <w:r w:rsidRPr="00275780">
        <w:rPr>
          <w:rStyle w:val="jsgrdq"/>
          <w:rFonts w:ascii="Times New Roman" w:hAnsi="Times New Roman" w:cs="Times New Roman"/>
          <w:color w:val="191919"/>
          <w:sz w:val="24"/>
          <w:szCs w:val="24"/>
        </w:rPr>
        <w:t>Lai apzinātos tiešsaistes ietekmi uz bērniem, ir jāizšķir iespējamie veidi, kā var iedalīt tiešsaistes ietekmi. Bērns, izmantojot</w:t>
      </w:r>
      <w:r w:rsidR="00C005D3">
        <w:rPr>
          <w:rStyle w:val="jsgrdq"/>
          <w:rFonts w:ascii="Times New Roman" w:hAnsi="Times New Roman" w:cs="Times New Roman"/>
          <w:color w:val="191919"/>
          <w:sz w:val="24"/>
          <w:szCs w:val="24"/>
        </w:rPr>
        <w:t xml:space="preserve"> modernās</w:t>
      </w:r>
      <w:r w:rsidRPr="00275780">
        <w:rPr>
          <w:rStyle w:val="jsgrdq"/>
          <w:rFonts w:ascii="Times New Roman" w:hAnsi="Times New Roman" w:cs="Times New Roman"/>
          <w:color w:val="191919"/>
          <w:sz w:val="24"/>
          <w:szCs w:val="24"/>
        </w:rPr>
        <w:t xml:space="preserve"> tehnoloģijas, kas pieslēgtas internetam jeb lietojot </w:t>
      </w:r>
      <w:r w:rsidR="00486063">
        <w:rPr>
          <w:rStyle w:val="jsgrdq"/>
          <w:rFonts w:ascii="Times New Roman" w:hAnsi="Times New Roman" w:cs="Times New Roman"/>
          <w:color w:val="191919"/>
          <w:sz w:val="24"/>
          <w:szCs w:val="24"/>
        </w:rPr>
        <w:t xml:space="preserve">modernās </w:t>
      </w:r>
      <w:r w:rsidRPr="00275780">
        <w:rPr>
          <w:rStyle w:val="jsgrdq"/>
          <w:rFonts w:ascii="Times New Roman" w:hAnsi="Times New Roman" w:cs="Times New Roman"/>
          <w:color w:val="191919"/>
          <w:sz w:val="24"/>
          <w:szCs w:val="24"/>
        </w:rPr>
        <w:t>tehnoloģijas tiešsaistē, var nonāk dažādās pozīcijās – informācijas saņēmējs, tiešsaistes dalībnieks vai darbību iniciators. Šīs trīs pozīcijas atspoguļo, kādās situācijas bērns var nonākt un kuros brīžos bērns ir ieguvējs, kuros brīžos tiek apdraudēts vai rada apdraudējumu citiem. Šajā komunikācijas klasifikācijā nav ņemtas vērā multivides atšķirības vai sociālo tīklu dažādība. Galvenais ir process, kurā indivīds ar tehnoloģiju palīdzību ir savienots ar internetu jeb nonācis tiešsaistē.</w:t>
      </w:r>
    </w:p>
    <w:p w14:paraId="583CF8CF" w14:textId="12D7670B" w:rsidR="11024254" w:rsidRDefault="11024254" w:rsidP="00D01E6B">
      <w:pPr>
        <w:spacing w:after="0"/>
        <w:ind w:firstLine="720"/>
        <w:jc w:val="both"/>
        <w:rPr>
          <w:rStyle w:val="jsgrdq"/>
          <w:rFonts w:ascii="Times New Roman" w:hAnsi="Times New Roman" w:cs="Times New Roman"/>
          <w:color w:val="191919"/>
          <w:sz w:val="24"/>
          <w:szCs w:val="24"/>
        </w:rPr>
      </w:pPr>
    </w:p>
    <w:p w14:paraId="20362ED4" w14:textId="25A431D9" w:rsidR="00FF146A" w:rsidRPr="00275780" w:rsidRDefault="00B23CE9" w:rsidP="00D01E6B">
      <w:pPr>
        <w:spacing w:after="0"/>
        <w:ind w:firstLine="720"/>
        <w:jc w:val="both"/>
        <w:rPr>
          <w:rFonts w:ascii="Times New Roman" w:hAnsi="Times New Roman" w:cs="Times New Roman"/>
          <w:sz w:val="24"/>
          <w:szCs w:val="24"/>
        </w:rPr>
      </w:pPr>
      <w:r>
        <w:rPr>
          <w:rFonts w:ascii="Times New Roman" w:hAnsi="Times New Roman" w:cs="Times New Roman"/>
          <w:sz w:val="24"/>
          <w:szCs w:val="24"/>
        </w:rPr>
        <w:t>4.1.t</w:t>
      </w:r>
      <w:r w:rsidR="00FF146A" w:rsidRPr="00275780">
        <w:rPr>
          <w:rFonts w:ascii="Times New Roman" w:hAnsi="Times New Roman" w:cs="Times New Roman"/>
          <w:sz w:val="24"/>
          <w:szCs w:val="24"/>
        </w:rPr>
        <w:t xml:space="preserve">abulā ir atspoguļoti </w:t>
      </w:r>
      <w:r w:rsidR="004201DC" w:rsidRPr="00275780">
        <w:rPr>
          <w:rFonts w:ascii="Times New Roman" w:hAnsi="Times New Roman" w:cs="Times New Roman"/>
          <w:sz w:val="24"/>
          <w:szCs w:val="24"/>
        </w:rPr>
        <w:t xml:space="preserve">galvenie </w:t>
      </w:r>
      <w:r w:rsidR="00FF146A" w:rsidRPr="00275780">
        <w:rPr>
          <w:rFonts w:ascii="Times New Roman" w:hAnsi="Times New Roman" w:cs="Times New Roman"/>
          <w:sz w:val="24"/>
          <w:szCs w:val="24"/>
        </w:rPr>
        <w:t>komunikācijas veidi tiešsaistē un iespējamie tiešsaistes riski. Horizontālā ass atspoguļo trīs tiešsaistes saziņas veidus:</w:t>
      </w:r>
    </w:p>
    <w:p w14:paraId="76D98D02" w14:textId="591033A2" w:rsidR="00FF146A" w:rsidRPr="00275780" w:rsidRDefault="00FC76D9" w:rsidP="00D01E6B">
      <w:pPr>
        <w:pStyle w:val="ListParagraph"/>
        <w:numPr>
          <w:ilvl w:val="0"/>
          <w:numId w:val="4"/>
        </w:numPr>
        <w:spacing w:after="0"/>
        <w:jc w:val="both"/>
        <w:rPr>
          <w:rFonts w:ascii="Times New Roman" w:hAnsi="Times New Roman" w:cs="Times New Roman"/>
          <w:sz w:val="24"/>
          <w:szCs w:val="24"/>
        </w:rPr>
      </w:pPr>
      <w:r w:rsidRPr="00472E9C">
        <w:rPr>
          <w:rFonts w:ascii="Times New Roman" w:hAnsi="Times New Roman"/>
          <w:b/>
          <w:bCs/>
          <w:sz w:val="24"/>
          <w:szCs w:val="24"/>
        </w:rPr>
        <w:t>Saņēmējs</w:t>
      </w:r>
      <w:r w:rsidRPr="00472E9C">
        <w:rPr>
          <w:rFonts w:ascii="Times New Roman" w:hAnsi="Times New Roman" w:cs="Times New Roman"/>
          <w:sz w:val="24"/>
          <w:szCs w:val="24"/>
        </w:rPr>
        <w:t xml:space="preserve"> </w:t>
      </w:r>
      <w:r w:rsidRPr="00275780">
        <w:rPr>
          <w:rFonts w:ascii="Times New Roman" w:hAnsi="Times New Roman" w:cs="Times New Roman"/>
          <w:sz w:val="24"/>
          <w:szCs w:val="24"/>
        </w:rPr>
        <w:t xml:space="preserve">jeb </w:t>
      </w:r>
      <w:r w:rsidR="00FF146A" w:rsidRPr="00B23CE9">
        <w:rPr>
          <w:rFonts w:ascii="Times New Roman" w:hAnsi="Times New Roman" w:cs="Times New Roman"/>
          <w:i/>
          <w:iCs/>
          <w:sz w:val="24"/>
          <w:szCs w:val="24"/>
        </w:rPr>
        <w:t>viens pret daudziem</w:t>
      </w:r>
      <w:r w:rsidRPr="00275780">
        <w:rPr>
          <w:rFonts w:ascii="Times New Roman" w:hAnsi="Times New Roman" w:cs="Times New Roman"/>
          <w:sz w:val="24"/>
          <w:szCs w:val="24"/>
        </w:rPr>
        <w:t>. B</w:t>
      </w:r>
      <w:r w:rsidR="00FF146A" w:rsidRPr="00275780">
        <w:rPr>
          <w:rFonts w:ascii="Times New Roman" w:hAnsi="Times New Roman" w:cs="Times New Roman"/>
          <w:sz w:val="24"/>
          <w:szCs w:val="24"/>
        </w:rPr>
        <w:t>ērns kā masveidā izplatīta satura saņēmējs</w:t>
      </w:r>
      <w:r w:rsidRPr="00275780">
        <w:rPr>
          <w:rFonts w:ascii="Times New Roman" w:hAnsi="Times New Roman" w:cs="Times New Roman"/>
          <w:sz w:val="24"/>
          <w:szCs w:val="24"/>
        </w:rPr>
        <w:t>.</w:t>
      </w:r>
    </w:p>
    <w:p w14:paraId="65594977" w14:textId="78079F6E" w:rsidR="00FF146A" w:rsidRPr="00275780" w:rsidRDefault="00FC76D9" w:rsidP="00D01E6B">
      <w:pPr>
        <w:pStyle w:val="ListParagraph"/>
        <w:numPr>
          <w:ilvl w:val="0"/>
          <w:numId w:val="4"/>
        </w:numPr>
        <w:spacing w:after="0"/>
        <w:jc w:val="both"/>
        <w:rPr>
          <w:rFonts w:ascii="Times New Roman" w:hAnsi="Times New Roman" w:cs="Times New Roman"/>
          <w:sz w:val="24"/>
          <w:szCs w:val="24"/>
        </w:rPr>
      </w:pPr>
      <w:r w:rsidRPr="00472E9C">
        <w:rPr>
          <w:rFonts w:ascii="Times New Roman" w:hAnsi="Times New Roman"/>
          <w:b/>
          <w:bCs/>
          <w:sz w:val="24"/>
          <w:szCs w:val="24"/>
        </w:rPr>
        <w:t>Dalībnieks</w:t>
      </w:r>
      <w:r w:rsidRPr="00275780">
        <w:rPr>
          <w:rFonts w:ascii="Times New Roman" w:hAnsi="Times New Roman" w:cs="Times New Roman"/>
          <w:sz w:val="24"/>
          <w:szCs w:val="24"/>
        </w:rPr>
        <w:t xml:space="preserve"> jeb </w:t>
      </w:r>
      <w:r w:rsidR="004D511F" w:rsidRPr="00B23CE9">
        <w:rPr>
          <w:rFonts w:ascii="Times New Roman" w:hAnsi="Times New Roman" w:cs="Times New Roman"/>
          <w:i/>
          <w:iCs/>
          <w:sz w:val="24"/>
          <w:szCs w:val="24"/>
        </w:rPr>
        <w:t>bērns pret pieaugušo</w:t>
      </w:r>
      <w:r w:rsidR="004D511F" w:rsidRPr="004D511F">
        <w:rPr>
          <w:rFonts w:ascii="Times New Roman" w:hAnsi="Times New Roman" w:cs="Times New Roman"/>
          <w:sz w:val="24"/>
          <w:szCs w:val="24"/>
        </w:rPr>
        <w:t>.</w:t>
      </w:r>
      <w:r w:rsidR="004D511F">
        <w:rPr>
          <w:rFonts w:ascii="Times New Roman" w:hAnsi="Times New Roman" w:cs="Times New Roman"/>
          <w:sz w:val="24"/>
          <w:szCs w:val="24"/>
        </w:rPr>
        <w:t xml:space="preserve"> </w:t>
      </w:r>
      <w:r w:rsidRPr="00275780">
        <w:rPr>
          <w:rFonts w:ascii="Times New Roman" w:hAnsi="Times New Roman" w:cs="Times New Roman"/>
          <w:sz w:val="24"/>
          <w:szCs w:val="24"/>
        </w:rPr>
        <w:t>B</w:t>
      </w:r>
      <w:r w:rsidR="00FF146A" w:rsidRPr="00275780">
        <w:rPr>
          <w:rFonts w:ascii="Times New Roman" w:hAnsi="Times New Roman" w:cs="Times New Roman"/>
          <w:sz w:val="24"/>
          <w:szCs w:val="24"/>
        </w:rPr>
        <w:t>ērns kā interaktīvais dalībnieks</w:t>
      </w:r>
      <w:r w:rsidRPr="00275780">
        <w:rPr>
          <w:rFonts w:ascii="Times New Roman" w:hAnsi="Times New Roman" w:cs="Times New Roman"/>
          <w:sz w:val="24"/>
          <w:szCs w:val="24"/>
        </w:rPr>
        <w:t>. Pieaugušo ietekme uz bērnu.</w:t>
      </w:r>
    </w:p>
    <w:p w14:paraId="14E25F03" w14:textId="5FE7E19C" w:rsidR="00FF146A" w:rsidRPr="00275780" w:rsidRDefault="00FC76D9" w:rsidP="00D01E6B">
      <w:pPr>
        <w:pStyle w:val="ListParagraph"/>
        <w:numPr>
          <w:ilvl w:val="0"/>
          <w:numId w:val="4"/>
        </w:numPr>
        <w:spacing w:after="0"/>
        <w:jc w:val="both"/>
        <w:rPr>
          <w:rFonts w:ascii="Times New Roman" w:hAnsi="Times New Roman" w:cs="Times New Roman"/>
          <w:sz w:val="24"/>
          <w:szCs w:val="24"/>
        </w:rPr>
      </w:pPr>
      <w:r w:rsidRPr="00472E9C">
        <w:rPr>
          <w:rFonts w:ascii="Times New Roman" w:hAnsi="Times New Roman"/>
          <w:b/>
          <w:bCs/>
          <w:sz w:val="24"/>
          <w:szCs w:val="24"/>
        </w:rPr>
        <w:t>Iniciators</w:t>
      </w:r>
      <w:r w:rsidRPr="00472E9C">
        <w:rPr>
          <w:rFonts w:ascii="Times New Roman" w:hAnsi="Times New Roman" w:cs="Times New Roman"/>
          <w:sz w:val="24"/>
          <w:szCs w:val="24"/>
        </w:rPr>
        <w:t xml:space="preserve"> </w:t>
      </w:r>
      <w:r w:rsidRPr="00275780">
        <w:rPr>
          <w:rFonts w:ascii="Times New Roman" w:hAnsi="Times New Roman" w:cs="Times New Roman"/>
          <w:sz w:val="24"/>
          <w:szCs w:val="24"/>
        </w:rPr>
        <w:t xml:space="preserve">jeb </w:t>
      </w:r>
      <w:r w:rsidR="00FF146A" w:rsidRPr="00B23CE9">
        <w:rPr>
          <w:rFonts w:ascii="Times New Roman" w:hAnsi="Times New Roman" w:cs="Times New Roman"/>
          <w:i/>
          <w:iCs/>
          <w:sz w:val="24"/>
          <w:szCs w:val="24"/>
        </w:rPr>
        <w:t>vienaudžu mijiedarbība</w:t>
      </w:r>
      <w:r w:rsidRPr="00275780">
        <w:rPr>
          <w:rFonts w:ascii="Times New Roman" w:hAnsi="Times New Roman" w:cs="Times New Roman"/>
          <w:sz w:val="24"/>
          <w:szCs w:val="24"/>
        </w:rPr>
        <w:t>. B</w:t>
      </w:r>
      <w:r w:rsidR="00FF146A" w:rsidRPr="00275780">
        <w:rPr>
          <w:rFonts w:ascii="Times New Roman" w:hAnsi="Times New Roman" w:cs="Times New Roman"/>
          <w:sz w:val="24"/>
          <w:szCs w:val="24"/>
        </w:rPr>
        <w:t>ērns kā darbības veicinātājs, radītājs un iniciators.</w:t>
      </w:r>
    </w:p>
    <w:p w14:paraId="73EC9E3E" w14:textId="6C43EE5E" w:rsidR="00911085" w:rsidRDefault="00911085" w:rsidP="00D01E6B">
      <w:pPr>
        <w:spacing w:after="0"/>
        <w:ind w:firstLine="720"/>
        <w:jc w:val="both"/>
        <w:rPr>
          <w:rFonts w:ascii="Times New Roman" w:hAnsi="Times New Roman"/>
          <w:sz w:val="24"/>
          <w:szCs w:val="24"/>
        </w:rPr>
      </w:pPr>
      <w:r w:rsidRPr="00275780">
        <w:rPr>
          <w:rFonts w:ascii="Times New Roman" w:hAnsi="Times New Roman" w:cs="Times New Roman"/>
          <w:sz w:val="24"/>
          <w:szCs w:val="24"/>
        </w:rPr>
        <w:t>Vertikālā ass izšķir tiešsaistes pozitīvo ietekmi, kas veicina bērn</w:t>
      </w:r>
      <w:r w:rsidR="00B23CE9">
        <w:rPr>
          <w:rFonts w:ascii="Times New Roman" w:hAnsi="Times New Roman" w:cs="Times New Roman"/>
          <w:sz w:val="24"/>
          <w:szCs w:val="24"/>
        </w:rPr>
        <w:t>a</w:t>
      </w:r>
      <w:r w:rsidRPr="00275780">
        <w:rPr>
          <w:rFonts w:ascii="Times New Roman" w:hAnsi="Times New Roman" w:cs="Times New Roman"/>
          <w:sz w:val="24"/>
          <w:szCs w:val="24"/>
        </w:rPr>
        <w:t xml:space="preserve"> iespējas, un </w:t>
      </w:r>
      <w:r w:rsidR="00B23CE9">
        <w:rPr>
          <w:rFonts w:ascii="Times New Roman" w:hAnsi="Times New Roman" w:cs="Times New Roman"/>
          <w:sz w:val="24"/>
          <w:szCs w:val="24"/>
        </w:rPr>
        <w:t xml:space="preserve"> - negatīvo ietekmi</w:t>
      </w:r>
      <w:r w:rsidRPr="00275780">
        <w:rPr>
          <w:rFonts w:ascii="Times New Roman" w:hAnsi="Times New Roman" w:cs="Times New Roman"/>
          <w:sz w:val="24"/>
          <w:szCs w:val="24"/>
        </w:rPr>
        <w:t>, kas parāda, kā bērns dažādos komunikācijas veidos</w:t>
      </w:r>
      <w:r w:rsidRPr="00275780">
        <w:rPr>
          <w:rFonts w:ascii="Times New Roman" w:hAnsi="Times New Roman"/>
          <w:sz w:val="24"/>
          <w:szCs w:val="24"/>
        </w:rPr>
        <w:t xml:space="preserve"> var kļūt apdraudēts</w:t>
      </w:r>
      <w:r w:rsidRPr="00275780">
        <w:rPr>
          <w:rStyle w:val="FootnoteReference"/>
          <w:rFonts w:ascii="Times New Roman" w:hAnsi="Times New Roman"/>
          <w:sz w:val="24"/>
          <w:szCs w:val="24"/>
        </w:rPr>
        <w:footnoteReference w:id="100"/>
      </w:r>
      <w:r w:rsidRPr="00275780">
        <w:rPr>
          <w:rFonts w:ascii="Times New Roman" w:hAnsi="Times New Roman"/>
          <w:sz w:val="24"/>
          <w:szCs w:val="24"/>
        </w:rPr>
        <w:t>.</w:t>
      </w:r>
    </w:p>
    <w:p w14:paraId="7F04FDD7" w14:textId="77777777" w:rsidR="00D36A9F" w:rsidRPr="00275780" w:rsidRDefault="00D36A9F" w:rsidP="00D01E6B">
      <w:pPr>
        <w:spacing w:after="0"/>
        <w:ind w:firstLine="720"/>
        <w:jc w:val="both"/>
        <w:rPr>
          <w:rFonts w:ascii="Times New Roman" w:hAnsi="Times New Roman"/>
          <w:sz w:val="24"/>
          <w:szCs w:val="24"/>
        </w:rPr>
      </w:pPr>
    </w:p>
    <w:p w14:paraId="31E63E12" w14:textId="3B6AD7EE" w:rsidR="002B1E17" w:rsidRPr="00E34023" w:rsidRDefault="00E34023" w:rsidP="00D36A9F">
      <w:pPr>
        <w:spacing w:after="0"/>
        <w:rPr>
          <w:rFonts w:ascii="Times New Roman" w:hAnsi="Times New Roman" w:cs="Times New Roman"/>
          <w:b/>
          <w:bCs/>
          <w:sz w:val="24"/>
          <w:szCs w:val="24"/>
        </w:rPr>
      </w:pPr>
      <w:r w:rsidRPr="009700DA">
        <w:rPr>
          <w:rFonts w:ascii="Times New Roman" w:hAnsi="Times New Roman" w:cs="Times New Roman"/>
          <w:b/>
          <w:bCs/>
          <w:sz w:val="24"/>
          <w:szCs w:val="24"/>
        </w:rPr>
        <w:t>4.1.tabula Komunikācijas veidi tiešsaistē</w:t>
      </w:r>
    </w:p>
    <w:tbl>
      <w:tblPr>
        <w:tblStyle w:val="GridTable5Dark-Accent1"/>
        <w:tblpPr w:leftFromText="180" w:rightFromText="180" w:vertAnchor="text" w:horzAnchor="margin" w:tblpX="408" w:tblpY="406"/>
        <w:tblW w:w="8281" w:type="dxa"/>
        <w:tblLook w:val="04A0" w:firstRow="1" w:lastRow="0" w:firstColumn="1" w:lastColumn="0" w:noHBand="0" w:noVBand="1"/>
      </w:tblPr>
      <w:tblGrid>
        <w:gridCol w:w="620"/>
        <w:gridCol w:w="1547"/>
        <w:gridCol w:w="1950"/>
        <w:gridCol w:w="1854"/>
        <w:gridCol w:w="2310"/>
      </w:tblGrid>
      <w:tr w:rsidR="009975B1" w:rsidRPr="00275780" w14:paraId="3C5E2C2C" w14:textId="77777777" w:rsidTr="00E3402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69" w:type="dxa"/>
            <w:shd w:val="clear" w:color="auto" w:fill="auto"/>
            <w:textDirection w:val="btLr"/>
          </w:tcPr>
          <w:p w14:paraId="0A8D84AE" w14:textId="77777777" w:rsidR="002B1E17" w:rsidRPr="00D36A9F" w:rsidRDefault="002B1E17" w:rsidP="00D01E6B">
            <w:pPr>
              <w:spacing w:line="276" w:lineRule="auto"/>
              <w:ind w:left="113" w:right="113"/>
              <w:jc w:val="center"/>
              <w:rPr>
                <w:rFonts w:ascii="Times New Roman" w:hAnsi="Times New Roman" w:cs="Times New Roman"/>
                <w:sz w:val="20"/>
                <w:szCs w:val="20"/>
              </w:rPr>
            </w:pPr>
          </w:p>
        </w:tc>
        <w:tc>
          <w:tcPr>
            <w:tcW w:w="1644" w:type="dxa"/>
            <w:shd w:val="clear" w:color="auto" w:fill="auto"/>
          </w:tcPr>
          <w:p w14:paraId="7227CB51" w14:textId="77777777" w:rsidR="002B1E17" w:rsidRPr="00D36A9F" w:rsidRDefault="002B1E17" w:rsidP="00D01E6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10" w:type="dxa"/>
          </w:tcPr>
          <w:p w14:paraId="7BAFE6E5" w14:textId="6F405191" w:rsidR="002B1E17" w:rsidRPr="00D36A9F" w:rsidRDefault="00DD48C7" w:rsidP="00D01E6B">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36A9F">
              <w:rPr>
                <w:rFonts w:ascii="Times New Roman" w:hAnsi="Times New Roman" w:cs="Times New Roman"/>
                <w:sz w:val="20"/>
                <w:szCs w:val="20"/>
              </w:rPr>
              <w:t xml:space="preserve">Bērna kā </w:t>
            </w:r>
            <w:r w:rsidR="002B1E17" w:rsidRPr="00D36A9F">
              <w:rPr>
                <w:rFonts w:ascii="Times New Roman" w:hAnsi="Times New Roman" w:cs="Times New Roman"/>
                <w:sz w:val="20"/>
                <w:szCs w:val="20"/>
              </w:rPr>
              <w:t>saņēmējs</w:t>
            </w:r>
          </w:p>
        </w:tc>
        <w:tc>
          <w:tcPr>
            <w:tcW w:w="2001" w:type="dxa"/>
          </w:tcPr>
          <w:p w14:paraId="2639E4CA" w14:textId="0A30A6DB" w:rsidR="002B1E17" w:rsidRPr="00D36A9F" w:rsidRDefault="00DD48C7" w:rsidP="00D01E6B">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36A9F">
              <w:rPr>
                <w:rFonts w:ascii="Times New Roman" w:hAnsi="Times New Roman" w:cs="Times New Roman"/>
                <w:sz w:val="20"/>
                <w:szCs w:val="20"/>
              </w:rPr>
              <w:t xml:space="preserve">Bērns kā </w:t>
            </w:r>
            <w:r w:rsidR="002B1E17" w:rsidRPr="00D36A9F">
              <w:rPr>
                <w:rFonts w:ascii="Times New Roman" w:hAnsi="Times New Roman" w:cs="Times New Roman"/>
                <w:sz w:val="20"/>
                <w:szCs w:val="20"/>
              </w:rPr>
              <w:t>dalībnieks</w:t>
            </w:r>
          </w:p>
        </w:tc>
        <w:tc>
          <w:tcPr>
            <w:tcW w:w="1957" w:type="dxa"/>
          </w:tcPr>
          <w:p w14:paraId="160AEE21" w14:textId="654ABE63" w:rsidR="002B1E17" w:rsidRPr="00D36A9F" w:rsidRDefault="00DD48C7" w:rsidP="00D01E6B">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36A9F">
              <w:rPr>
                <w:rFonts w:ascii="Times New Roman" w:hAnsi="Times New Roman" w:cs="Times New Roman"/>
                <w:sz w:val="20"/>
                <w:szCs w:val="20"/>
              </w:rPr>
              <w:t xml:space="preserve">Bērns kā </w:t>
            </w:r>
            <w:r w:rsidR="002B1E17" w:rsidRPr="00D36A9F">
              <w:rPr>
                <w:rFonts w:ascii="Times New Roman" w:hAnsi="Times New Roman" w:cs="Times New Roman"/>
                <w:sz w:val="20"/>
                <w:szCs w:val="20"/>
              </w:rPr>
              <w:t>iniciators</w:t>
            </w:r>
          </w:p>
        </w:tc>
      </w:tr>
      <w:tr w:rsidR="009975B1" w:rsidRPr="00275780" w14:paraId="573AC94F" w14:textId="77777777" w:rsidTr="00E3402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69" w:type="dxa"/>
            <w:vMerge w:val="restart"/>
            <w:textDirection w:val="btLr"/>
            <w:vAlign w:val="center"/>
          </w:tcPr>
          <w:p w14:paraId="03D17911" w14:textId="77777777" w:rsidR="002B1E17" w:rsidRPr="00D36A9F" w:rsidRDefault="002B1E17" w:rsidP="00D01E6B">
            <w:pPr>
              <w:spacing w:line="276" w:lineRule="auto"/>
              <w:ind w:left="113" w:right="113"/>
              <w:jc w:val="center"/>
              <w:rPr>
                <w:rFonts w:ascii="Times New Roman" w:hAnsi="Times New Roman" w:cs="Times New Roman"/>
                <w:b w:val="0"/>
                <w:sz w:val="20"/>
                <w:szCs w:val="20"/>
              </w:rPr>
            </w:pPr>
            <w:r w:rsidRPr="00D36A9F">
              <w:rPr>
                <w:rFonts w:ascii="Times New Roman" w:hAnsi="Times New Roman" w:cs="Times New Roman"/>
                <w:sz w:val="20"/>
                <w:szCs w:val="20"/>
              </w:rPr>
              <w:t>IESPĒJAS</w:t>
            </w:r>
          </w:p>
        </w:tc>
        <w:tc>
          <w:tcPr>
            <w:tcW w:w="1644" w:type="dxa"/>
            <w:vAlign w:val="center"/>
          </w:tcPr>
          <w:p w14:paraId="161E35EE" w14:textId="77777777"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36A9F">
              <w:rPr>
                <w:rFonts w:ascii="Times New Roman" w:hAnsi="Times New Roman" w:cs="Times New Roman"/>
                <w:b/>
                <w:bCs/>
                <w:sz w:val="20"/>
                <w:szCs w:val="20"/>
              </w:rPr>
              <w:t>Izglītība</w:t>
            </w:r>
          </w:p>
        </w:tc>
        <w:tc>
          <w:tcPr>
            <w:tcW w:w="2010" w:type="dxa"/>
          </w:tcPr>
          <w:p w14:paraId="20079A25" w14:textId="5D8F3B5A"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Izglīt</w:t>
            </w:r>
            <w:r w:rsidR="00526EF2">
              <w:rPr>
                <w:rFonts w:ascii="Times New Roman" w:hAnsi="Times New Roman" w:cs="Times New Roman"/>
                <w:sz w:val="20"/>
                <w:szCs w:val="20"/>
              </w:rPr>
              <w:t>ošanās</w:t>
            </w:r>
            <w:r w:rsidRPr="00D36A9F">
              <w:rPr>
                <w:rFonts w:ascii="Times New Roman" w:hAnsi="Times New Roman" w:cs="Times New Roman"/>
                <w:sz w:val="20"/>
                <w:szCs w:val="20"/>
              </w:rPr>
              <w:t xml:space="preserve"> resursi</w:t>
            </w:r>
          </w:p>
        </w:tc>
        <w:tc>
          <w:tcPr>
            <w:tcW w:w="2001" w:type="dxa"/>
          </w:tcPr>
          <w:p w14:paraId="5EB13722" w14:textId="5AE4D126" w:rsidR="002B1E17" w:rsidRPr="00D36A9F" w:rsidRDefault="000B70AD"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Mijiedarbība</w:t>
            </w:r>
            <w:r w:rsidRPr="00D36A9F">
              <w:rPr>
                <w:rFonts w:ascii="Times New Roman" w:hAnsi="Times New Roman" w:cs="Times New Roman"/>
                <w:sz w:val="20"/>
                <w:szCs w:val="20"/>
              </w:rPr>
              <w:t xml:space="preserve"> </w:t>
            </w:r>
            <w:r w:rsidR="002B1E17" w:rsidRPr="00D36A9F">
              <w:rPr>
                <w:rFonts w:ascii="Times New Roman" w:hAnsi="Times New Roman" w:cs="Times New Roman"/>
                <w:sz w:val="20"/>
                <w:szCs w:val="20"/>
              </w:rPr>
              <w:t>ar kopīgu interešu pārstāvjiem</w:t>
            </w:r>
          </w:p>
        </w:tc>
        <w:tc>
          <w:tcPr>
            <w:tcW w:w="1957" w:type="dxa"/>
          </w:tcPr>
          <w:p w14:paraId="4F9D0E4F" w14:textId="4EA21BF0"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Pašiniciatīva</w:t>
            </w:r>
            <w:r w:rsidR="00B00E84">
              <w:rPr>
                <w:rFonts w:ascii="Times New Roman" w:hAnsi="Times New Roman" w:cs="Times New Roman"/>
                <w:sz w:val="20"/>
                <w:szCs w:val="20"/>
              </w:rPr>
              <w:t>, savstarpējā mācīšanās</w:t>
            </w:r>
          </w:p>
        </w:tc>
      </w:tr>
      <w:tr w:rsidR="009975B1" w:rsidRPr="00275780" w14:paraId="47D8BB54" w14:textId="77777777" w:rsidTr="00E34023">
        <w:trPr>
          <w:trHeight w:val="1159"/>
        </w:trPr>
        <w:tc>
          <w:tcPr>
            <w:cnfStyle w:val="001000000000" w:firstRow="0" w:lastRow="0" w:firstColumn="1" w:lastColumn="0" w:oddVBand="0" w:evenVBand="0" w:oddHBand="0" w:evenHBand="0" w:firstRowFirstColumn="0" w:firstRowLastColumn="0" w:lastRowFirstColumn="0" w:lastRowLastColumn="0"/>
            <w:tcW w:w="669" w:type="dxa"/>
            <w:vMerge/>
          </w:tcPr>
          <w:p w14:paraId="0549C906" w14:textId="77777777" w:rsidR="002B1E17" w:rsidRPr="00D36A9F" w:rsidRDefault="002B1E17" w:rsidP="00D01E6B">
            <w:pPr>
              <w:spacing w:line="276" w:lineRule="auto"/>
              <w:jc w:val="both"/>
              <w:rPr>
                <w:rFonts w:ascii="Times New Roman" w:hAnsi="Times New Roman" w:cs="Times New Roman"/>
                <w:sz w:val="20"/>
                <w:szCs w:val="20"/>
              </w:rPr>
            </w:pPr>
          </w:p>
        </w:tc>
        <w:tc>
          <w:tcPr>
            <w:tcW w:w="1644" w:type="dxa"/>
            <w:vAlign w:val="center"/>
          </w:tcPr>
          <w:p w14:paraId="7AB19F2D" w14:textId="77777777"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D36A9F">
              <w:rPr>
                <w:rFonts w:ascii="Times New Roman" w:hAnsi="Times New Roman" w:cs="Times New Roman"/>
                <w:b/>
                <w:bCs/>
                <w:sz w:val="20"/>
                <w:szCs w:val="20"/>
              </w:rPr>
              <w:t>Iesaistīšanās un līdzdalība sabiedrībā</w:t>
            </w:r>
          </w:p>
        </w:tc>
        <w:tc>
          <w:tcPr>
            <w:tcW w:w="2010" w:type="dxa"/>
          </w:tcPr>
          <w:p w14:paraId="0B3483CD" w14:textId="17387666" w:rsidR="002B1E17" w:rsidRPr="00D36A9F" w:rsidRDefault="00CC0AFE"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Globāla</w:t>
            </w:r>
            <w:r w:rsidR="00165109">
              <w:rPr>
                <w:rFonts w:ascii="Times New Roman" w:hAnsi="Times New Roman" w:cs="Times New Roman"/>
                <w:sz w:val="20"/>
                <w:szCs w:val="20"/>
              </w:rPr>
              <w:t xml:space="preserve"> </w:t>
            </w:r>
            <w:r w:rsidRPr="00D36A9F">
              <w:rPr>
                <w:rFonts w:ascii="Times New Roman" w:hAnsi="Times New Roman" w:cs="Times New Roman"/>
                <w:sz w:val="20"/>
                <w:szCs w:val="20"/>
              </w:rPr>
              <w:t xml:space="preserve"> </w:t>
            </w:r>
            <w:r w:rsidR="002B1E17" w:rsidRPr="00D36A9F">
              <w:rPr>
                <w:rFonts w:ascii="Times New Roman" w:hAnsi="Times New Roman" w:cs="Times New Roman"/>
                <w:sz w:val="20"/>
                <w:szCs w:val="20"/>
              </w:rPr>
              <w:t>informācija</w:t>
            </w:r>
          </w:p>
        </w:tc>
        <w:tc>
          <w:tcPr>
            <w:tcW w:w="2001" w:type="dxa"/>
          </w:tcPr>
          <w:p w14:paraId="78B10C16" w14:textId="319618D1" w:rsidR="002B1E17" w:rsidRPr="00D36A9F" w:rsidRDefault="001E4F06"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w:t>
            </w:r>
            <w:r w:rsidR="002B1E17" w:rsidRPr="00D36A9F">
              <w:rPr>
                <w:rFonts w:ascii="Times New Roman" w:hAnsi="Times New Roman" w:cs="Times New Roman"/>
                <w:sz w:val="20"/>
                <w:szCs w:val="20"/>
              </w:rPr>
              <w:t xml:space="preserve">nterešu </w:t>
            </w:r>
            <w:r>
              <w:rPr>
                <w:rFonts w:ascii="Times New Roman" w:hAnsi="Times New Roman" w:cs="Times New Roman"/>
                <w:sz w:val="20"/>
                <w:szCs w:val="20"/>
              </w:rPr>
              <w:t>grupu</w:t>
            </w:r>
            <w:r w:rsidR="002B1E17" w:rsidRPr="00D36A9F">
              <w:rPr>
                <w:rFonts w:ascii="Times New Roman" w:hAnsi="Times New Roman" w:cs="Times New Roman"/>
                <w:sz w:val="20"/>
                <w:szCs w:val="20"/>
              </w:rPr>
              <w:t xml:space="preserve"> viedokļu apmaiņa</w:t>
            </w:r>
          </w:p>
        </w:tc>
        <w:tc>
          <w:tcPr>
            <w:tcW w:w="1957" w:type="dxa"/>
          </w:tcPr>
          <w:p w14:paraId="3B29A62C" w14:textId="6642D334"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Sociālās piederības apzināšanās</w:t>
            </w:r>
          </w:p>
        </w:tc>
      </w:tr>
      <w:tr w:rsidR="009975B1" w:rsidRPr="00275780" w14:paraId="3EBD7F54" w14:textId="77777777" w:rsidTr="00E34023">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669" w:type="dxa"/>
            <w:vMerge/>
          </w:tcPr>
          <w:p w14:paraId="60975B15" w14:textId="77777777" w:rsidR="002B1E17" w:rsidRPr="00D36A9F" w:rsidRDefault="002B1E17" w:rsidP="00D01E6B">
            <w:pPr>
              <w:spacing w:line="276" w:lineRule="auto"/>
              <w:jc w:val="both"/>
              <w:rPr>
                <w:rFonts w:ascii="Times New Roman" w:hAnsi="Times New Roman" w:cs="Times New Roman"/>
                <w:sz w:val="20"/>
                <w:szCs w:val="20"/>
              </w:rPr>
            </w:pPr>
          </w:p>
        </w:tc>
        <w:tc>
          <w:tcPr>
            <w:tcW w:w="1644" w:type="dxa"/>
            <w:vAlign w:val="center"/>
          </w:tcPr>
          <w:p w14:paraId="298E1F1B" w14:textId="77777777"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36A9F">
              <w:rPr>
                <w:rFonts w:ascii="Times New Roman" w:hAnsi="Times New Roman" w:cs="Times New Roman"/>
                <w:b/>
                <w:bCs/>
                <w:sz w:val="20"/>
                <w:szCs w:val="20"/>
              </w:rPr>
              <w:t>Radošums, pašizaugsme</w:t>
            </w:r>
          </w:p>
        </w:tc>
        <w:tc>
          <w:tcPr>
            <w:tcW w:w="2010" w:type="dxa"/>
          </w:tcPr>
          <w:p w14:paraId="4C4C068E" w14:textId="77777777"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Resursu daudzveidība</w:t>
            </w:r>
          </w:p>
        </w:tc>
        <w:tc>
          <w:tcPr>
            <w:tcW w:w="2001" w:type="dxa"/>
          </w:tcPr>
          <w:p w14:paraId="0A56D0F6" w14:textId="5C714C60"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Tiek aicināts, iedvesmots radīt</w:t>
            </w:r>
            <w:r w:rsidR="00132E04" w:rsidRPr="00D36A9F">
              <w:rPr>
                <w:rFonts w:ascii="Times New Roman" w:hAnsi="Times New Roman" w:cs="Times New Roman"/>
                <w:sz w:val="20"/>
                <w:szCs w:val="20"/>
              </w:rPr>
              <w:t xml:space="preserve"> </w:t>
            </w:r>
            <w:r w:rsidRPr="00D36A9F">
              <w:rPr>
                <w:rFonts w:ascii="Times New Roman" w:hAnsi="Times New Roman" w:cs="Times New Roman"/>
                <w:sz w:val="20"/>
                <w:szCs w:val="20"/>
              </w:rPr>
              <w:t>vai piedalīties</w:t>
            </w:r>
          </w:p>
        </w:tc>
        <w:tc>
          <w:tcPr>
            <w:tcW w:w="1957" w:type="dxa"/>
          </w:tcPr>
          <w:p w14:paraId="3F9B2A95" w14:textId="77777777"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Paša veidots un radīts saturs</w:t>
            </w:r>
          </w:p>
        </w:tc>
      </w:tr>
      <w:tr w:rsidR="009975B1" w:rsidRPr="00275780" w14:paraId="12C25722" w14:textId="77777777" w:rsidTr="00E34023">
        <w:trPr>
          <w:trHeight w:val="658"/>
        </w:trPr>
        <w:tc>
          <w:tcPr>
            <w:cnfStyle w:val="001000000000" w:firstRow="0" w:lastRow="0" w:firstColumn="1" w:lastColumn="0" w:oddVBand="0" w:evenVBand="0" w:oddHBand="0" w:evenHBand="0" w:firstRowFirstColumn="0" w:firstRowLastColumn="0" w:lastRowFirstColumn="0" w:lastRowLastColumn="0"/>
            <w:tcW w:w="669" w:type="dxa"/>
            <w:vMerge/>
          </w:tcPr>
          <w:p w14:paraId="06CA9442" w14:textId="77777777" w:rsidR="002B1E17" w:rsidRPr="00D36A9F" w:rsidRDefault="002B1E17" w:rsidP="00D01E6B">
            <w:pPr>
              <w:spacing w:line="276" w:lineRule="auto"/>
              <w:jc w:val="both"/>
              <w:rPr>
                <w:rFonts w:ascii="Times New Roman" w:hAnsi="Times New Roman" w:cs="Times New Roman"/>
                <w:sz w:val="20"/>
                <w:szCs w:val="20"/>
              </w:rPr>
            </w:pPr>
          </w:p>
        </w:tc>
        <w:tc>
          <w:tcPr>
            <w:tcW w:w="1644" w:type="dxa"/>
            <w:vAlign w:val="center"/>
          </w:tcPr>
          <w:p w14:paraId="24A65A2E" w14:textId="48C3CDE5" w:rsidR="002B1E17" w:rsidRPr="00D36A9F" w:rsidRDefault="00335628"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D36A9F">
              <w:rPr>
                <w:rFonts w:ascii="Times New Roman" w:hAnsi="Times New Roman" w:cs="Times New Roman"/>
                <w:b/>
                <w:bCs/>
                <w:sz w:val="20"/>
                <w:szCs w:val="20"/>
              </w:rPr>
              <w:t>Identitāte un s</w:t>
            </w:r>
            <w:r w:rsidR="002B1E17" w:rsidRPr="00D36A9F">
              <w:rPr>
                <w:rFonts w:ascii="Times New Roman" w:hAnsi="Times New Roman" w:cs="Times New Roman"/>
                <w:b/>
                <w:bCs/>
                <w:sz w:val="20"/>
                <w:szCs w:val="20"/>
              </w:rPr>
              <w:t>ociālā saikne</w:t>
            </w:r>
          </w:p>
        </w:tc>
        <w:tc>
          <w:tcPr>
            <w:tcW w:w="2010" w:type="dxa"/>
          </w:tcPr>
          <w:p w14:paraId="1CDE6503" w14:textId="4D51EBDF" w:rsidR="002B1E17" w:rsidRPr="00D36A9F" w:rsidRDefault="00A95A40"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5A40">
              <w:rPr>
                <w:rFonts w:ascii="Times New Roman" w:hAnsi="Times New Roman" w:cs="Times New Roman"/>
                <w:sz w:val="20"/>
                <w:szCs w:val="20"/>
              </w:rPr>
              <w:t>N</w:t>
            </w:r>
            <w:r w:rsidRPr="00B16E4B">
              <w:rPr>
                <w:rFonts w:ascii="Times New Roman" w:hAnsi="Times New Roman" w:cs="Times New Roman"/>
                <w:sz w:val="20"/>
                <w:szCs w:val="20"/>
              </w:rPr>
              <w:t>oderīga informācija</w:t>
            </w:r>
            <w:r w:rsidR="002E708B">
              <w:rPr>
                <w:rFonts w:ascii="Times New Roman" w:hAnsi="Times New Roman" w:cs="Times New Roman"/>
                <w:sz w:val="20"/>
                <w:szCs w:val="20"/>
              </w:rPr>
              <w:t>, padomi</w:t>
            </w:r>
          </w:p>
        </w:tc>
        <w:tc>
          <w:tcPr>
            <w:tcW w:w="2001" w:type="dxa"/>
          </w:tcPr>
          <w:p w14:paraId="1AD5F6D0" w14:textId="5AD29790" w:rsidR="002B1E17" w:rsidRPr="00D36A9F" w:rsidRDefault="00487FDE"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Sociālā tīklošanās, d</w:t>
            </w:r>
            <w:r w:rsidR="00CA2AD1" w:rsidRPr="00D36A9F">
              <w:rPr>
                <w:rFonts w:ascii="Times New Roman" w:hAnsi="Times New Roman" w:cs="Times New Roman"/>
                <w:sz w:val="20"/>
                <w:szCs w:val="20"/>
              </w:rPr>
              <w:t>alīšanās ar pieredzi</w:t>
            </w:r>
          </w:p>
        </w:tc>
        <w:tc>
          <w:tcPr>
            <w:tcW w:w="1957" w:type="dxa"/>
          </w:tcPr>
          <w:p w14:paraId="1D6A516C" w14:textId="77777777"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Identitātes izpausme</w:t>
            </w:r>
          </w:p>
        </w:tc>
      </w:tr>
      <w:tr w:rsidR="009975B1" w:rsidRPr="00275780" w14:paraId="6289C0B9" w14:textId="77777777" w:rsidTr="00E3402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69" w:type="dxa"/>
            <w:vMerge w:val="restart"/>
            <w:textDirection w:val="btLr"/>
            <w:vAlign w:val="center"/>
          </w:tcPr>
          <w:p w14:paraId="44955DFC" w14:textId="77777777" w:rsidR="002B1E17" w:rsidRPr="00D36A9F" w:rsidRDefault="002B1E17" w:rsidP="00D01E6B">
            <w:pPr>
              <w:spacing w:line="276" w:lineRule="auto"/>
              <w:ind w:left="113" w:right="113"/>
              <w:jc w:val="center"/>
              <w:rPr>
                <w:rFonts w:ascii="Times New Roman" w:hAnsi="Times New Roman" w:cs="Times New Roman"/>
                <w:b w:val="0"/>
                <w:sz w:val="20"/>
                <w:szCs w:val="20"/>
              </w:rPr>
            </w:pPr>
            <w:r w:rsidRPr="00D36A9F">
              <w:rPr>
                <w:rFonts w:ascii="Times New Roman" w:hAnsi="Times New Roman" w:cs="Times New Roman"/>
                <w:sz w:val="20"/>
                <w:szCs w:val="20"/>
              </w:rPr>
              <w:lastRenderedPageBreak/>
              <w:t>RISKI</w:t>
            </w:r>
          </w:p>
        </w:tc>
        <w:tc>
          <w:tcPr>
            <w:tcW w:w="1644" w:type="dxa"/>
            <w:vAlign w:val="center"/>
          </w:tcPr>
          <w:p w14:paraId="314373F3" w14:textId="77777777"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36A9F">
              <w:rPr>
                <w:rFonts w:ascii="Times New Roman" w:hAnsi="Times New Roman" w:cs="Times New Roman"/>
                <w:b/>
                <w:bCs/>
                <w:sz w:val="20"/>
                <w:szCs w:val="20"/>
              </w:rPr>
              <w:t>Komerciālā darbība</w:t>
            </w:r>
          </w:p>
        </w:tc>
        <w:tc>
          <w:tcPr>
            <w:tcW w:w="2010" w:type="dxa"/>
          </w:tcPr>
          <w:p w14:paraId="03C3FE3C" w14:textId="77777777"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Reklāma, surogātpasts, sponsorēšana</w:t>
            </w:r>
          </w:p>
        </w:tc>
        <w:tc>
          <w:tcPr>
            <w:tcW w:w="2001" w:type="dxa"/>
          </w:tcPr>
          <w:p w14:paraId="10FCE5D1" w14:textId="77777777"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Izsekošana, personīgās informācijas iegūšana</w:t>
            </w:r>
          </w:p>
        </w:tc>
        <w:tc>
          <w:tcPr>
            <w:tcW w:w="1957" w:type="dxa"/>
          </w:tcPr>
          <w:p w14:paraId="6C25004F" w14:textId="47B71C0F"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Azartspēles, nelegālas lejupielādes,</w:t>
            </w:r>
            <w:r w:rsidR="00132E04" w:rsidRPr="00D36A9F">
              <w:rPr>
                <w:rFonts w:ascii="Times New Roman" w:hAnsi="Times New Roman" w:cs="Times New Roman"/>
                <w:sz w:val="20"/>
                <w:szCs w:val="20"/>
              </w:rPr>
              <w:t xml:space="preserve"> </w:t>
            </w:r>
            <w:r w:rsidRPr="00D36A9F">
              <w:rPr>
                <w:rFonts w:ascii="Times New Roman" w:hAnsi="Times New Roman" w:cs="Times New Roman"/>
                <w:sz w:val="20"/>
                <w:szCs w:val="20"/>
              </w:rPr>
              <w:t>uzlaušana</w:t>
            </w:r>
          </w:p>
        </w:tc>
      </w:tr>
      <w:tr w:rsidR="009975B1" w:rsidRPr="00275780" w14:paraId="7C4FC9FD" w14:textId="77777777" w:rsidTr="00E34023">
        <w:trPr>
          <w:trHeight w:val="1873"/>
        </w:trPr>
        <w:tc>
          <w:tcPr>
            <w:cnfStyle w:val="001000000000" w:firstRow="0" w:lastRow="0" w:firstColumn="1" w:lastColumn="0" w:oddVBand="0" w:evenVBand="0" w:oddHBand="0" w:evenHBand="0" w:firstRowFirstColumn="0" w:firstRowLastColumn="0" w:lastRowFirstColumn="0" w:lastRowLastColumn="0"/>
            <w:tcW w:w="669" w:type="dxa"/>
            <w:vMerge/>
          </w:tcPr>
          <w:p w14:paraId="59B353F2" w14:textId="77777777" w:rsidR="002B1E17" w:rsidRPr="00D36A9F" w:rsidRDefault="002B1E17" w:rsidP="00D01E6B">
            <w:pPr>
              <w:spacing w:line="276" w:lineRule="auto"/>
              <w:jc w:val="both"/>
              <w:rPr>
                <w:rFonts w:ascii="Times New Roman" w:hAnsi="Times New Roman" w:cs="Times New Roman"/>
                <w:sz w:val="20"/>
                <w:szCs w:val="20"/>
              </w:rPr>
            </w:pPr>
          </w:p>
        </w:tc>
        <w:tc>
          <w:tcPr>
            <w:tcW w:w="1644" w:type="dxa"/>
            <w:vAlign w:val="center"/>
          </w:tcPr>
          <w:p w14:paraId="4FA8437B" w14:textId="77777777"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D36A9F">
              <w:rPr>
                <w:rFonts w:ascii="Times New Roman" w:hAnsi="Times New Roman" w:cs="Times New Roman"/>
                <w:b/>
                <w:bCs/>
                <w:sz w:val="20"/>
                <w:szCs w:val="20"/>
              </w:rPr>
              <w:t>Agresija, vardarbība</w:t>
            </w:r>
          </w:p>
        </w:tc>
        <w:tc>
          <w:tcPr>
            <w:tcW w:w="2010" w:type="dxa"/>
          </w:tcPr>
          <w:p w14:paraId="053193FD" w14:textId="77777777"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Vardarbīgs, naidīgs saturs</w:t>
            </w:r>
          </w:p>
        </w:tc>
        <w:tc>
          <w:tcPr>
            <w:tcW w:w="2001" w:type="dxa"/>
          </w:tcPr>
          <w:p w14:paraId="5A06FD44" w14:textId="58307D9D"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Iebiedēšana, izsekošana, uzmākšanās</w:t>
            </w:r>
            <w:r w:rsidR="00ED6FC0">
              <w:rPr>
                <w:rFonts w:ascii="Times New Roman" w:hAnsi="Times New Roman" w:cs="Times New Roman"/>
                <w:sz w:val="20"/>
                <w:szCs w:val="20"/>
              </w:rPr>
              <w:t>,</w:t>
            </w:r>
            <w:r w:rsidR="00D45B62">
              <w:rPr>
                <w:rFonts w:ascii="Times New Roman" w:hAnsi="Times New Roman" w:cs="Times New Roman"/>
                <w:sz w:val="20"/>
                <w:szCs w:val="20"/>
              </w:rPr>
              <w:t xml:space="preserve"> </w:t>
            </w:r>
            <w:r w:rsidR="3F773AB5" w:rsidRPr="00D36A9F">
              <w:rPr>
                <w:rFonts w:ascii="Times New Roman" w:hAnsi="Times New Roman" w:cs="Times New Roman"/>
                <w:sz w:val="20"/>
                <w:szCs w:val="20"/>
              </w:rPr>
              <w:t xml:space="preserve">kiberņirgāšanās </w:t>
            </w:r>
            <w:r w:rsidRPr="00D36A9F">
              <w:rPr>
                <w:rFonts w:ascii="Times New Roman" w:hAnsi="Times New Roman" w:cs="Times New Roman"/>
                <w:sz w:val="20"/>
                <w:szCs w:val="20"/>
              </w:rPr>
              <w:t>upuris</w:t>
            </w:r>
          </w:p>
        </w:tc>
        <w:tc>
          <w:tcPr>
            <w:tcW w:w="1957" w:type="dxa"/>
          </w:tcPr>
          <w:p w14:paraId="592F07EC" w14:textId="6A8BEB5E"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 xml:space="preserve">Iebiedēšana vai uzmākšanās citam. </w:t>
            </w:r>
            <w:r w:rsidR="3B0D68E5" w:rsidRPr="00D36A9F">
              <w:rPr>
                <w:rFonts w:ascii="Times New Roman" w:hAnsi="Times New Roman" w:cs="Times New Roman"/>
                <w:sz w:val="20"/>
                <w:szCs w:val="20"/>
              </w:rPr>
              <w:t xml:space="preserve">Veic </w:t>
            </w:r>
            <w:r w:rsidR="00ED6FC0">
              <w:rPr>
                <w:rFonts w:ascii="Times New Roman" w:hAnsi="Times New Roman" w:cs="Times New Roman"/>
                <w:sz w:val="20"/>
                <w:szCs w:val="20"/>
              </w:rPr>
              <w:t>kiber</w:t>
            </w:r>
            <w:r w:rsidR="3B0D68E5" w:rsidRPr="00D36A9F">
              <w:rPr>
                <w:rFonts w:ascii="Times New Roman" w:hAnsi="Times New Roman" w:cs="Times New Roman"/>
                <w:sz w:val="20"/>
                <w:szCs w:val="20"/>
              </w:rPr>
              <w:t xml:space="preserve">ņirgāšanos </w:t>
            </w:r>
            <w:r w:rsidRPr="00D36A9F">
              <w:rPr>
                <w:rFonts w:ascii="Times New Roman" w:hAnsi="Times New Roman" w:cs="Times New Roman"/>
                <w:sz w:val="20"/>
                <w:szCs w:val="20"/>
              </w:rPr>
              <w:t>pret citiem</w:t>
            </w:r>
            <w:r w:rsidR="004E14DD" w:rsidRPr="00D36A9F">
              <w:rPr>
                <w:rFonts w:ascii="Times New Roman" w:hAnsi="Times New Roman" w:cs="Times New Roman"/>
                <w:sz w:val="20"/>
                <w:szCs w:val="20"/>
              </w:rPr>
              <w:t>.</w:t>
            </w:r>
          </w:p>
        </w:tc>
      </w:tr>
      <w:tr w:rsidR="009975B1" w:rsidRPr="00275780" w14:paraId="3600F757" w14:textId="77777777" w:rsidTr="00E34023">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669" w:type="dxa"/>
            <w:vMerge/>
          </w:tcPr>
          <w:p w14:paraId="1C04E646" w14:textId="77777777" w:rsidR="002B1E17" w:rsidRPr="00D36A9F" w:rsidRDefault="002B1E17" w:rsidP="00D01E6B">
            <w:pPr>
              <w:spacing w:line="276" w:lineRule="auto"/>
              <w:jc w:val="both"/>
              <w:rPr>
                <w:rFonts w:ascii="Times New Roman" w:hAnsi="Times New Roman" w:cs="Times New Roman"/>
                <w:sz w:val="20"/>
                <w:szCs w:val="20"/>
              </w:rPr>
            </w:pPr>
          </w:p>
        </w:tc>
        <w:tc>
          <w:tcPr>
            <w:tcW w:w="1644" w:type="dxa"/>
            <w:vAlign w:val="center"/>
          </w:tcPr>
          <w:p w14:paraId="0302CC8C" w14:textId="77777777"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36A9F">
              <w:rPr>
                <w:rFonts w:ascii="Times New Roman" w:hAnsi="Times New Roman" w:cs="Times New Roman"/>
                <w:b/>
                <w:bCs/>
                <w:sz w:val="20"/>
                <w:szCs w:val="20"/>
              </w:rPr>
              <w:t>Seksuālā ietekme</w:t>
            </w:r>
          </w:p>
        </w:tc>
        <w:tc>
          <w:tcPr>
            <w:tcW w:w="2010" w:type="dxa"/>
          </w:tcPr>
          <w:p w14:paraId="1D6DC46B" w14:textId="77777777"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Pornogrāfisks, nevēlams</w:t>
            </w:r>
          </w:p>
          <w:p w14:paraId="17150123" w14:textId="54175D9A" w:rsidR="002B1E17" w:rsidRPr="00D36A9F" w:rsidRDefault="002B1E17"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seksuāls saturs</w:t>
            </w:r>
          </w:p>
        </w:tc>
        <w:tc>
          <w:tcPr>
            <w:tcW w:w="2001" w:type="dxa"/>
          </w:tcPr>
          <w:p w14:paraId="1BD9520A" w14:textId="0EBD1CFA" w:rsidR="002B1E17" w:rsidRPr="00D36A9F" w:rsidRDefault="006C15E8"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C15E8">
              <w:rPr>
                <w:rFonts w:ascii="Times New Roman" w:hAnsi="Times New Roman" w:cs="Times New Roman"/>
                <w:sz w:val="20"/>
                <w:szCs w:val="20"/>
              </w:rPr>
              <w:t xml:space="preserve">Tikšanās ar </w:t>
            </w:r>
            <w:r w:rsidR="002B1E17" w:rsidRPr="006C15E8">
              <w:rPr>
                <w:rFonts w:ascii="Times New Roman" w:hAnsi="Times New Roman" w:cs="Times New Roman"/>
                <w:sz w:val="20"/>
                <w:szCs w:val="20"/>
              </w:rPr>
              <w:t>svešiniek</w:t>
            </w:r>
            <w:r w:rsidRPr="006C15E8">
              <w:rPr>
                <w:rFonts w:ascii="Times New Roman" w:hAnsi="Times New Roman" w:cs="Times New Roman"/>
                <w:sz w:val="20"/>
                <w:szCs w:val="20"/>
              </w:rPr>
              <w:t>iem</w:t>
            </w:r>
            <w:r w:rsidR="00B15E2D" w:rsidRPr="00D36A9F">
              <w:rPr>
                <w:rFonts w:ascii="Times New Roman" w:hAnsi="Times New Roman" w:cs="Times New Roman"/>
                <w:sz w:val="20"/>
                <w:szCs w:val="20"/>
              </w:rPr>
              <w:t xml:space="preserve">, </w:t>
            </w:r>
            <w:r w:rsidR="00B15E2D" w:rsidRPr="00D36A9F">
              <w:rPr>
                <w:rStyle w:val="Heading4Char"/>
                <w:color w:val="000000"/>
                <w:sz w:val="20"/>
                <w:szCs w:val="20"/>
              </w:rPr>
              <w:t xml:space="preserve"> </w:t>
            </w:r>
            <w:r w:rsidR="005B4FEC">
              <w:rPr>
                <w:rStyle w:val="jsgrdq"/>
                <w:rFonts w:ascii="Times New Roman" w:hAnsi="Times New Roman" w:cs="Times New Roman"/>
                <w:color w:val="000000"/>
                <w:sz w:val="20"/>
                <w:szCs w:val="20"/>
              </w:rPr>
              <w:t xml:space="preserve"> manipulēšanas upuris</w:t>
            </w:r>
          </w:p>
        </w:tc>
        <w:tc>
          <w:tcPr>
            <w:tcW w:w="1957" w:type="dxa"/>
          </w:tcPr>
          <w:p w14:paraId="0BED9F32" w14:textId="3F65D452" w:rsidR="002B1E17" w:rsidRPr="00D36A9F" w:rsidRDefault="00E22188" w:rsidP="00D01E6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002B1E17" w:rsidRPr="00D36A9F">
              <w:rPr>
                <w:rFonts w:ascii="Times New Roman" w:hAnsi="Times New Roman" w:cs="Times New Roman"/>
                <w:sz w:val="20"/>
                <w:szCs w:val="20"/>
              </w:rPr>
              <w:t>ornogrāfiska satura augšupielāde</w:t>
            </w:r>
            <w:r w:rsidR="009975B1" w:rsidRPr="00E22188">
              <w:rPr>
                <w:rFonts w:ascii="Times New Roman" w:hAnsi="Times New Roman" w:cs="Times New Roman"/>
                <w:sz w:val="20"/>
                <w:szCs w:val="20"/>
              </w:rPr>
              <w:t>/izveidošana</w:t>
            </w:r>
            <w:r w:rsidR="002B1E17" w:rsidRPr="00D36A9F">
              <w:rPr>
                <w:rFonts w:ascii="Times New Roman" w:hAnsi="Times New Roman" w:cs="Times New Roman"/>
                <w:sz w:val="20"/>
                <w:szCs w:val="20"/>
              </w:rPr>
              <w:t xml:space="preserve">, </w:t>
            </w:r>
          </w:p>
        </w:tc>
      </w:tr>
      <w:tr w:rsidR="009975B1" w:rsidRPr="00275780" w14:paraId="25FD95FC" w14:textId="77777777" w:rsidTr="00E34023">
        <w:trPr>
          <w:trHeight w:val="557"/>
        </w:trPr>
        <w:tc>
          <w:tcPr>
            <w:cnfStyle w:val="001000000000" w:firstRow="0" w:lastRow="0" w:firstColumn="1" w:lastColumn="0" w:oddVBand="0" w:evenVBand="0" w:oddHBand="0" w:evenHBand="0" w:firstRowFirstColumn="0" w:firstRowLastColumn="0" w:lastRowFirstColumn="0" w:lastRowLastColumn="0"/>
            <w:tcW w:w="669" w:type="dxa"/>
            <w:vMerge/>
          </w:tcPr>
          <w:p w14:paraId="5E1D8498" w14:textId="77777777" w:rsidR="002B1E17" w:rsidRPr="00D36A9F" w:rsidRDefault="002B1E17" w:rsidP="00D01E6B">
            <w:pPr>
              <w:spacing w:line="276" w:lineRule="auto"/>
              <w:jc w:val="both"/>
              <w:rPr>
                <w:rFonts w:ascii="Times New Roman" w:hAnsi="Times New Roman" w:cs="Times New Roman"/>
                <w:sz w:val="20"/>
                <w:szCs w:val="20"/>
              </w:rPr>
            </w:pPr>
          </w:p>
        </w:tc>
        <w:tc>
          <w:tcPr>
            <w:tcW w:w="1644" w:type="dxa"/>
            <w:vAlign w:val="center"/>
          </w:tcPr>
          <w:p w14:paraId="2D7499B4" w14:textId="77777777"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D36A9F">
              <w:rPr>
                <w:rFonts w:ascii="Times New Roman" w:hAnsi="Times New Roman" w:cs="Times New Roman"/>
                <w:b/>
                <w:bCs/>
                <w:sz w:val="20"/>
                <w:szCs w:val="20"/>
              </w:rPr>
              <w:t>Vērtības, uzskati</w:t>
            </w:r>
          </w:p>
        </w:tc>
        <w:tc>
          <w:tcPr>
            <w:tcW w:w="2010" w:type="dxa"/>
          </w:tcPr>
          <w:p w14:paraId="6D396A1A" w14:textId="34FF623D"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Neobjektīva informācija</w:t>
            </w:r>
            <w:r w:rsidR="005A4A03" w:rsidRPr="00D36A9F">
              <w:rPr>
                <w:rFonts w:ascii="Times New Roman" w:hAnsi="Times New Roman" w:cs="Times New Roman"/>
                <w:sz w:val="20"/>
                <w:szCs w:val="20"/>
              </w:rPr>
              <w:t>/</w:t>
            </w:r>
            <w:r w:rsidRPr="00D36A9F">
              <w:rPr>
                <w:rFonts w:ascii="Times New Roman" w:hAnsi="Times New Roman" w:cs="Times New Roman"/>
                <w:sz w:val="20"/>
                <w:szCs w:val="20"/>
              </w:rPr>
              <w:t>padomi</w:t>
            </w:r>
          </w:p>
          <w:p w14:paraId="4EA84DDF" w14:textId="77777777"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(piemēram, narkotikas)</w:t>
            </w:r>
          </w:p>
        </w:tc>
        <w:tc>
          <w:tcPr>
            <w:tcW w:w="2001" w:type="dxa"/>
          </w:tcPr>
          <w:p w14:paraId="29C0498B" w14:textId="4D664EE1" w:rsidR="002B1E17" w:rsidRPr="00D36A9F" w:rsidRDefault="00AC3E18"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Paš</w:t>
            </w:r>
            <w:r w:rsidR="002B1E17" w:rsidRPr="00D36A9F">
              <w:rPr>
                <w:rFonts w:ascii="Times New Roman" w:hAnsi="Times New Roman" w:cs="Times New Roman"/>
                <w:sz w:val="20"/>
                <w:szCs w:val="20"/>
              </w:rPr>
              <w:t xml:space="preserve">kaitējums, nevēlama pārliecināšana </w:t>
            </w:r>
          </w:p>
        </w:tc>
        <w:tc>
          <w:tcPr>
            <w:tcW w:w="1957" w:type="dxa"/>
          </w:tcPr>
          <w:p w14:paraId="50D211B1" w14:textId="3EB22E96" w:rsidR="002B1E17" w:rsidRPr="00D36A9F" w:rsidRDefault="002B1E17" w:rsidP="00D01E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6A9F">
              <w:rPr>
                <w:rFonts w:ascii="Times New Roman" w:hAnsi="Times New Roman" w:cs="Times New Roman"/>
                <w:sz w:val="20"/>
                <w:szCs w:val="20"/>
              </w:rPr>
              <w:t>Padomu sniegšana, , piemēram</w:t>
            </w:r>
            <w:r w:rsidR="00643CBB">
              <w:rPr>
                <w:rFonts w:ascii="Times New Roman" w:hAnsi="Times New Roman" w:cs="Times New Roman"/>
                <w:sz w:val="20"/>
                <w:szCs w:val="20"/>
              </w:rPr>
              <w:t>,</w:t>
            </w:r>
            <w:r w:rsidRPr="00D36A9F">
              <w:rPr>
                <w:rFonts w:ascii="Times New Roman" w:hAnsi="Times New Roman" w:cs="Times New Roman"/>
                <w:sz w:val="20"/>
                <w:szCs w:val="20"/>
              </w:rPr>
              <w:t xml:space="preserve"> pašnāvība, anoreksija</w:t>
            </w:r>
          </w:p>
        </w:tc>
      </w:tr>
    </w:tbl>
    <w:p w14:paraId="4B28007C" w14:textId="77777777" w:rsidR="00D36A9F" w:rsidRDefault="00D36A9F" w:rsidP="00D36A9F">
      <w:pPr>
        <w:pStyle w:val="Heading2"/>
        <w:spacing w:before="0"/>
        <w:jc w:val="center"/>
      </w:pPr>
    </w:p>
    <w:p w14:paraId="49496203" w14:textId="58EA77E9" w:rsidR="00CB7785" w:rsidRDefault="005A2887" w:rsidP="00D36A9F">
      <w:pPr>
        <w:pStyle w:val="Heading2"/>
        <w:tabs>
          <w:tab w:val="left" w:pos="4700"/>
        </w:tabs>
        <w:spacing w:before="0"/>
        <w:jc w:val="center"/>
        <w:rPr>
          <w:rFonts w:ascii="Times New Roman" w:hAnsi="Times New Roman" w:cs="Times New Roman"/>
          <w:b/>
          <w:bCs/>
          <w:color w:val="auto"/>
          <w:sz w:val="28"/>
          <w:szCs w:val="28"/>
        </w:rPr>
      </w:pPr>
      <w:bookmarkStart w:id="48" w:name="_Toc98254247"/>
      <w:r w:rsidRPr="00D36A9F">
        <w:rPr>
          <w:rFonts w:ascii="Times New Roman" w:hAnsi="Times New Roman" w:cs="Times New Roman"/>
          <w:b/>
          <w:bCs/>
          <w:color w:val="auto"/>
          <w:sz w:val="28"/>
          <w:szCs w:val="28"/>
        </w:rPr>
        <w:t>Vecuma ierobežojumi sociālo tīklu lietotājiem</w:t>
      </w:r>
      <w:bookmarkEnd w:id="48"/>
    </w:p>
    <w:p w14:paraId="360703E8" w14:textId="476AD744" w:rsidR="00D36A9F" w:rsidRPr="00D36A9F" w:rsidRDefault="006A0499" w:rsidP="00D36A9F">
      <w:pPr>
        <w:spacing w:after="0"/>
      </w:pPr>
      <w:r w:rsidRPr="00CB7785">
        <w:rPr>
          <w:rFonts w:ascii="Times New Roman" w:hAnsi="Times New Roman"/>
          <w:b/>
          <w:bCs/>
          <w:i/>
          <w:iCs/>
          <w:noProof/>
          <w:color w:val="4F81BD" w:themeColor="accent1"/>
          <w:sz w:val="24"/>
          <w:szCs w:val="24"/>
          <w:lang w:val="en-US"/>
        </w:rPr>
        <mc:AlternateContent>
          <mc:Choice Requires="wps">
            <w:drawing>
              <wp:anchor distT="45720" distB="45720" distL="114300" distR="114300" simplePos="0" relativeHeight="251663872" behindDoc="0" locked="0" layoutInCell="1" allowOverlap="1" wp14:anchorId="5E1BF918" wp14:editId="08E74994">
                <wp:simplePos x="0" y="0"/>
                <wp:positionH relativeFrom="margin">
                  <wp:align>right</wp:align>
                </wp:positionH>
                <wp:positionV relativeFrom="paragraph">
                  <wp:posOffset>255905</wp:posOffset>
                </wp:positionV>
                <wp:extent cx="5257800" cy="952500"/>
                <wp:effectExtent l="0" t="0" r="19050" b="1905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525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D4E4C8B" w14:textId="642D54AA" w:rsidR="00A7558F" w:rsidRPr="005A2887" w:rsidRDefault="00A7558F" w:rsidP="000A2E01">
                            <w:pPr>
                              <w:spacing w:after="0"/>
                              <w:jc w:val="center"/>
                              <w:rPr>
                                <w:rFonts w:ascii="Times New Roman" w:hAnsi="Times New Roman"/>
                                <w:b/>
                                <w:bCs/>
                                <w:i/>
                                <w:iCs/>
                                <w:color w:val="4F81BD" w:themeColor="accent1"/>
                                <w:sz w:val="24"/>
                                <w:szCs w:val="24"/>
                              </w:rPr>
                            </w:pPr>
                            <w:r w:rsidRPr="005A2887">
                              <w:rPr>
                                <w:rFonts w:ascii="Times New Roman" w:hAnsi="Times New Roman"/>
                                <w:b/>
                                <w:bCs/>
                                <w:i/>
                                <w:iCs/>
                                <w:color w:val="4F81BD" w:themeColor="accent1"/>
                                <w:sz w:val="24"/>
                                <w:szCs w:val="24"/>
                              </w:rPr>
                              <w:t>No kāda vecuma ir ieteicams bērnam sākt veidot sociālo tīklu profilus?</w:t>
                            </w:r>
                          </w:p>
                          <w:p w14:paraId="76D4A999" w14:textId="72293399" w:rsidR="00A7558F" w:rsidRPr="00CB7785" w:rsidRDefault="00A7558F" w:rsidP="000A2E01">
                            <w:pPr>
                              <w:jc w:val="both"/>
                              <w:rPr>
                                <w:rFonts w:ascii="Times New Roman" w:hAnsi="Times New Roman"/>
                                <w:i/>
                                <w:iCs/>
                                <w:sz w:val="24"/>
                                <w:szCs w:val="24"/>
                              </w:rPr>
                            </w:pPr>
                            <w:r>
                              <w:rPr>
                                <w:rFonts w:ascii="Times New Roman" w:hAnsi="Times New Roman"/>
                                <w:i/>
                                <w:iCs/>
                                <w:sz w:val="24"/>
                                <w:szCs w:val="24"/>
                              </w:rPr>
                              <w:t>V</w:t>
                            </w:r>
                            <w:r w:rsidRPr="005A2887">
                              <w:rPr>
                                <w:rFonts w:ascii="Times New Roman" w:hAnsi="Times New Roman"/>
                                <w:i/>
                                <w:iCs/>
                                <w:sz w:val="24"/>
                                <w:szCs w:val="24"/>
                              </w:rPr>
                              <w:t>isām sociālo tīklu platformām (vai sociālo tīklu lietotnēm</w:t>
                            </w:r>
                            <w:r>
                              <w:rPr>
                                <w:rFonts w:ascii="Times New Roman" w:hAnsi="Times New Roman"/>
                                <w:i/>
                                <w:iCs/>
                                <w:sz w:val="24"/>
                                <w:szCs w:val="24"/>
                              </w:rPr>
                              <w:t xml:space="preserve">) </w:t>
                            </w:r>
                            <w:r w:rsidRPr="005A2887">
                              <w:rPr>
                                <w:rFonts w:ascii="Times New Roman" w:hAnsi="Times New Roman"/>
                                <w:i/>
                                <w:iCs/>
                                <w:sz w:val="24"/>
                                <w:szCs w:val="24"/>
                              </w:rPr>
                              <w:t xml:space="preserve">ir vecuma ierobežojumi. Gandrīz visas sociālo tīklu vietnes atļauj lietotājus tikai no 13 gadu vecuma.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BF918" id="_x0000_s1027" type="#_x0000_t202" style="position:absolute;margin-left:362.8pt;margin-top:20.15pt;width:414pt;height:7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" fillcolor="white [3201]" strokecolor="#4f81bd [3204]" strokeweight="2pt">
                <v:textbox>
                  <w:txbxContent>
                    <w:p w14:paraId="3D4E4C8B" w14:textId="642D54AA" w:rsidR="00A7558F" w:rsidRPr="005A2887" w:rsidRDefault="00A7558F" w:rsidP="000A2E01">
                      <w:pPr>
                        <w:spacing w:after="0"/>
                        <w:jc w:val="center"/>
                        <w:rPr>
                          <w:rFonts w:ascii="Times New Roman" w:hAnsi="Times New Roman"/>
                          <w:b/>
                          <w:bCs/>
                          <w:i/>
                          <w:iCs/>
                          <w:color w:val="4F81BD" w:themeColor="accent1"/>
                          <w:sz w:val="24"/>
                          <w:szCs w:val="24"/>
                        </w:rPr>
                      </w:pPr>
                      <w:r w:rsidRPr="005A2887">
                        <w:rPr>
                          <w:rFonts w:ascii="Times New Roman" w:hAnsi="Times New Roman"/>
                          <w:b/>
                          <w:bCs/>
                          <w:i/>
                          <w:iCs/>
                          <w:color w:val="4F81BD" w:themeColor="accent1"/>
                          <w:sz w:val="24"/>
                          <w:szCs w:val="24"/>
                        </w:rPr>
                        <w:t>No kāda vecuma ir ieteicams bērnam sākt veidot sociālo tīklu profilus?</w:t>
                      </w:r>
                    </w:p>
                    <w:p w14:paraId="76D4A999" w14:textId="72293399" w:rsidR="00A7558F" w:rsidRPr="00CB7785" w:rsidRDefault="00A7558F" w:rsidP="000A2E01">
                      <w:pPr>
                        <w:jc w:val="both"/>
                        <w:rPr>
                          <w:rFonts w:ascii="Times New Roman" w:hAnsi="Times New Roman"/>
                          <w:i/>
                          <w:iCs/>
                          <w:sz w:val="24"/>
                          <w:szCs w:val="24"/>
                        </w:rPr>
                      </w:pPr>
                      <w:r>
                        <w:rPr>
                          <w:rFonts w:ascii="Times New Roman" w:hAnsi="Times New Roman"/>
                          <w:i/>
                          <w:iCs/>
                          <w:sz w:val="24"/>
                          <w:szCs w:val="24"/>
                        </w:rPr>
                        <w:t>V</w:t>
                      </w:r>
                      <w:r w:rsidRPr="005A2887">
                        <w:rPr>
                          <w:rFonts w:ascii="Times New Roman" w:hAnsi="Times New Roman"/>
                          <w:i/>
                          <w:iCs/>
                          <w:sz w:val="24"/>
                          <w:szCs w:val="24"/>
                        </w:rPr>
                        <w:t>isām sociālo tīklu platformām (vai sociālo tīklu lietotnēm</w:t>
                      </w:r>
                      <w:r>
                        <w:rPr>
                          <w:rFonts w:ascii="Times New Roman" w:hAnsi="Times New Roman"/>
                          <w:i/>
                          <w:iCs/>
                          <w:sz w:val="24"/>
                          <w:szCs w:val="24"/>
                        </w:rPr>
                        <w:t xml:space="preserve">) </w:t>
                      </w:r>
                      <w:r w:rsidRPr="005A2887">
                        <w:rPr>
                          <w:rFonts w:ascii="Times New Roman" w:hAnsi="Times New Roman"/>
                          <w:i/>
                          <w:iCs/>
                          <w:sz w:val="24"/>
                          <w:szCs w:val="24"/>
                        </w:rPr>
                        <w:t xml:space="preserve">ir vecuma ierobežojumi. Gandrīz visas sociālo tīklu vietnes atļauj lietotājus tikai no 13 gadu vecuma. </w:t>
                      </w:r>
                    </w:p>
                  </w:txbxContent>
                </v:textbox>
                <w10:wrap type="topAndBottom" anchorx="margin"/>
              </v:shape>
            </w:pict>
          </mc:Fallback>
        </mc:AlternateContent>
      </w:r>
    </w:p>
    <w:p w14:paraId="2557DA5C" w14:textId="34AC0C91" w:rsidR="00CB7785" w:rsidRDefault="00CB7785" w:rsidP="00D01E6B">
      <w:pPr>
        <w:spacing w:after="0"/>
        <w:ind w:firstLine="720"/>
        <w:jc w:val="both"/>
        <w:rPr>
          <w:rFonts w:ascii="Times New Roman" w:hAnsi="Times New Roman" w:cs="Times New Roman"/>
          <w:sz w:val="24"/>
          <w:szCs w:val="24"/>
        </w:rPr>
      </w:pPr>
    </w:p>
    <w:p w14:paraId="4CC14AA1" w14:textId="3C4FADEB" w:rsidR="00F17099" w:rsidRDefault="00861432" w:rsidP="00D01E6B">
      <w:pPr>
        <w:spacing w:after="0"/>
        <w:ind w:firstLine="720"/>
        <w:jc w:val="both"/>
        <w:rPr>
          <w:rFonts w:ascii="Times New Roman" w:hAnsi="Times New Roman"/>
          <w:sz w:val="24"/>
          <w:szCs w:val="24"/>
        </w:rPr>
      </w:pPr>
      <w:r w:rsidRPr="00275780">
        <w:rPr>
          <w:rFonts w:ascii="Times New Roman" w:hAnsi="Times New Roman" w:cs="Times New Roman"/>
          <w:sz w:val="24"/>
          <w:szCs w:val="24"/>
        </w:rPr>
        <w:t>Valstis, kurās nav izstrādāti</w:t>
      </w:r>
      <w:r w:rsidR="00676F8F" w:rsidRPr="00275780">
        <w:rPr>
          <w:rFonts w:ascii="Times New Roman" w:hAnsi="Times New Roman" w:cs="Times New Roman"/>
          <w:sz w:val="24"/>
          <w:szCs w:val="24"/>
        </w:rPr>
        <w:t xml:space="preserve"> </w:t>
      </w:r>
      <w:r w:rsidRPr="00275780">
        <w:rPr>
          <w:rFonts w:ascii="Times New Roman" w:hAnsi="Times New Roman" w:cs="Times New Roman"/>
          <w:sz w:val="24"/>
          <w:szCs w:val="24"/>
        </w:rPr>
        <w:t>iekšējie normatīvi par vecuma ierobežojumiem sociālo tīklu izmantošanā, pakļaujas interneta vietņu noteiktajiem pakalpojumu sniegšanas nosacījumiem, kas ir saskaņā ar</w:t>
      </w:r>
      <w:r w:rsidR="000850B1">
        <w:rPr>
          <w:rFonts w:ascii="Times New Roman" w:hAnsi="Times New Roman" w:cs="Times New Roman"/>
          <w:sz w:val="24"/>
          <w:szCs w:val="24"/>
        </w:rPr>
        <w:t xml:space="preserve"> ASV</w:t>
      </w:r>
      <w:r w:rsidRPr="00275780">
        <w:rPr>
          <w:rFonts w:ascii="Times New Roman" w:hAnsi="Times New Roman" w:cs="Times New Roman"/>
          <w:sz w:val="24"/>
          <w:szCs w:val="24"/>
        </w:rPr>
        <w:t xml:space="preserve"> </w:t>
      </w:r>
      <w:r w:rsidR="00AD14DD">
        <w:rPr>
          <w:rFonts w:ascii="Times New Roman" w:hAnsi="Times New Roman" w:cs="Times New Roman"/>
          <w:sz w:val="24"/>
          <w:szCs w:val="24"/>
        </w:rPr>
        <w:t>l</w:t>
      </w:r>
      <w:r w:rsidR="00AD14DD" w:rsidRPr="00AD14DD">
        <w:rPr>
          <w:rFonts w:ascii="Times New Roman" w:hAnsi="Times New Roman" w:cs="Times New Roman"/>
          <w:sz w:val="24"/>
          <w:szCs w:val="24"/>
        </w:rPr>
        <w:t>ikumu par bērnu konfidencialitāti tiešsaistē (</w:t>
      </w:r>
      <w:r w:rsidR="00AD14DD" w:rsidRPr="00D94893">
        <w:rPr>
          <w:rFonts w:ascii="Times New Roman" w:hAnsi="Times New Roman" w:cs="Times New Roman"/>
          <w:i/>
          <w:iCs/>
          <w:sz w:val="24"/>
          <w:szCs w:val="24"/>
        </w:rPr>
        <w:t>Children's Online Privacy Protection Act</w:t>
      </w:r>
      <w:r w:rsidR="00AD14DD">
        <w:rPr>
          <w:rFonts w:ascii="Times New Roman" w:hAnsi="Times New Roman" w:cs="Times New Roman"/>
          <w:sz w:val="24"/>
          <w:szCs w:val="24"/>
        </w:rPr>
        <w:t>)</w:t>
      </w:r>
      <w:r w:rsidRPr="00275780">
        <w:rPr>
          <w:rFonts w:ascii="Times New Roman" w:hAnsi="Times New Roman" w:cs="Times New Roman"/>
          <w:sz w:val="24"/>
          <w:szCs w:val="24"/>
        </w:rPr>
        <w:t>. Eiropā šie jautājumi ir tikai nesen kļuvu</w:t>
      </w:r>
      <w:r w:rsidR="006A0499">
        <w:rPr>
          <w:rFonts w:ascii="Times New Roman" w:hAnsi="Times New Roman" w:cs="Times New Roman"/>
          <w:sz w:val="24"/>
          <w:szCs w:val="24"/>
        </w:rPr>
        <w:t>š</w:t>
      </w:r>
      <w:r w:rsidRPr="00275780">
        <w:rPr>
          <w:rFonts w:ascii="Times New Roman" w:hAnsi="Times New Roman" w:cs="Times New Roman"/>
          <w:sz w:val="24"/>
          <w:szCs w:val="24"/>
        </w:rPr>
        <w:t xml:space="preserve">i par aktualitāti, tāpēc ir noteikti </w:t>
      </w:r>
      <w:r w:rsidR="004B0896">
        <w:rPr>
          <w:rFonts w:ascii="Times New Roman" w:hAnsi="Times New Roman" w:cs="Times New Roman"/>
          <w:sz w:val="24"/>
          <w:szCs w:val="24"/>
        </w:rPr>
        <w:t>ES</w:t>
      </w:r>
      <w:r w:rsidRPr="00275780">
        <w:rPr>
          <w:rFonts w:ascii="Times New Roman" w:hAnsi="Times New Roman" w:cs="Times New Roman"/>
          <w:sz w:val="24"/>
          <w:szCs w:val="24"/>
        </w:rPr>
        <w:t xml:space="preserve"> mēroga standarti tiešsaistes pakalpojumiem, ar iespēju dalībvalstīm noteikt atbilstošu vecumu, ja valstis izvēlas pieņemt savus tiesību aktus</w:t>
      </w:r>
      <w:r w:rsidRPr="00275780">
        <w:rPr>
          <w:rStyle w:val="FootnoteReference"/>
          <w:rFonts w:ascii="Times New Roman" w:hAnsi="Times New Roman" w:cs="Times New Roman"/>
          <w:sz w:val="24"/>
          <w:szCs w:val="24"/>
        </w:rPr>
        <w:footnoteReference w:id="101"/>
      </w:r>
      <w:r w:rsidRPr="00275780">
        <w:rPr>
          <w:rFonts w:ascii="Times New Roman" w:hAnsi="Times New Roman" w:cs="Times New Roman"/>
          <w:sz w:val="24"/>
          <w:szCs w:val="24"/>
        </w:rPr>
        <w:t>. ES bērnu iespējas legāli izmantot sociālo tīklus regulē Vispārīgā datu aizsardzības regula (</w:t>
      </w:r>
      <w:r w:rsidRPr="00D94893">
        <w:rPr>
          <w:rFonts w:ascii="Times New Roman" w:hAnsi="Times New Roman" w:cs="Times New Roman"/>
          <w:i/>
          <w:iCs/>
          <w:sz w:val="24"/>
          <w:szCs w:val="24"/>
        </w:rPr>
        <w:t>General Data Protection Regulation</w:t>
      </w:r>
      <w:r w:rsidRPr="00275780">
        <w:rPr>
          <w:rFonts w:ascii="Times New Roman" w:hAnsi="Times New Roman" w:cs="Times New Roman"/>
          <w:sz w:val="24"/>
          <w:szCs w:val="24"/>
        </w:rPr>
        <w:t>), kas pamatā piešķir galveno lomu vecāku piekrišanai, lai tiešsaistē aizsargātu nepilngadīgo personas datus. Respektīvi, no 2018. gada 25. maija, ES ir noteikusi prasību iegūt vecāku piekrišanu bērnam, kas jaunāks par 16 gadiem, personas datu apstrādei, ja vien valsts tiesību akti nenosaka zemāku vecuma slieksni</w:t>
      </w:r>
      <w:r w:rsidRPr="00275780">
        <w:rPr>
          <w:rStyle w:val="FootnoteReference"/>
          <w:rFonts w:ascii="Times New Roman" w:hAnsi="Times New Roman"/>
          <w:sz w:val="24"/>
          <w:szCs w:val="24"/>
        </w:rPr>
        <w:footnoteReference w:id="102"/>
      </w:r>
      <w:r w:rsidRPr="00275780">
        <w:rPr>
          <w:rFonts w:ascii="Times New Roman" w:hAnsi="Times New Roman"/>
          <w:sz w:val="24"/>
          <w:szCs w:val="24"/>
        </w:rPr>
        <w:t>.</w:t>
      </w:r>
    </w:p>
    <w:p w14:paraId="05F3E07C" w14:textId="7C5D3F50" w:rsidR="00E70DC1" w:rsidRPr="00275780" w:rsidRDefault="00FB5CD6" w:rsidP="00FB5CD6">
      <w:pPr>
        <w:spacing w:after="0"/>
        <w:ind w:firstLine="720"/>
        <w:jc w:val="both"/>
        <w:rPr>
          <w:rFonts w:ascii="Times New Roman" w:hAnsi="Times New Roman"/>
          <w:sz w:val="24"/>
          <w:szCs w:val="24"/>
        </w:rPr>
      </w:pPr>
      <w:r w:rsidRPr="00B30827">
        <w:rPr>
          <w:rFonts w:ascii="Times New Roman" w:hAnsi="Times New Roman"/>
          <w:sz w:val="24"/>
          <w:szCs w:val="24"/>
        </w:rPr>
        <w:lastRenderedPageBreak/>
        <w:t xml:space="preserve">JIM pētījums, kas pabeigts 2017. gadā, liecina, ka strauji pieaug mobilo ierīču un attiecīgi arī saziņas lietotņu izmantošana pusaudžu vidū vecumā no 12 līdz 19 gadiem. Lietotni </w:t>
      </w:r>
      <w:r w:rsidRPr="00B30827">
        <w:rPr>
          <w:rFonts w:ascii="Times New Roman" w:hAnsi="Times New Roman"/>
          <w:i/>
          <w:iCs/>
          <w:sz w:val="24"/>
          <w:szCs w:val="24"/>
        </w:rPr>
        <w:t>WhatsApp</w:t>
      </w:r>
      <w:r w:rsidRPr="00B30827">
        <w:rPr>
          <w:rFonts w:ascii="Times New Roman" w:hAnsi="Times New Roman"/>
          <w:sz w:val="24"/>
          <w:szCs w:val="24"/>
        </w:rPr>
        <w:t xml:space="preserve"> lieto 95% pusaudži, tam seko Instagram (51%) un Snapchat (45%), kā arī Facebook (43%). Šie virtuālie saziņas līdzekļi ir nostiprinājušies jauniešu ikdienas komunikācijā. Laiks, ko pusaudži pavada, ikdienā tos lietojot, parasti ir 2,5 stundas 12 – 13 gadu vecuma grupā, vairāk nekā 3 stundas 14 – 15 gadu vecuma grupā un gandrīz 4 stundas 16 – 19 vecuma grupā</w:t>
      </w:r>
      <w:r w:rsidRPr="00B30827">
        <w:rPr>
          <w:rStyle w:val="FootnoteReference"/>
          <w:rFonts w:ascii="Times New Roman" w:hAnsi="Times New Roman"/>
          <w:sz w:val="24"/>
          <w:szCs w:val="24"/>
        </w:rPr>
        <w:footnoteReference w:id="103"/>
      </w:r>
      <w:r w:rsidRPr="00B30827">
        <w:rPr>
          <w:rFonts w:ascii="Times New Roman" w:hAnsi="Times New Roman"/>
          <w:sz w:val="24"/>
          <w:szCs w:val="24"/>
        </w:rPr>
        <w:t>.</w:t>
      </w:r>
    </w:p>
    <w:p w14:paraId="1EB21CC3" w14:textId="77777777" w:rsidR="00CE10F6" w:rsidRDefault="008A3002" w:rsidP="00CE10F6">
      <w:pPr>
        <w:spacing w:after="0"/>
        <w:ind w:firstLine="720"/>
        <w:contextualSpacing/>
        <w:jc w:val="both"/>
        <w:rPr>
          <w:rFonts w:ascii="Times New Roman" w:hAnsi="Times New Roman"/>
          <w:sz w:val="24"/>
          <w:szCs w:val="24"/>
        </w:rPr>
      </w:pPr>
      <w:r w:rsidRPr="00275780">
        <w:rPr>
          <w:rFonts w:ascii="Times New Roman" w:hAnsi="Times New Roman"/>
          <w:sz w:val="24"/>
          <w:szCs w:val="24"/>
        </w:rPr>
        <w:t xml:space="preserve">Gan </w:t>
      </w:r>
      <w:r w:rsidRPr="00275780">
        <w:rPr>
          <w:rFonts w:ascii="Times New Roman" w:hAnsi="Times New Roman"/>
          <w:i/>
          <w:iCs/>
          <w:sz w:val="24"/>
          <w:szCs w:val="24"/>
        </w:rPr>
        <w:t>Facebook,</w:t>
      </w:r>
      <w:r w:rsidRPr="00275780">
        <w:rPr>
          <w:rFonts w:ascii="Times New Roman" w:hAnsi="Times New Roman"/>
          <w:sz w:val="24"/>
          <w:szCs w:val="24"/>
        </w:rPr>
        <w:t xml:space="preserve"> gan fotoattēlu koplietošanas vietne </w:t>
      </w:r>
      <w:r w:rsidRPr="00275780">
        <w:rPr>
          <w:rFonts w:ascii="Times New Roman" w:hAnsi="Times New Roman"/>
          <w:i/>
          <w:iCs/>
          <w:sz w:val="24"/>
          <w:szCs w:val="24"/>
        </w:rPr>
        <w:t>Instagram</w:t>
      </w:r>
      <w:r w:rsidRPr="00275780">
        <w:rPr>
          <w:rFonts w:ascii="Times New Roman" w:hAnsi="Times New Roman"/>
          <w:sz w:val="24"/>
          <w:szCs w:val="24"/>
        </w:rPr>
        <w:t xml:space="preserve"> paredz, ka lietotājiem ir jābūt vismaz 13 gadus veciem, lai viņi varētu izveidot kontu, un dažās jurisdikcijās šis vecuma ierobežojums var būt lielāks. </w:t>
      </w:r>
      <w:r w:rsidRPr="00275780">
        <w:rPr>
          <w:rFonts w:ascii="Times New Roman" w:hAnsi="Times New Roman"/>
          <w:i/>
          <w:iCs/>
          <w:sz w:val="24"/>
          <w:szCs w:val="24"/>
        </w:rPr>
        <w:t>Facebook</w:t>
      </w:r>
      <w:r w:rsidRPr="00275780">
        <w:rPr>
          <w:rFonts w:ascii="Times New Roman" w:hAnsi="Times New Roman"/>
          <w:sz w:val="24"/>
          <w:szCs w:val="24"/>
        </w:rPr>
        <w:t xml:space="preserve"> konta izveidošana ar nepatiesu informāciju ir </w:t>
      </w:r>
      <w:r w:rsidRPr="00275780">
        <w:rPr>
          <w:rFonts w:ascii="Times New Roman" w:hAnsi="Times New Roman"/>
          <w:i/>
          <w:iCs/>
          <w:sz w:val="24"/>
          <w:szCs w:val="24"/>
        </w:rPr>
        <w:t>Facebook</w:t>
      </w:r>
      <w:r w:rsidRPr="00275780">
        <w:rPr>
          <w:rFonts w:ascii="Times New Roman" w:hAnsi="Times New Roman"/>
          <w:sz w:val="24"/>
          <w:szCs w:val="24"/>
        </w:rPr>
        <w:t xml:space="preserve"> noteikumu pārkāpums, ieskaitot kontus, kas reģistrēti personām, </w:t>
      </w:r>
      <w:r w:rsidRPr="005A2887">
        <w:rPr>
          <w:rFonts w:ascii="Times New Roman" w:hAnsi="Times New Roman"/>
          <w:sz w:val="24"/>
          <w:szCs w:val="24"/>
        </w:rPr>
        <w:t>kas jaunākas par 13 gadiem</w:t>
      </w:r>
      <w:r w:rsidRPr="005A2887">
        <w:rPr>
          <w:rStyle w:val="FootnoteReference"/>
          <w:rFonts w:ascii="Times New Roman" w:hAnsi="Times New Roman"/>
          <w:sz w:val="24"/>
          <w:szCs w:val="24"/>
        </w:rPr>
        <w:footnoteReference w:id="104"/>
      </w:r>
      <w:r w:rsidRPr="005A2887">
        <w:rPr>
          <w:rFonts w:ascii="Times New Roman" w:hAnsi="Times New Roman"/>
          <w:sz w:val="24"/>
          <w:szCs w:val="24"/>
        </w:rPr>
        <w:t>.</w:t>
      </w:r>
      <w:r w:rsidR="004640D3" w:rsidRPr="005A2887">
        <w:rPr>
          <w:rFonts w:ascii="Times New Roman" w:hAnsi="Times New Roman"/>
          <w:sz w:val="24"/>
          <w:szCs w:val="24"/>
        </w:rPr>
        <w:t xml:space="preserve"> </w:t>
      </w:r>
    </w:p>
    <w:p w14:paraId="7326A98B" w14:textId="1DA86019" w:rsidR="00FF146A" w:rsidRPr="00275780" w:rsidRDefault="004640D3" w:rsidP="00CE10F6">
      <w:pPr>
        <w:spacing w:after="0"/>
        <w:ind w:firstLine="720"/>
        <w:contextualSpacing/>
        <w:jc w:val="both"/>
        <w:rPr>
          <w:rFonts w:ascii="Times New Roman" w:hAnsi="Times New Roman" w:cs="Times New Roman"/>
          <w:sz w:val="24"/>
          <w:szCs w:val="24"/>
        </w:rPr>
      </w:pPr>
      <w:r w:rsidRPr="005A2887">
        <w:rPr>
          <w:rFonts w:ascii="Times New Roman" w:hAnsi="Times New Roman" w:cs="Times New Roman"/>
          <w:sz w:val="24"/>
          <w:szCs w:val="24"/>
        </w:rPr>
        <w:t>Tāpat arī viena</w:t>
      </w:r>
      <w:r w:rsidR="00CE10F6">
        <w:rPr>
          <w:rFonts w:ascii="Times New Roman" w:hAnsi="Times New Roman" w:cs="Times New Roman"/>
          <w:sz w:val="24"/>
          <w:szCs w:val="24"/>
        </w:rPr>
        <w:t>i</w:t>
      </w:r>
      <w:r w:rsidRPr="005A2887">
        <w:rPr>
          <w:rFonts w:ascii="Times New Roman" w:hAnsi="Times New Roman" w:cs="Times New Roman"/>
          <w:sz w:val="24"/>
          <w:szCs w:val="24"/>
        </w:rPr>
        <w:t xml:space="preserve"> no populārākajām sociālo </w:t>
      </w:r>
      <w:r w:rsidR="00CE10F6">
        <w:rPr>
          <w:rFonts w:ascii="Times New Roman" w:hAnsi="Times New Roman" w:cs="Times New Roman"/>
          <w:sz w:val="24"/>
          <w:szCs w:val="24"/>
        </w:rPr>
        <w:t>mediju</w:t>
      </w:r>
      <w:r w:rsidRPr="005A2887">
        <w:rPr>
          <w:rFonts w:ascii="Times New Roman" w:hAnsi="Times New Roman" w:cs="Times New Roman"/>
          <w:sz w:val="24"/>
          <w:szCs w:val="24"/>
        </w:rPr>
        <w:t xml:space="preserve"> </w:t>
      </w:r>
      <w:r w:rsidRPr="006A0499">
        <w:rPr>
          <w:rFonts w:ascii="Times New Roman" w:hAnsi="Times New Roman" w:cs="Times New Roman"/>
          <w:sz w:val="24"/>
          <w:szCs w:val="24"/>
        </w:rPr>
        <w:t xml:space="preserve">lietotnēm </w:t>
      </w:r>
      <w:r w:rsidRPr="006A0499">
        <w:rPr>
          <w:rFonts w:ascii="Times New Roman" w:hAnsi="Times New Roman" w:cs="Times New Roman"/>
          <w:i/>
          <w:sz w:val="24"/>
          <w:szCs w:val="24"/>
        </w:rPr>
        <w:t>Tik Tok</w:t>
      </w:r>
      <w:r w:rsidR="00CE10F6">
        <w:rPr>
          <w:rFonts w:ascii="Times New Roman" w:hAnsi="Times New Roman" w:cs="Times New Roman"/>
          <w:i/>
          <w:sz w:val="24"/>
          <w:szCs w:val="24"/>
        </w:rPr>
        <w:t xml:space="preserve">, </w:t>
      </w:r>
      <w:r w:rsidR="00CE10F6" w:rsidRPr="005A2887">
        <w:rPr>
          <w:rFonts w:ascii="Times New Roman" w:hAnsi="Times New Roman" w:cs="Times New Roman"/>
          <w:sz w:val="24"/>
          <w:szCs w:val="24"/>
        </w:rPr>
        <w:t>kas ļauj izveidot, kopīgot un skatīties īsus video ierakstus</w:t>
      </w:r>
      <w:r w:rsidR="00CE10F6">
        <w:rPr>
          <w:rFonts w:ascii="Times New Roman" w:hAnsi="Times New Roman" w:cs="Times New Roman"/>
          <w:sz w:val="24"/>
          <w:szCs w:val="24"/>
        </w:rPr>
        <w:t>,</w:t>
      </w:r>
      <w:r w:rsidR="00981854" w:rsidRPr="006A0499">
        <w:rPr>
          <w:rFonts w:ascii="Times New Roman" w:hAnsi="Times New Roman" w:cs="Times New Roman"/>
          <w:sz w:val="24"/>
          <w:szCs w:val="24"/>
        </w:rPr>
        <w:t xml:space="preserve"> </w:t>
      </w:r>
      <w:r w:rsidRPr="006A0499">
        <w:rPr>
          <w:rFonts w:ascii="Times New Roman" w:hAnsi="Times New Roman" w:cs="Times New Roman"/>
          <w:sz w:val="24"/>
          <w:szCs w:val="24"/>
        </w:rPr>
        <w:t>vecuma ierobežojums ir no 13 gadu vecuma</w:t>
      </w:r>
      <w:r w:rsidR="00FD03A7" w:rsidRPr="005A2887">
        <w:rPr>
          <w:rStyle w:val="FootnoteReference"/>
          <w:rFonts w:ascii="Times New Roman" w:hAnsi="Times New Roman" w:cs="Times New Roman"/>
          <w:sz w:val="24"/>
          <w:szCs w:val="24"/>
        </w:rPr>
        <w:footnoteReference w:id="105"/>
      </w:r>
      <w:r w:rsidR="00383FD9">
        <w:rPr>
          <w:rFonts w:ascii="Times New Roman" w:hAnsi="Times New Roman" w:cs="Times New Roman"/>
          <w:sz w:val="24"/>
          <w:szCs w:val="24"/>
        </w:rPr>
        <w:t>.</w:t>
      </w:r>
    </w:p>
    <w:p w14:paraId="5908F4E1" w14:textId="646CC451" w:rsidR="00D90FC8" w:rsidRPr="008D09E8" w:rsidRDefault="00D90FC8" w:rsidP="00CE10F6">
      <w:pPr>
        <w:spacing w:after="0"/>
        <w:ind w:firstLine="720"/>
        <w:jc w:val="both"/>
        <w:rPr>
          <w:rFonts w:ascii="Times New Roman" w:hAnsi="Times New Roman" w:cs="Times New Roman"/>
          <w:sz w:val="24"/>
          <w:szCs w:val="24"/>
        </w:rPr>
      </w:pPr>
      <w:r w:rsidRPr="008D09E8">
        <w:rPr>
          <w:rFonts w:ascii="Times New Roman" w:hAnsi="Times New Roman" w:cs="Times New Roman"/>
          <w:sz w:val="24"/>
          <w:szCs w:val="24"/>
        </w:rPr>
        <w:t xml:space="preserve">Vietnē </w:t>
      </w:r>
      <w:r w:rsidRPr="008D09E8">
        <w:rPr>
          <w:rFonts w:ascii="Times New Roman" w:hAnsi="Times New Roman" w:cs="Times New Roman"/>
          <w:i/>
          <w:iCs/>
          <w:sz w:val="24"/>
          <w:szCs w:val="24"/>
        </w:rPr>
        <w:t>Twitter</w:t>
      </w:r>
      <w:r w:rsidRPr="008D09E8">
        <w:rPr>
          <w:rFonts w:ascii="Times New Roman" w:hAnsi="Times New Roman" w:cs="Times New Roman"/>
          <w:sz w:val="24"/>
          <w:szCs w:val="24"/>
        </w:rPr>
        <w:t xml:space="preserve">, kurā lietotāji ievieto ziņas un ierakstus </w:t>
      </w:r>
      <w:r w:rsidR="00204551">
        <w:rPr>
          <w:rFonts w:ascii="Times New Roman" w:hAnsi="Times New Roman" w:cs="Times New Roman"/>
          <w:sz w:val="24"/>
          <w:szCs w:val="24"/>
        </w:rPr>
        <w:t>līdz</w:t>
      </w:r>
      <w:r w:rsidRPr="008D09E8">
        <w:rPr>
          <w:rFonts w:ascii="Times New Roman" w:hAnsi="Times New Roman" w:cs="Times New Roman"/>
          <w:sz w:val="24"/>
          <w:szCs w:val="24"/>
        </w:rPr>
        <w:t xml:space="preserve"> 140 rakstzīmēm, teikts, ka lietotājam jābūt vismaz 13 gadus vecam, lai izmantotu </w:t>
      </w:r>
      <w:r w:rsidR="00C932C0" w:rsidRPr="008D09E8">
        <w:rPr>
          <w:rFonts w:ascii="Times New Roman" w:hAnsi="Times New Roman" w:cs="Times New Roman"/>
          <w:sz w:val="24"/>
          <w:szCs w:val="24"/>
        </w:rPr>
        <w:t xml:space="preserve">šo </w:t>
      </w:r>
      <w:r w:rsidRPr="008D09E8">
        <w:rPr>
          <w:rFonts w:ascii="Times New Roman" w:hAnsi="Times New Roman" w:cs="Times New Roman"/>
          <w:sz w:val="24"/>
          <w:szCs w:val="24"/>
        </w:rPr>
        <w:t>pakalpojumu.</w:t>
      </w:r>
    </w:p>
    <w:p w14:paraId="47A74576" w14:textId="42AB5D09" w:rsidR="00D90FC8" w:rsidRPr="008D09E8" w:rsidRDefault="00D90FC8" w:rsidP="00CE10F6">
      <w:pPr>
        <w:spacing w:after="0"/>
        <w:ind w:firstLine="720"/>
        <w:contextualSpacing/>
        <w:jc w:val="both"/>
        <w:rPr>
          <w:rFonts w:ascii="Times New Roman" w:hAnsi="Times New Roman" w:cs="Times New Roman"/>
          <w:sz w:val="24"/>
          <w:szCs w:val="24"/>
        </w:rPr>
      </w:pPr>
      <w:r w:rsidRPr="008D09E8">
        <w:rPr>
          <w:rFonts w:ascii="Times New Roman" w:hAnsi="Times New Roman" w:cs="Times New Roman"/>
          <w:i/>
          <w:iCs/>
          <w:sz w:val="24"/>
          <w:szCs w:val="24"/>
        </w:rPr>
        <w:t>Snapchat</w:t>
      </w:r>
      <w:r w:rsidRPr="008D09E8">
        <w:rPr>
          <w:rFonts w:ascii="Times New Roman" w:hAnsi="Times New Roman" w:cs="Times New Roman"/>
          <w:sz w:val="24"/>
          <w:szCs w:val="24"/>
        </w:rPr>
        <w:t>, kas ļauj lietotājiem ievietot videoklipus un fotoattēlus</w:t>
      </w:r>
      <w:r w:rsidR="005D31B3">
        <w:rPr>
          <w:rFonts w:ascii="Times New Roman" w:hAnsi="Times New Roman" w:cs="Times New Roman"/>
          <w:sz w:val="24"/>
          <w:szCs w:val="24"/>
        </w:rPr>
        <w:t xml:space="preserve"> uz</w:t>
      </w:r>
      <w:r w:rsidR="008B1799">
        <w:rPr>
          <w:rFonts w:ascii="Times New Roman" w:hAnsi="Times New Roman" w:cs="Times New Roman"/>
          <w:sz w:val="24"/>
          <w:szCs w:val="24"/>
        </w:rPr>
        <w:t xml:space="preserve"> </w:t>
      </w:r>
      <w:r w:rsidR="000722B4" w:rsidRPr="000722B4">
        <w:rPr>
          <w:rFonts w:ascii="Times New Roman" w:hAnsi="Times New Roman" w:cs="Times New Roman"/>
          <w:sz w:val="24"/>
          <w:szCs w:val="24"/>
        </w:rPr>
        <w:t>10 sekund</w:t>
      </w:r>
      <w:r w:rsidR="008B1799">
        <w:rPr>
          <w:rFonts w:ascii="Times New Roman" w:hAnsi="Times New Roman" w:cs="Times New Roman"/>
          <w:sz w:val="24"/>
          <w:szCs w:val="24"/>
        </w:rPr>
        <w:t>ēm</w:t>
      </w:r>
      <w:r w:rsidRPr="008D09E8">
        <w:rPr>
          <w:rFonts w:ascii="Times New Roman" w:hAnsi="Times New Roman" w:cs="Times New Roman"/>
          <w:sz w:val="24"/>
          <w:szCs w:val="24"/>
        </w:rPr>
        <w:t xml:space="preserve">, ierobežo ikvienu, kas jaunāks par 13 gadiem. Vēlāk ieviesa lietotnes versiju </w:t>
      </w:r>
      <w:r w:rsidR="00CE10F6">
        <w:rPr>
          <w:rFonts w:ascii="Times New Roman" w:hAnsi="Times New Roman" w:cs="Times New Roman"/>
          <w:sz w:val="24"/>
          <w:szCs w:val="24"/>
        </w:rPr>
        <w:t xml:space="preserve">lietotājiem, kas </w:t>
      </w:r>
      <w:r w:rsidRPr="008D09E8">
        <w:rPr>
          <w:rFonts w:ascii="Times New Roman" w:hAnsi="Times New Roman" w:cs="Times New Roman"/>
          <w:sz w:val="24"/>
          <w:szCs w:val="24"/>
        </w:rPr>
        <w:t>jaunāki par 13 gadiem</w:t>
      </w:r>
      <w:r w:rsidR="00CE10F6">
        <w:rPr>
          <w:rFonts w:ascii="Times New Roman" w:hAnsi="Times New Roman" w:cs="Times New Roman"/>
          <w:sz w:val="24"/>
          <w:szCs w:val="24"/>
        </w:rPr>
        <w:t>,</w:t>
      </w:r>
      <w:r w:rsidRPr="008D09E8">
        <w:rPr>
          <w:rFonts w:ascii="Times New Roman" w:hAnsi="Times New Roman" w:cs="Times New Roman"/>
          <w:sz w:val="24"/>
          <w:szCs w:val="24"/>
        </w:rPr>
        <w:t xml:space="preserve"> </w:t>
      </w:r>
      <w:r w:rsidRPr="008D09E8">
        <w:rPr>
          <w:rFonts w:ascii="Times New Roman" w:hAnsi="Times New Roman" w:cs="Times New Roman"/>
          <w:i/>
          <w:iCs/>
          <w:sz w:val="24"/>
          <w:szCs w:val="24"/>
        </w:rPr>
        <w:t>SnapKidz</w:t>
      </w:r>
      <w:r w:rsidR="00CE10F6">
        <w:rPr>
          <w:rFonts w:ascii="Times New Roman" w:hAnsi="Times New Roman" w:cs="Times New Roman"/>
          <w:sz w:val="24"/>
          <w:szCs w:val="24"/>
        </w:rPr>
        <w:t xml:space="preserve">. </w:t>
      </w:r>
      <w:r w:rsidR="00CE10F6" w:rsidRPr="00CE10F6">
        <w:rPr>
          <w:rFonts w:ascii="Times New Roman" w:hAnsi="Times New Roman" w:cs="Times New Roman"/>
          <w:i/>
          <w:iCs/>
          <w:sz w:val="24"/>
          <w:szCs w:val="24"/>
        </w:rPr>
        <w:t>SnapKidz</w:t>
      </w:r>
      <w:r w:rsidRPr="008D09E8">
        <w:rPr>
          <w:rFonts w:ascii="Times New Roman" w:hAnsi="Times New Roman" w:cs="Times New Roman"/>
          <w:sz w:val="24"/>
          <w:szCs w:val="24"/>
        </w:rPr>
        <w:t xml:space="preserve"> ļauj nosūtīt fotoattēlus un zīmējumus, bet nesūta ziņas. </w:t>
      </w:r>
    </w:p>
    <w:p w14:paraId="7720A504" w14:textId="734BE337" w:rsidR="00D90FC8" w:rsidRDefault="00D90FC8" w:rsidP="00CE10F6">
      <w:pPr>
        <w:spacing w:after="0"/>
        <w:ind w:firstLine="720"/>
        <w:contextualSpacing/>
        <w:jc w:val="both"/>
        <w:rPr>
          <w:rFonts w:ascii="Times New Roman" w:hAnsi="Times New Roman" w:cs="Times New Roman"/>
          <w:sz w:val="24"/>
          <w:szCs w:val="24"/>
        </w:rPr>
      </w:pPr>
      <w:r w:rsidRPr="008D09E8">
        <w:rPr>
          <w:rFonts w:ascii="Times New Roman" w:hAnsi="Times New Roman" w:cs="Times New Roman"/>
          <w:sz w:val="24"/>
          <w:szCs w:val="24"/>
        </w:rPr>
        <w:t xml:space="preserve">Mobilā tālruņa ziņojumapmaiņas lietotnes </w:t>
      </w:r>
      <w:r w:rsidRPr="008D09E8">
        <w:rPr>
          <w:rFonts w:ascii="Times New Roman" w:hAnsi="Times New Roman" w:cs="Times New Roman"/>
          <w:i/>
          <w:iCs/>
          <w:sz w:val="24"/>
          <w:szCs w:val="24"/>
        </w:rPr>
        <w:t>WhatsApp</w:t>
      </w:r>
      <w:r w:rsidRPr="008D09E8">
        <w:rPr>
          <w:rFonts w:ascii="Times New Roman" w:hAnsi="Times New Roman" w:cs="Times New Roman"/>
          <w:sz w:val="24"/>
          <w:szCs w:val="24"/>
        </w:rPr>
        <w:t xml:space="preserve"> </w:t>
      </w:r>
      <w:r w:rsidR="00CE10F6">
        <w:rPr>
          <w:rFonts w:ascii="Times New Roman" w:hAnsi="Times New Roman" w:cs="Times New Roman"/>
          <w:sz w:val="24"/>
          <w:szCs w:val="24"/>
        </w:rPr>
        <w:t>vecuma ierobežojums</w:t>
      </w:r>
      <w:r w:rsidRPr="008D09E8">
        <w:rPr>
          <w:rFonts w:ascii="Times New Roman" w:hAnsi="Times New Roman" w:cs="Times New Roman"/>
          <w:sz w:val="24"/>
          <w:szCs w:val="24"/>
        </w:rPr>
        <w:t xml:space="preserve"> ir </w:t>
      </w:r>
      <w:r w:rsidR="00CE10F6">
        <w:rPr>
          <w:rFonts w:ascii="Times New Roman" w:hAnsi="Times New Roman" w:cs="Times New Roman"/>
          <w:sz w:val="24"/>
          <w:szCs w:val="24"/>
        </w:rPr>
        <w:t xml:space="preserve">no </w:t>
      </w:r>
      <w:r w:rsidRPr="008D09E8">
        <w:rPr>
          <w:rFonts w:ascii="Times New Roman" w:hAnsi="Times New Roman" w:cs="Times New Roman"/>
          <w:sz w:val="24"/>
          <w:szCs w:val="24"/>
        </w:rPr>
        <w:t>16 gadi</w:t>
      </w:r>
      <w:r w:rsidR="00CE10F6">
        <w:rPr>
          <w:rFonts w:ascii="Times New Roman" w:hAnsi="Times New Roman" w:cs="Times New Roman"/>
          <w:sz w:val="24"/>
          <w:szCs w:val="24"/>
        </w:rPr>
        <w:t>em</w:t>
      </w:r>
      <w:r w:rsidRPr="008D09E8">
        <w:rPr>
          <w:rFonts w:ascii="Times New Roman" w:hAnsi="Times New Roman" w:cs="Times New Roman"/>
          <w:sz w:val="24"/>
          <w:szCs w:val="24"/>
        </w:rPr>
        <w:t xml:space="preserve">, </w:t>
      </w:r>
      <w:r w:rsidR="00BF6804">
        <w:rPr>
          <w:rFonts w:ascii="Times New Roman" w:hAnsi="Times New Roman" w:cs="Times New Roman"/>
          <w:sz w:val="24"/>
          <w:szCs w:val="24"/>
        </w:rPr>
        <w:t>savukārt,</w:t>
      </w:r>
      <w:r w:rsidRPr="008D09E8">
        <w:rPr>
          <w:rFonts w:ascii="Times New Roman" w:hAnsi="Times New Roman" w:cs="Times New Roman"/>
          <w:sz w:val="24"/>
          <w:szCs w:val="24"/>
        </w:rPr>
        <w:t xml:space="preserve"> </w:t>
      </w:r>
      <w:r w:rsidRPr="008D09E8">
        <w:rPr>
          <w:rFonts w:ascii="Times New Roman" w:hAnsi="Times New Roman" w:cs="Times New Roman"/>
          <w:i/>
          <w:iCs/>
          <w:sz w:val="24"/>
          <w:szCs w:val="24"/>
        </w:rPr>
        <w:t>YouTube</w:t>
      </w:r>
      <w:r w:rsidRPr="008D09E8">
        <w:rPr>
          <w:rFonts w:ascii="Times New Roman" w:hAnsi="Times New Roman" w:cs="Times New Roman"/>
          <w:sz w:val="24"/>
          <w:szCs w:val="24"/>
        </w:rPr>
        <w:t xml:space="preserve"> pieprasa, lai kontu īpašnieki būtu sasnieguši 18 gadu vecumu, un arī liela daļa satura tiek ierobežots līdz 18 gadu vecumam, taču tas neliedz 13 gadus vecam bērnam reģistrēties ar vecāku atļauju.</w:t>
      </w:r>
      <w:r w:rsidR="0016561D" w:rsidRPr="0016561D">
        <w:t xml:space="preserve"> </w:t>
      </w:r>
      <w:r w:rsidR="0016561D" w:rsidRPr="0016561D">
        <w:rPr>
          <w:rFonts w:ascii="Times New Roman" w:hAnsi="Times New Roman" w:cs="Times New Roman"/>
          <w:sz w:val="24"/>
          <w:szCs w:val="24"/>
        </w:rPr>
        <w:t xml:space="preserve">Ir izveidota arī lietotne </w:t>
      </w:r>
      <w:r w:rsidR="0016561D" w:rsidRPr="0016561D">
        <w:rPr>
          <w:rFonts w:ascii="Times New Roman" w:hAnsi="Times New Roman" w:cs="Times New Roman"/>
          <w:i/>
          <w:iCs/>
          <w:sz w:val="24"/>
          <w:szCs w:val="24"/>
        </w:rPr>
        <w:t>YouTube Kids</w:t>
      </w:r>
      <w:r w:rsidR="0016561D" w:rsidRPr="0016561D">
        <w:rPr>
          <w:rFonts w:ascii="Times New Roman" w:hAnsi="Times New Roman" w:cs="Times New Roman"/>
          <w:sz w:val="24"/>
          <w:szCs w:val="24"/>
        </w:rPr>
        <w:t>, kur vecāki var izvēlēties kādu no trim vecumam pielāgotiem satura iestatījumiem bērniem līdz 12 gadu vecumam.</w:t>
      </w:r>
    </w:p>
    <w:p w14:paraId="00A722FD" w14:textId="63CD040B" w:rsidR="00AC2B17" w:rsidRPr="005A2887" w:rsidRDefault="000A0B37" w:rsidP="00D01E6B">
      <w:pPr>
        <w:spacing w:after="0"/>
        <w:ind w:firstLine="720"/>
        <w:jc w:val="both"/>
        <w:rPr>
          <w:rFonts w:ascii="Times New Roman" w:hAnsi="Times New Roman" w:cs="Times New Roman"/>
          <w:sz w:val="24"/>
          <w:szCs w:val="24"/>
        </w:rPr>
      </w:pPr>
      <w:r w:rsidRPr="00275780">
        <w:rPr>
          <w:rFonts w:ascii="Times New Roman" w:hAnsi="Times New Roman"/>
          <w:i/>
          <w:iCs/>
          <w:sz w:val="24"/>
          <w:szCs w:val="24"/>
        </w:rPr>
        <w:t xml:space="preserve">YouTube </w:t>
      </w:r>
      <w:r w:rsidRPr="00275780">
        <w:rPr>
          <w:rFonts w:ascii="Times New Roman" w:hAnsi="Times New Roman"/>
          <w:sz w:val="24"/>
          <w:szCs w:val="24"/>
        </w:rPr>
        <w:t xml:space="preserve">platforma ir kļuvusi par </w:t>
      </w:r>
      <w:r>
        <w:rPr>
          <w:rFonts w:ascii="Times New Roman" w:hAnsi="Times New Roman"/>
          <w:sz w:val="24"/>
          <w:szCs w:val="24"/>
        </w:rPr>
        <w:t>plaši apmeklētu</w:t>
      </w:r>
      <w:r w:rsidRPr="00275780">
        <w:rPr>
          <w:rFonts w:ascii="Times New Roman" w:hAnsi="Times New Roman"/>
          <w:sz w:val="24"/>
          <w:szCs w:val="24"/>
        </w:rPr>
        <w:t xml:space="preserve"> platformu gan jaunākiem, gan vecākiem bērniem. </w:t>
      </w:r>
      <w:r>
        <w:rPr>
          <w:rFonts w:ascii="Times New Roman" w:hAnsi="Times New Roman"/>
          <w:sz w:val="24"/>
          <w:szCs w:val="24"/>
        </w:rPr>
        <w:t>89% v</w:t>
      </w:r>
      <w:r w:rsidRPr="00275780">
        <w:rPr>
          <w:rFonts w:ascii="Times New Roman" w:hAnsi="Times New Roman"/>
          <w:sz w:val="24"/>
          <w:szCs w:val="24"/>
        </w:rPr>
        <w:t>ecāk</w:t>
      </w:r>
      <w:r>
        <w:rPr>
          <w:rFonts w:ascii="Times New Roman" w:hAnsi="Times New Roman"/>
          <w:sz w:val="24"/>
          <w:szCs w:val="24"/>
        </w:rPr>
        <w:t>u</w:t>
      </w:r>
      <w:r w:rsidRPr="00275780">
        <w:rPr>
          <w:rFonts w:ascii="Times New Roman" w:hAnsi="Times New Roman"/>
          <w:sz w:val="24"/>
          <w:szCs w:val="24"/>
        </w:rPr>
        <w:t xml:space="preserve">, kuriem ir bērni vecumā no 5 līdz 11 gadiem, apgalvo, ka viņu bērns skatās videoklipus </w:t>
      </w:r>
      <w:r w:rsidRPr="00275780">
        <w:rPr>
          <w:rFonts w:ascii="Times New Roman" w:hAnsi="Times New Roman"/>
          <w:i/>
          <w:iCs/>
          <w:sz w:val="24"/>
          <w:szCs w:val="24"/>
        </w:rPr>
        <w:t>YouTube</w:t>
      </w:r>
      <w:r w:rsidRPr="0244D5B3">
        <w:rPr>
          <w:rFonts w:ascii="Times New Roman" w:hAnsi="Times New Roman"/>
          <w:i/>
          <w:iCs/>
          <w:sz w:val="24"/>
          <w:szCs w:val="24"/>
        </w:rPr>
        <w:t xml:space="preserve"> platformā</w:t>
      </w:r>
      <w:r w:rsidRPr="00275780">
        <w:rPr>
          <w:rFonts w:ascii="Times New Roman" w:hAnsi="Times New Roman"/>
          <w:sz w:val="24"/>
          <w:szCs w:val="24"/>
        </w:rPr>
        <w:t>, 3 līdz 4 gad</w:t>
      </w:r>
      <w:r>
        <w:rPr>
          <w:rFonts w:ascii="Times New Roman" w:hAnsi="Times New Roman"/>
          <w:sz w:val="24"/>
          <w:szCs w:val="24"/>
        </w:rPr>
        <w:t>us veci bērni</w:t>
      </w:r>
      <w:r w:rsidRPr="00275780">
        <w:rPr>
          <w:rFonts w:ascii="Times New Roman" w:hAnsi="Times New Roman"/>
          <w:sz w:val="24"/>
          <w:szCs w:val="24"/>
        </w:rPr>
        <w:t xml:space="preserve"> </w:t>
      </w:r>
      <w:r>
        <w:rPr>
          <w:rFonts w:ascii="Times New Roman" w:hAnsi="Times New Roman"/>
          <w:sz w:val="24"/>
          <w:szCs w:val="24"/>
        </w:rPr>
        <w:t>–</w:t>
      </w:r>
      <w:r w:rsidRPr="00275780">
        <w:rPr>
          <w:rFonts w:ascii="Times New Roman" w:hAnsi="Times New Roman"/>
          <w:sz w:val="24"/>
          <w:szCs w:val="24"/>
        </w:rPr>
        <w:t xml:space="preserve"> 81%, bet 2 gadus veci vai jaunāk</w:t>
      </w:r>
      <w:r>
        <w:rPr>
          <w:rFonts w:ascii="Times New Roman" w:hAnsi="Times New Roman"/>
          <w:sz w:val="24"/>
          <w:szCs w:val="24"/>
        </w:rPr>
        <w:t>i bērni</w:t>
      </w:r>
      <w:r w:rsidRPr="00275780">
        <w:rPr>
          <w:rFonts w:ascii="Times New Roman" w:hAnsi="Times New Roman"/>
          <w:sz w:val="24"/>
          <w:szCs w:val="24"/>
        </w:rPr>
        <w:t xml:space="preserve"> video </w:t>
      </w:r>
      <w:r>
        <w:rPr>
          <w:rFonts w:ascii="Times New Roman" w:hAnsi="Times New Roman"/>
          <w:sz w:val="24"/>
          <w:szCs w:val="24"/>
        </w:rPr>
        <w:t>platformā</w:t>
      </w:r>
      <w:r w:rsidRPr="00275780">
        <w:rPr>
          <w:rFonts w:ascii="Times New Roman" w:hAnsi="Times New Roman"/>
          <w:sz w:val="24"/>
          <w:szCs w:val="24"/>
        </w:rPr>
        <w:t xml:space="preserve"> </w:t>
      </w:r>
      <w:r w:rsidRPr="00275780">
        <w:rPr>
          <w:rFonts w:ascii="Times New Roman" w:hAnsi="Times New Roman"/>
          <w:i/>
          <w:iCs/>
          <w:sz w:val="24"/>
          <w:szCs w:val="24"/>
        </w:rPr>
        <w:t xml:space="preserve">YouTube </w:t>
      </w:r>
      <w:r w:rsidRPr="00275780">
        <w:rPr>
          <w:rFonts w:ascii="Times New Roman" w:hAnsi="Times New Roman"/>
          <w:sz w:val="24"/>
          <w:szCs w:val="24"/>
        </w:rPr>
        <w:t xml:space="preserve">skatās 57%. Lielākā daļa vecāku, kuru bērns izmanto pakalpojumu </w:t>
      </w:r>
      <w:r w:rsidRPr="00275780">
        <w:rPr>
          <w:rFonts w:ascii="Times New Roman" w:hAnsi="Times New Roman"/>
          <w:i/>
          <w:iCs/>
          <w:sz w:val="24"/>
          <w:szCs w:val="24"/>
        </w:rPr>
        <w:t>YouTube</w:t>
      </w:r>
      <w:r w:rsidRPr="00275780">
        <w:rPr>
          <w:rFonts w:ascii="Times New Roman" w:hAnsi="Times New Roman"/>
          <w:sz w:val="24"/>
          <w:szCs w:val="24"/>
        </w:rPr>
        <w:t>, atļauj to lietot ar mērķi bērnu izklaidēšanai un izglītošanai, tai pat laikā vecāki atzīst, ka ir nobažījušies par to, ka viņu bērns video koplietošanas platformās ir pakļauts nepiemērotam saturam</w:t>
      </w:r>
      <w:r w:rsidRPr="00275780">
        <w:rPr>
          <w:rStyle w:val="FootnoteReference"/>
          <w:rFonts w:ascii="Times New Roman" w:hAnsi="Times New Roman"/>
          <w:sz w:val="24"/>
          <w:szCs w:val="24"/>
        </w:rPr>
        <w:footnoteReference w:id="106"/>
      </w:r>
      <w:r w:rsidRPr="00275780">
        <w:rPr>
          <w:rFonts w:ascii="Times New Roman" w:hAnsi="Times New Roman"/>
          <w:sz w:val="24"/>
          <w:szCs w:val="24"/>
        </w:rPr>
        <w:t>.</w:t>
      </w:r>
      <w:r w:rsidR="00AC2B17" w:rsidRPr="005A2887">
        <w:rPr>
          <w:rFonts w:ascii="Times New Roman" w:hAnsi="Times New Roman" w:cs="Times New Roman"/>
          <w:sz w:val="24"/>
          <w:szCs w:val="24"/>
        </w:rPr>
        <w:t xml:space="preserve">Ja salīdzina pasaulē populārākos sociālos tīklus pēc kopējo lietotāju skaita, tad pirmajā vietā ir </w:t>
      </w:r>
      <w:r w:rsidR="00AC2B17" w:rsidRPr="005A2887">
        <w:rPr>
          <w:rFonts w:ascii="Times New Roman" w:hAnsi="Times New Roman" w:cs="Times New Roman"/>
          <w:i/>
          <w:iCs/>
          <w:sz w:val="24"/>
          <w:szCs w:val="24"/>
        </w:rPr>
        <w:t>Facebook</w:t>
      </w:r>
      <w:r w:rsidR="00AC2B17" w:rsidRPr="005A2887">
        <w:rPr>
          <w:rFonts w:ascii="Times New Roman" w:hAnsi="Times New Roman" w:cs="Times New Roman"/>
          <w:sz w:val="24"/>
          <w:szCs w:val="24"/>
        </w:rPr>
        <w:t>, pēc</w:t>
      </w:r>
      <w:r w:rsidR="005A4C19" w:rsidRPr="005A2887">
        <w:rPr>
          <w:rFonts w:ascii="Times New Roman" w:hAnsi="Times New Roman" w:cs="Times New Roman"/>
          <w:sz w:val="24"/>
          <w:szCs w:val="24"/>
        </w:rPr>
        <w:t xml:space="preserve"> tam</w:t>
      </w:r>
      <w:r w:rsidR="00AC2B17" w:rsidRPr="005A2887">
        <w:rPr>
          <w:rFonts w:ascii="Times New Roman" w:hAnsi="Times New Roman" w:cs="Times New Roman"/>
          <w:sz w:val="24"/>
          <w:szCs w:val="24"/>
        </w:rPr>
        <w:t xml:space="preserve"> seko </w:t>
      </w:r>
      <w:r w:rsidR="00AC2B17" w:rsidRPr="005A2887">
        <w:rPr>
          <w:rFonts w:ascii="Times New Roman" w:hAnsi="Times New Roman" w:cs="Times New Roman"/>
          <w:i/>
          <w:iCs/>
          <w:sz w:val="24"/>
          <w:szCs w:val="24"/>
        </w:rPr>
        <w:t>Youtube, WhatsApp, Instagram, Facebook Messenger</w:t>
      </w:r>
      <w:r w:rsidR="00AC2B17" w:rsidRPr="005A2887">
        <w:rPr>
          <w:rFonts w:ascii="Times New Roman" w:hAnsi="Times New Roman" w:cs="Times New Roman"/>
          <w:sz w:val="24"/>
          <w:szCs w:val="24"/>
        </w:rPr>
        <w:t xml:space="preserve"> u.c.</w:t>
      </w:r>
      <w:r w:rsidR="001F3DA7" w:rsidRPr="005A2887">
        <w:rPr>
          <w:rStyle w:val="FootnoteReference"/>
          <w:rFonts w:ascii="Times New Roman" w:hAnsi="Times New Roman" w:cs="Times New Roman"/>
          <w:sz w:val="24"/>
          <w:szCs w:val="24"/>
        </w:rPr>
        <w:footnoteReference w:id="107"/>
      </w:r>
      <w:r w:rsidR="00383FD9">
        <w:rPr>
          <w:rFonts w:ascii="Times New Roman" w:hAnsi="Times New Roman" w:cs="Times New Roman"/>
          <w:sz w:val="24"/>
          <w:szCs w:val="24"/>
        </w:rPr>
        <w:t>.</w:t>
      </w:r>
    </w:p>
    <w:p w14:paraId="7C258694" w14:textId="77777777" w:rsidR="00654C44" w:rsidRDefault="00654C44" w:rsidP="00BF6804">
      <w:pPr>
        <w:spacing w:after="0"/>
        <w:jc w:val="both"/>
        <w:rPr>
          <w:rFonts w:ascii="Times New Roman" w:hAnsi="Times New Roman" w:cs="Times New Roman"/>
          <w:sz w:val="24"/>
          <w:szCs w:val="24"/>
        </w:rPr>
      </w:pPr>
    </w:p>
    <w:p w14:paraId="2C734E85" w14:textId="719F754D" w:rsidR="00E233C0" w:rsidRPr="00654C44" w:rsidRDefault="00E233C0" w:rsidP="00654C44">
      <w:pPr>
        <w:rPr>
          <w:rFonts w:ascii="Times New Roman" w:hAnsi="Times New Roman" w:cs="Times New Roman"/>
          <w:b/>
          <w:bCs/>
          <w:sz w:val="24"/>
          <w:szCs w:val="24"/>
        </w:rPr>
      </w:pPr>
      <w:r w:rsidRPr="00654C44">
        <w:rPr>
          <w:rFonts w:ascii="Times New Roman" w:hAnsi="Times New Roman" w:cs="Times New Roman"/>
          <w:b/>
          <w:bCs/>
          <w:sz w:val="24"/>
          <w:szCs w:val="24"/>
        </w:rPr>
        <w:t>Kas jāņem vērā, veidojot sociālo tīklu profilus</w:t>
      </w:r>
    </w:p>
    <w:p w14:paraId="0C2D7369" w14:textId="77777777" w:rsidR="00BF6804" w:rsidRDefault="00E233C0" w:rsidP="00D01E6B">
      <w:pPr>
        <w:spacing w:after="0"/>
        <w:ind w:firstLine="720"/>
        <w:jc w:val="both"/>
        <w:rPr>
          <w:rFonts w:ascii="Times New Roman" w:hAnsi="Times New Roman" w:cs="Times New Roman"/>
          <w:sz w:val="24"/>
          <w:szCs w:val="24"/>
        </w:rPr>
      </w:pPr>
      <w:r w:rsidRPr="005A2887">
        <w:rPr>
          <w:rFonts w:ascii="Times New Roman" w:hAnsi="Times New Roman" w:cs="Times New Roman"/>
          <w:sz w:val="24"/>
          <w:szCs w:val="24"/>
        </w:rPr>
        <w:lastRenderedPageBreak/>
        <w:t>Pastāv daudz dažādi sociālie tīkli dažādām mērķauditorijām un interešu grupām. Jaunieši</w:t>
      </w:r>
      <w:r>
        <w:rPr>
          <w:rFonts w:ascii="Times New Roman" w:hAnsi="Times New Roman" w:cs="Times New Roman"/>
          <w:sz w:val="24"/>
          <w:szCs w:val="24"/>
        </w:rPr>
        <w:t>em</w:t>
      </w:r>
      <w:r w:rsidRPr="005A2887">
        <w:rPr>
          <w:rFonts w:ascii="Times New Roman" w:hAnsi="Times New Roman" w:cs="Times New Roman"/>
          <w:sz w:val="24"/>
          <w:szCs w:val="24"/>
        </w:rPr>
        <w:t xml:space="preserve">, kuru vecums atļauj izmantot sociālos tīklus, nepieciešams nodrošināt savu datu un informācijas drošību. Ieteicams uzmanīgi iepazīties ar sociālā rīka drošības uzstādījumiem, piemēram, iespējas publiskot profilu vai ierobežot to pieejamību svešiniekiem. </w:t>
      </w:r>
    </w:p>
    <w:p w14:paraId="5E97FC83" w14:textId="4470EBB1" w:rsidR="00E233C0" w:rsidRPr="00BF6804" w:rsidRDefault="00E233C0" w:rsidP="00D01E6B">
      <w:pPr>
        <w:spacing w:after="0"/>
        <w:ind w:firstLine="720"/>
        <w:jc w:val="both"/>
        <w:rPr>
          <w:rFonts w:ascii="Times New Roman" w:hAnsi="Times New Roman" w:cs="Times New Roman"/>
          <w:sz w:val="24"/>
          <w:szCs w:val="24"/>
        </w:rPr>
      </w:pPr>
      <w:r w:rsidRPr="00BF6804">
        <w:rPr>
          <w:rFonts w:ascii="Times New Roman" w:hAnsi="Times New Roman" w:cs="Times New Roman"/>
          <w:sz w:val="24"/>
          <w:szCs w:val="24"/>
        </w:rPr>
        <w:t xml:space="preserve">Pirms veidot profilu kādā sociālajā tīklā, </w:t>
      </w:r>
      <w:r w:rsidR="00BF6804" w:rsidRPr="00BF6804">
        <w:rPr>
          <w:rFonts w:ascii="Times New Roman" w:hAnsi="Times New Roman" w:cs="Times New Roman"/>
          <w:sz w:val="24"/>
          <w:szCs w:val="24"/>
        </w:rPr>
        <w:t>vajadzētu</w:t>
      </w:r>
      <w:r w:rsidRPr="00BF6804">
        <w:rPr>
          <w:rFonts w:ascii="Times New Roman" w:hAnsi="Times New Roman" w:cs="Times New Roman"/>
          <w:sz w:val="24"/>
          <w:szCs w:val="24"/>
        </w:rPr>
        <w:t xml:space="preserve"> atbildēt uz šādiem jautājumiem:</w:t>
      </w:r>
    </w:p>
    <w:p w14:paraId="07BF1046" w14:textId="77777777" w:rsidR="00E233C0" w:rsidRPr="008415D5" w:rsidRDefault="00E233C0" w:rsidP="00D01E6B">
      <w:pPr>
        <w:pStyle w:val="ListParagraph"/>
        <w:numPr>
          <w:ilvl w:val="0"/>
          <w:numId w:val="9"/>
        </w:numPr>
        <w:spacing w:after="0"/>
        <w:jc w:val="both"/>
        <w:rPr>
          <w:rFonts w:ascii="Times New Roman" w:hAnsi="Times New Roman" w:cs="Times New Roman"/>
          <w:sz w:val="24"/>
          <w:szCs w:val="24"/>
        </w:rPr>
      </w:pPr>
      <w:r w:rsidRPr="008415D5">
        <w:rPr>
          <w:rFonts w:ascii="Times New Roman" w:hAnsi="Times New Roman" w:cs="Times New Roman"/>
          <w:sz w:val="24"/>
          <w:szCs w:val="24"/>
        </w:rPr>
        <w:t>Kādam nolūkam es veidoju profilu?</w:t>
      </w:r>
    </w:p>
    <w:p w14:paraId="73A09AA4" w14:textId="77777777" w:rsidR="00BF6804" w:rsidRDefault="00E233C0" w:rsidP="00BF6804">
      <w:pPr>
        <w:pStyle w:val="ListParagraph"/>
        <w:numPr>
          <w:ilvl w:val="0"/>
          <w:numId w:val="9"/>
        </w:numPr>
        <w:spacing w:after="0"/>
        <w:jc w:val="both"/>
        <w:rPr>
          <w:rFonts w:ascii="Times New Roman" w:hAnsi="Times New Roman" w:cs="Times New Roman"/>
          <w:sz w:val="24"/>
          <w:szCs w:val="24"/>
        </w:rPr>
      </w:pPr>
      <w:r w:rsidRPr="008415D5">
        <w:rPr>
          <w:rFonts w:ascii="Times New Roman" w:hAnsi="Times New Roman" w:cs="Times New Roman"/>
          <w:sz w:val="24"/>
          <w:szCs w:val="24"/>
        </w:rPr>
        <w:t>Kādu informāciju es vēlos publicēt par sevi?</w:t>
      </w:r>
    </w:p>
    <w:p w14:paraId="078D48AE" w14:textId="3990DEC2" w:rsidR="00E233C0" w:rsidRPr="00BF6804" w:rsidRDefault="00E233C0" w:rsidP="00BF6804">
      <w:pPr>
        <w:pStyle w:val="ListParagraph"/>
        <w:numPr>
          <w:ilvl w:val="0"/>
          <w:numId w:val="9"/>
        </w:numPr>
        <w:spacing w:after="0"/>
        <w:jc w:val="both"/>
        <w:rPr>
          <w:rFonts w:ascii="Times New Roman" w:hAnsi="Times New Roman" w:cs="Times New Roman"/>
          <w:sz w:val="24"/>
          <w:szCs w:val="24"/>
        </w:rPr>
      </w:pPr>
      <w:r w:rsidRPr="00BF6804">
        <w:rPr>
          <w:rFonts w:ascii="Times New Roman" w:hAnsi="Times New Roman" w:cs="Times New Roman"/>
          <w:sz w:val="24"/>
          <w:szCs w:val="24"/>
        </w:rPr>
        <w:t xml:space="preserve">Kam būs pieejama šī informācija? </w:t>
      </w:r>
    </w:p>
    <w:p w14:paraId="5229E731" w14:textId="0391602A" w:rsidR="00E233C0" w:rsidRPr="008415D5" w:rsidRDefault="00E233C0" w:rsidP="00D01E6B">
      <w:pPr>
        <w:pStyle w:val="ListParagraph"/>
        <w:numPr>
          <w:ilvl w:val="0"/>
          <w:numId w:val="9"/>
        </w:numPr>
        <w:spacing w:after="0"/>
        <w:jc w:val="both"/>
        <w:rPr>
          <w:rFonts w:ascii="Times New Roman" w:hAnsi="Times New Roman" w:cs="Times New Roman"/>
          <w:sz w:val="24"/>
          <w:szCs w:val="24"/>
        </w:rPr>
      </w:pPr>
      <w:r w:rsidRPr="008415D5">
        <w:rPr>
          <w:rFonts w:ascii="Times New Roman" w:hAnsi="Times New Roman" w:cs="Times New Roman"/>
          <w:sz w:val="24"/>
          <w:szCs w:val="24"/>
        </w:rPr>
        <w:t xml:space="preserve">Cik labi es pazīstu cilvēkus, </w:t>
      </w:r>
      <w:r>
        <w:rPr>
          <w:rFonts w:ascii="Times New Roman" w:hAnsi="Times New Roman" w:cs="Times New Roman"/>
          <w:sz w:val="24"/>
          <w:szCs w:val="24"/>
        </w:rPr>
        <w:t xml:space="preserve">kuriem būs pieejama šī </w:t>
      </w:r>
      <w:r w:rsidRPr="008415D5">
        <w:rPr>
          <w:rFonts w:ascii="Times New Roman" w:hAnsi="Times New Roman" w:cs="Times New Roman"/>
          <w:sz w:val="24"/>
          <w:szCs w:val="24"/>
        </w:rPr>
        <w:t xml:space="preserve"> informācij</w:t>
      </w:r>
      <w:r>
        <w:rPr>
          <w:rFonts w:ascii="Times New Roman" w:hAnsi="Times New Roman" w:cs="Times New Roman"/>
          <w:sz w:val="24"/>
          <w:szCs w:val="24"/>
        </w:rPr>
        <w:t>a</w:t>
      </w:r>
      <w:r w:rsidRPr="008415D5">
        <w:rPr>
          <w:rFonts w:ascii="Times New Roman" w:hAnsi="Times New Roman" w:cs="Times New Roman"/>
          <w:sz w:val="24"/>
          <w:szCs w:val="24"/>
        </w:rPr>
        <w:t>?</w:t>
      </w:r>
    </w:p>
    <w:p w14:paraId="2C97348B" w14:textId="77777777" w:rsidR="00E233C0" w:rsidRPr="008415D5" w:rsidDel="00E85828" w:rsidRDefault="00E233C0" w:rsidP="00D01E6B">
      <w:pPr>
        <w:pStyle w:val="ListParagraph"/>
        <w:numPr>
          <w:ilvl w:val="0"/>
          <w:numId w:val="9"/>
        </w:numPr>
        <w:spacing w:after="0"/>
        <w:jc w:val="both"/>
        <w:rPr>
          <w:rFonts w:ascii="Times New Roman" w:hAnsi="Times New Roman" w:cs="Times New Roman"/>
          <w:sz w:val="24"/>
          <w:szCs w:val="24"/>
        </w:rPr>
      </w:pPr>
      <w:r w:rsidRPr="7C0C2182">
        <w:rPr>
          <w:rFonts w:ascii="Times New Roman" w:hAnsi="Times New Roman" w:cs="Times New Roman"/>
          <w:sz w:val="24"/>
          <w:szCs w:val="24"/>
        </w:rPr>
        <w:t>Vai šo informāciju varēs izlasīt tikai sociālajā tīklā reģistrēti cilvēki?</w:t>
      </w:r>
    </w:p>
    <w:p w14:paraId="3FC787FF" w14:textId="77777777" w:rsidR="00E233C0" w:rsidRDefault="00E233C0" w:rsidP="00D01E6B">
      <w:pPr>
        <w:pStyle w:val="ListParagraph"/>
        <w:numPr>
          <w:ilvl w:val="0"/>
          <w:numId w:val="9"/>
        </w:numPr>
        <w:spacing w:after="0"/>
        <w:jc w:val="both"/>
        <w:rPr>
          <w:sz w:val="24"/>
          <w:szCs w:val="24"/>
        </w:rPr>
      </w:pPr>
      <w:r w:rsidRPr="7C0C2182">
        <w:rPr>
          <w:rFonts w:ascii="Times New Roman" w:hAnsi="Times New Roman" w:cs="Times New Roman"/>
          <w:sz w:val="24"/>
          <w:szCs w:val="24"/>
        </w:rPr>
        <w:t>Vai šo informāciju būs iespējams izdzēst no sociālajiem tīkliem?</w:t>
      </w:r>
    </w:p>
    <w:p w14:paraId="68C387F8" w14:textId="77777777" w:rsidR="00BF6804" w:rsidRDefault="00BF6804" w:rsidP="00D01E6B">
      <w:pPr>
        <w:spacing w:after="0"/>
        <w:ind w:firstLine="720"/>
        <w:jc w:val="both"/>
        <w:rPr>
          <w:rFonts w:ascii="Times New Roman" w:hAnsi="Times New Roman" w:cs="Times New Roman"/>
          <w:sz w:val="24"/>
          <w:szCs w:val="24"/>
        </w:rPr>
      </w:pPr>
    </w:p>
    <w:p w14:paraId="6CBB4834" w14:textId="3E792793" w:rsidR="00BF6804" w:rsidRPr="00BF6804" w:rsidRDefault="00BF6804" w:rsidP="00BF6804">
      <w:pPr>
        <w:spacing w:after="0"/>
        <w:ind w:firstLine="720"/>
        <w:jc w:val="both"/>
        <w:rPr>
          <w:rFonts w:ascii="Times New Roman" w:hAnsi="Times New Roman" w:cs="Times New Roman"/>
          <w:sz w:val="24"/>
          <w:szCs w:val="24"/>
        </w:rPr>
      </w:pPr>
      <w:r>
        <w:rPr>
          <w:rFonts w:ascii="Times New Roman" w:hAnsi="Times New Roman" w:cs="Times New Roman"/>
          <w:sz w:val="24"/>
          <w:szCs w:val="24"/>
        </w:rPr>
        <w:t>Tāpat j</w:t>
      </w:r>
      <w:r w:rsidRPr="00BF6804">
        <w:rPr>
          <w:rFonts w:ascii="Times New Roman" w:hAnsi="Times New Roman" w:cs="Times New Roman"/>
          <w:sz w:val="24"/>
          <w:szCs w:val="24"/>
        </w:rPr>
        <w:t>aunieši</w:t>
      </w:r>
      <w:r>
        <w:rPr>
          <w:rFonts w:ascii="Times New Roman" w:hAnsi="Times New Roman" w:cs="Times New Roman"/>
          <w:sz w:val="24"/>
          <w:szCs w:val="24"/>
        </w:rPr>
        <w:t>em</w:t>
      </w:r>
      <w:r w:rsidRPr="00BF6804">
        <w:rPr>
          <w:rFonts w:ascii="Times New Roman" w:hAnsi="Times New Roman" w:cs="Times New Roman"/>
          <w:sz w:val="24"/>
          <w:szCs w:val="24"/>
        </w:rPr>
        <w:t>, kuru vecums tuvojas pilngadībai un pirmajām darba iespējām, jāņem vērā, ka nākotnes darba devējs, iespējams, aplūkos un izvērtēs jūsu sociālo tīklu saturu</w:t>
      </w:r>
      <w:r w:rsidRPr="00BF6804">
        <w:rPr>
          <w:rStyle w:val="FootnoteReference"/>
          <w:rFonts w:ascii="Times New Roman" w:hAnsi="Times New Roman" w:cs="Times New Roman"/>
          <w:sz w:val="24"/>
          <w:szCs w:val="24"/>
        </w:rPr>
        <w:footnoteReference w:id="108"/>
      </w:r>
      <w:r w:rsidR="00383FD9">
        <w:rPr>
          <w:rFonts w:ascii="Times New Roman" w:hAnsi="Times New Roman" w:cs="Times New Roman"/>
          <w:sz w:val="24"/>
          <w:szCs w:val="24"/>
        </w:rPr>
        <w:t>.</w:t>
      </w:r>
      <w:r w:rsidRPr="00BF6804">
        <w:rPr>
          <w:rFonts w:ascii="Times New Roman" w:hAnsi="Times New Roman" w:cs="Times New Roman"/>
          <w:sz w:val="24"/>
          <w:szCs w:val="24"/>
        </w:rPr>
        <w:t xml:space="preserve"> </w:t>
      </w:r>
    </w:p>
    <w:p w14:paraId="3BF79B8A" w14:textId="459DA836" w:rsidR="00BF6804" w:rsidRDefault="00BF6804" w:rsidP="004B38F9">
      <w:pPr>
        <w:spacing w:after="0"/>
        <w:ind w:firstLine="720"/>
        <w:jc w:val="both"/>
        <w:rPr>
          <w:rFonts w:ascii="Times New Roman" w:hAnsi="Times New Roman" w:cs="Times New Roman"/>
          <w:sz w:val="24"/>
          <w:szCs w:val="24"/>
        </w:rPr>
      </w:pPr>
      <w:r w:rsidRPr="00BF6804">
        <w:rPr>
          <w:rFonts w:ascii="Times New Roman" w:hAnsi="Times New Roman" w:cs="Times New Roman"/>
          <w:sz w:val="24"/>
          <w:szCs w:val="24"/>
        </w:rPr>
        <w:t>Izmantojot sociālo tīklu sniegtās iespējas, neatkarīgi no tā, cik ierobežota piekļuve</w:t>
      </w:r>
      <w:r w:rsidR="004B38F9">
        <w:rPr>
          <w:rFonts w:ascii="Times New Roman" w:hAnsi="Times New Roman" w:cs="Times New Roman"/>
          <w:sz w:val="24"/>
          <w:szCs w:val="24"/>
        </w:rPr>
        <w:t xml:space="preserve"> </w:t>
      </w:r>
      <w:r w:rsidRPr="00BF6804">
        <w:rPr>
          <w:rFonts w:ascii="Times New Roman" w:hAnsi="Times New Roman" w:cs="Times New Roman"/>
          <w:sz w:val="24"/>
          <w:szCs w:val="24"/>
        </w:rPr>
        <w:t>profilam, rūpīgi jāpārdomā, kādu informāciju</w:t>
      </w:r>
      <w:r w:rsidR="004B38F9">
        <w:rPr>
          <w:rFonts w:ascii="Times New Roman" w:hAnsi="Times New Roman" w:cs="Times New Roman"/>
          <w:sz w:val="24"/>
          <w:szCs w:val="24"/>
        </w:rPr>
        <w:t xml:space="preserve"> un</w:t>
      </w:r>
      <w:r w:rsidRPr="00BF6804">
        <w:rPr>
          <w:rFonts w:ascii="Times New Roman" w:hAnsi="Times New Roman" w:cs="Times New Roman"/>
          <w:sz w:val="24"/>
          <w:szCs w:val="24"/>
        </w:rPr>
        <w:t xml:space="preserve"> cik lielā apjomā publicēt. Tāpat arī </w:t>
      </w:r>
      <w:r w:rsidR="004B38F9">
        <w:rPr>
          <w:rFonts w:ascii="Times New Roman" w:hAnsi="Times New Roman" w:cs="Times New Roman"/>
          <w:sz w:val="24"/>
          <w:szCs w:val="24"/>
        </w:rPr>
        <w:t xml:space="preserve">ir </w:t>
      </w:r>
      <w:r w:rsidRPr="00BF6804">
        <w:rPr>
          <w:rFonts w:ascii="Times New Roman" w:hAnsi="Times New Roman" w:cs="Times New Roman"/>
          <w:sz w:val="24"/>
          <w:szCs w:val="24"/>
        </w:rPr>
        <w:t>svarīgi izvērtēt virtuālo draugu iespējas kopīgot un atzīmēt jūsu profilus citu personu publiskos ierakstos vai bildēs.</w:t>
      </w:r>
    </w:p>
    <w:p w14:paraId="64B910C2" w14:textId="3B40A1A3" w:rsidR="00E233C0" w:rsidRDefault="00E233C0" w:rsidP="00D01E6B">
      <w:pPr>
        <w:spacing w:after="0"/>
        <w:ind w:firstLine="720"/>
        <w:jc w:val="both"/>
        <w:rPr>
          <w:rFonts w:ascii="Times New Roman" w:hAnsi="Times New Roman" w:cs="Times New Roman"/>
          <w:sz w:val="24"/>
          <w:szCs w:val="24"/>
        </w:rPr>
      </w:pPr>
      <w:r w:rsidRPr="008415D5">
        <w:rPr>
          <w:rFonts w:ascii="Times New Roman" w:hAnsi="Times New Roman" w:cs="Times New Roman"/>
          <w:sz w:val="24"/>
          <w:szCs w:val="24"/>
        </w:rPr>
        <w:t xml:space="preserve">Atcerieties, ka internetā neredzamam ir </w:t>
      </w:r>
      <w:r>
        <w:rPr>
          <w:rFonts w:ascii="Times New Roman" w:hAnsi="Times New Roman" w:cs="Times New Roman"/>
          <w:sz w:val="24"/>
          <w:szCs w:val="24"/>
        </w:rPr>
        <w:t>būt grūti</w:t>
      </w:r>
      <w:r w:rsidRPr="008415D5">
        <w:rPr>
          <w:rFonts w:ascii="Times New Roman" w:hAnsi="Times New Roman" w:cs="Times New Roman"/>
          <w:sz w:val="24"/>
          <w:szCs w:val="24"/>
        </w:rPr>
        <w:t>. Moderno tehnoloģiju laikmets internetā mums devis iespēju gan vērot notikumus no malas, gan pašiem iesaistīties informatīvās telpas veidošanā - ar saviem vēstījumiem, fotogrāfijām un videomateriāliem</w:t>
      </w:r>
      <w:r w:rsidRPr="008415D5">
        <w:rPr>
          <w:rStyle w:val="FootnoteReference"/>
          <w:rFonts w:ascii="Times New Roman" w:hAnsi="Times New Roman" w:cs="Times New Roman"/>
          <w:sz w:val="24"/>
          <w:szCs w:val="24"/>
        </w:rPr>
        <w:footnoteReference w:id="109"/>
      </w:r>
      <w:r w:rsidRPr="008415D5">
        <w:rPr>
          <w:rFonts w:ascii="Times New Roman" w:hAnsi="Times New Roman" w:cs="Times New Roman"/>
          <w:sz w:val="24"/>
          <w:szCs w:val="24"/>
        </w:rPr>
        <w:t xml:space="preserve">. Pirms ļaut bērnam publicēt informāciju publiskajā telpā, kopīgi </w:t>
      </w:r>
      <w:r w:rsidR="004B38F9">
        <w:rPr>
          <w:rFonts w:ascii="Times New Roman" w:hAnsi="Times New Roman" w:cs="Times New Roman"/>
          <w:sz w:val="24"/>
          <w:szCs w:val="24"/>
        </w:rPr>
        <w:t xml:space="preserve">ir nepieciešams </w:t>
      </w:r>
      <w:r w:rsidRPr="008415D5">
        <w:rPr>
          <w:rFonts w:ascii="Times New Roman" w:hAnsi="Times New Roman" w:cs="Times New Roman"/>
          <w:sz w:val="24"/>
          <w:szCs w:val="24"/>
        </w:rPr>
        <w:t>izvērtēt</w:t>
      </w:r>
      <w:r w:rsidR="004B38F9">
        <w:rPr>
          <w:rFonts w:ascii="Times New Roman" w:hAnsi="Times New Roman" w:cs="Times New Roman"/>
          <w:sz w:val="24"/>
          <w:szCs w:val="24"/>
        </w:rPr>
        <w:t>,</w:t>
      </w:r>
      <w:r w:rsidRPr="008415D5">
        <w:rPr>
          <w:rFonts w:ascii="Times New Roman" w:hAnsi="Times New Roman" w:cs="Times New Roman"/>
          <w:sz w:val="24"/>
          <w:szCs w:val="24"/>
        </w:rPr>
        <w:t xml:space="preserve"> vai uzņemtā fotogrāfija, video un cita veida faili neietver papildus informāciju par personīgo vidi, piemēram, mājas iekārtojumu, tajā atrodošajām vērtslietām </w:t>
      </w:r>
      <w:r w:rsidR="00383FD9">
        <w:rPr>
          <w:rFonts w:ascii="Times New Roman" w:hAnsi="Times New Roman" w:cs="Times New Roman"/>
          <w:sz w:val="24"/>
          <w:szCs w:val="24"/>
        </w:rPr>
        <w:t>u</w:t>
      </w:r>
      <w:r w:rsidRPr="008415D5">
        <w:rPr>
          <w:rFonts w:ascii="Times New Roman" w:hAnsi="Times New Roman" w:cs="Times New Roman"/>
          <w:sz w:val="24"/>
          <w:szCs w:val="24"/>
        </w:rPr>
        <w:t>.tml.</w:t>
      </w:r>
    </w:p>
    <w:p w14:paraId="6594AF24" w14:textId="1EB58F04" w:rsidR="004B38F9" w:rsidRDefault="004B38F9" w:rsidP="00D01E6B">
      <w:pPr>
        <w:spacing w:after="0"/>
        <w:ind w:firstLine="720"/>
        <w:jc w:val="both"/>
        <w:rPr>
          <w:rFonts w:ascii="Times New Roman" w:hAnsi="Times New Roman" w:cs="Times New Roman"/>
          <w:sz w:val="24"/>
          <w:szCs w:val="24"/>
        </w:rPr>
      </w:pPr>
    </w:p>
    <w:p w14:paraId="363C59EE" w14:textId="66012F0B" w:rsidR="004B38F9" w:rsidRDefault="004B38F9" w:rsidP="00D01E6B">
      <w:pPr>
        <w:spacing w:after="0"/>
        <w:ind w:firstLine="720"/>
        <w:jc w:val="both"/>
        <w:rPr>
          <w:rFonts w:ascii="Times New Roman" w:hAnsi="Times New Roman" w:cs="Times New Roman"/>
          <w:sz w:val="24"/>
          <w:szCs w:val="24"/>
        </w:rPr>
      </w:pPr>
    </w:p>
    <w:p w14:paraId="56769CE0" w14:textId="643D2AB8" w:rsidR="004B38F9" w:rsidRDefault="004B38F9" w:rsidP="00D01E6B">
      <w:pPr>
        <w:spacing w:after="0"/>
        <w:ind w:firstLine="720"/>
        <w:jc w:val="both"/>
        <w:rPr>
          <w:rFonts w:ascii="Times New Roman" w:hAnsi="Times New Roman" w:cs="Times New Roman"/>
          <w:sz w:val="24"/>
          <w:szCs w:val="24"/>
        </w:rPr>
      </w:pPr>
    </w:p>
    <w:p w14:paraId="199CC371" w14:textId="54F05DC8" w:rsidR="004B38F9" w:rsidRDefault="004B38F9" w:rsidP="00D01E6B">
      <w:pPr>
        <w:spacing w:after="0"/>
        <w:ind w:firstLine="720"/>
        <w:jc w:val="both"/>
        <w:rPr>
          <w:rFonts w:ascii="Times New Roman" w:hAnsi="Times New Roman" w:cs="Times New Roman"/>
          <w:sz w:val="24"/>
          <w:szCs w:val="24"/>
        </w:rPr>
      </w:pPr>
    </w:p>
    <w:p w14:paraId="244A961A" w14:textId="72638A27" w:rsidR="004B38F9" w:rsidRDefault="004B38F9" w:rsidP="00D01E6B">
      <w:pPr>
        <w:spacing w:after="0"/>
        <w:ind w:firstLine="720"/>
        <w:jc w:val="both"/>
        <w:rPr>
          <w:rFonts w:ascii="Times New Roman" w:hAnsi="Times New Roman" w:cs="Times New Roman"/>
          <w:sz w:val="24"/>
          <w:szCs w:val="24"/>
        </w:rPr>
      </w:pPr>
    </w:p>
    <w:p w14:paraId="6FB7EB15" w14:textId="680DE9F1" w:rsidR="004B38F9" w:rsidRDefault="004B38F9" w:rsidP="00D01E6B">
      <w:pPr>
        <w:spacing w:after="0"/>
        <w:ind w:firstLine="720"/>
        <w:jc w:val="both"/>
        <w:rPr>
          <w:rFonts w:ascii="Times New Roman" w:hAnsi="Times New Roman" w:cs="Times New Roman"/>
          <w:sz w:val="24"/>
          <w:szCs w:val="24"/>
        </w:rPr>
      </w:pPr>
    </w:p>
    <w:p w14:paraId="78D4C380" w14:textId="6D8ED5E2" w:rsidR="004B38F9" w:rsidRDefault="004B38F9" w:rsidP="00D01E6B">
      <w:pPr>
        <w:spacing w:after="0"/>
        <w:ind w:firstLine="720"/>
        <w:jc w:val="both"/>
        <w:rPr>
          <w:rFonts w:ascii="Times New Roman" w:hAnsi="Times New Roman" w:cs="Times New Roman"/>
          <w:sz w:val="24"/>
          <w:szCs w:val="24"/>
        </w:rPr>
      </w:pPr>
    </w:p>
    <w:p w14:paraId="1BB04227" w14:textId="049CA79B" w:rsidR="004B38F9" w:rsidRDefault="004B38F9" w:rsidP="00D01E6B">
      <w:pPr>
        <w:spacing w:after="0"/>
        <w:ind w:firstLine="720"/>
        <w:jc w:val="both"/>
        <w:rPr>
          <w:rFonts w:ascii="Times New Roman" w:hAnsi="Times New Roman" w:cs="Times New Roman"/>
          <w:sz w:val="24"/>
          <w:szCs w:val="24"/>
        </w:rPr>
      </w:pPr>
    </w:p>
    <w:p w14:paraId="08D69E08" w14:textId="6A442DB8" w:rsidR="004B38F9" w:rsidRDefault="004B38F9" w:rsidP="00D01E6B">
      <w:pPr>
        <w:spacing w:after="0"/>
        <w:ind w:firstLine="720"/>
        <w:jc w:val="both"/>
        <w:rPr>
          <w:rFonts w:ascii="Times New Roman" w:hAnsi="Times New Roman" w:cs="Times New Roman"/>
          <w:sz w:val="24"/>
          <w:szCs w:val="24"/>
        </w:rPr>
      </w:pPr>
    </w:p>
    <w:p w14:paraId="549ACDA0" w14:textId="687A0582" w:rsidR="004B38F9" w:rsidRDefault="004B38F9" w:rsidP="00D01E6B">
      <w:pPr>
        <w:spacing w:after="0"/>
        <w:ind w:firstLine="720"/>
        <w:jc w:val="both"/>
        <w:rPr>
          <w:rFonts w:ascii="Times New Roman" w:hAnsi="Times New Roman" w:cs="Times New Roman"/>
          <w:sz w:val="24"/>
          <w:szCs w:val="24"/>
        </w:rPr>
      </w:pPr>
    </w:p>
    <w:p w14:paraId="2C3248AF" w14:textId="00A0FF9D" w:rsidR="004B38F9" w:rsidRDefault="004B38F9" w:rsidP="00D01E6B">
      <w:pPr>
        <w:spacing w:after="0"/>
        <w:ind w:firstLine="720"/>
        <w:jc w:val="both"/>
        <w:rPr>
          <w:rFonts w:ascii="Times New Roman" w:hAnsi="Times New Roman" w:cs="Times New Roman"/>
          <w:sz w:val="24"/>
          <w:szCs w:val="24"/>
        </w:rPr>
      </w:pPr>
    </w:p>
    <w:p w14:paraId="3B7AE60E" w14:textId="2D4E6A7D" w:rsidR="004B38F9" w:rsidRDefault="004B38F9" w:rsidP="00D01E6B">
      <w:pPr>
        <w:spacing w:after="0"/>
        <w:ind w:firstLine="720"/>
        <w:jc w:val="both"/>
        <w:rPr>
          <w:rFonts w:ascii="Times New Roman" w:hAnsi="Times New Roman" w:cs="Times New Roman"/>
          <w:sz w:val="24"/>
          <w:szCs w:val="24"/>
        </w:rPr>
      </w:pPr>
    </w:p>
    <w:p w14:paraId="34580CFC" w14:textId="13F8C413" w:rsidR="004B38F9" w:rsidRDefault="004B38F9" w:rsidP="00D01E6B">
      <w:pPr>
        <w:spacing w:after="0"/>
        <w:ind w:firstLine="720"/>
        <w:jc w:val="both"/>
        <w:rPr>
          <w:rFonts w:ascii="Times New Roman" w:hAnsi="Times New Roman" w:cs="Times New Roman"/>
          <w:sz w:val="24"/>
          <w:szCs w:val="24"/>
        </w:rPr>
      </w:pPr>
    </w:p>
    <w:p w14:paraId="4986C865" w14:textId="7898695E" w:rsidR="004B38F9" w:rsidRDefault="004B38F9" w:rsidP="00D01E6B">
      <w:pPr>
        <w:spacing w:after="0"/>
        <w:ind w:firstLine="720"/>
        <w:jc w:val="both"/>
        <w:rPr>
          <w:rFonts w:ascii="Times New Roman" w:hAnsi="Times New Roman" w:cs="Times New Roman"/>
          <w:sz w:val="24"/>
          <w:szCs w:val="24"/>
        </w:rPr>
      </w:pPr>
    </w:p>
    <w:p w14:paraId="5DFF3C29" w14:textId="0CEAA0E7" w:rsidR="00C918B3" w:rsidRPr="00BA667C" w:rsidRDefault="008415D5" w:rsidP="00BA667C">
      <w:pPr>
        <w:pStyle w:val="Heading1"/>
        <w:jc w:val="center"/>
        <w:rPr>
          <w:rFonts w:ascii="Times New Roman" w:hAnsi="Times New Roman" w:cs="Times New Roman"/>
          <w:b/>
          <w:bCs/>
          <w:color w:val="auto"/>
        </w:rPr>
      </w:pPr>
      <w:bookmarkStart w:id="49" w:name="_Toc98254248"/>
      <w:r w:rsidRPr="00BA667C">
        <w:rPr>
          <w:rFonts w:ascii="Times New Roman" w:hAnsi="Times New Roman" w:cs="Times New Roman"/>
          <w:b/>
          <w:bCs/>
          <w:color w:val="auto"/>
        </w:rPr>
        <w:lastRenderedPageBreak/>
        <w:t>Papildu</w:t>
      </w:r>
      <w:r w:rsidR="008327A7" w:rsidRPr="00BA667C">
        <w:rPr>
          <w:rFonts w:ascii="Times New Roman" w:hAnsi="Times New Roman" w:cs="Times New Roman"/>
          <w:b/>
          <w:bCs/>
          <w:color w:val="auto"/>
        </w:rPr>
        <w:t xml:space="preserve"> </w:t>
      </w:r>
      <w:r w:rsidRPr="00BA667C">
        <w:rPr>
          <w:rFonts w:ascii="Times New Roman" w:hAnsi="Times New Roman" w:cs="Times New Roman"/>
          <w:b/>
          <w:bCs/>
          <w:color w:val="auto"/>
        </w:rPr>
        <w:t>informācija</w:t>
      </w:r>
      <w:bookmarkEnd w:id="49"/>
    </w:p>
    <w:p w14:paraId="02A678D8" w14:textId="77777777" w:rsidR="00AF637D" w:rsidRDefault="00AF637D" w:rsidP="00AF637D">
      <w:pPr>
        <w:spacing w:after="0"/>
        <w:rPr>
          <w:rFonts w:ascii="Times New Roman" w:hAnsi="Times New Roman" w:cs="Times New Roman"/>
          <w:b/>
          <w:bCs/>
          <w:sz w:val="24"/>
          <w:szCs w:val="24"/>
        </w:rPr>
      </w:pPr>
    </w:p>
    <w:p w14:paraId="1B3438AB" w14:textId="2E941997" w:rsidR="00AF637D" w:rsidRDefault="00AF637D" w:rsidP="00AF637D">
      <w:pPr>
        <w:spacing w:after="0"/>
        <w:rPr>
          <w:rFonts w:ascii="Times New Roman" w:hAnsi="Times New Roman" w:cs="Times New Roman"/>
          <w:b/>
          <w:bCs/>
          <w:sz w:val="24"/>
          <w:szCs w:val="24"/>
        </w:rPr>
      </w:pPr>
      <w:r w:rsidRPr="00E517EB">
        <w:rPr>
          <w:rFonts w:ascii="Times New Roman" w:hAnsi="Times New Roman" w:cs="Times New Roman"/>
          <w:b/>
          <w:bCs/>
          <w:sz w:val="24"/>
          <w:szCs w:val="24"/>
        </w:rPr>
        <w:t>Cit</w:t>
      </w:r>
      <w:r>
        <w:rPr>
          <w:rFonts w:ascii="Times New Roman" w:hAnsi="Times New Roman" w:cs="Times New Roman"/>
          <w:b/>
          <w:bCs/>
          <w:sz w:val="24"/>
          <w:szCs w:val="24"/>
        </w:rPr>
        <w:t>u</w:t>
      </w:r>
      <w:r w:rsidRPr="00E517EB">
        <w:rPr>
          <w:rFonts w:ascii="Times New Roman" w:hAnsi="Times New Roman" w:cs="Times New Roman"/>
          <w:b/>
          <w:bCs/>
          <w:sz w:val="24"/>
          <w:szCs w:val="24"/>
        </w:rPr>
        <w:t xml:space="preserve"> valst</w:t>
      </w:r>
      <w:r>
        <w:rPr>
          <w:rFonts w:ascii="Times New Roman" w:hAnsi="Times New Roman" w:cs="Times New Roman"/>
          <w:b/>
          <w:bCs/>
          <w:sz w:val="24"/>
          <w:szCs w:val="24"/>
        </w:rPr>
        <w:t>u ieteikumi ekrānlaika ierobežojumiem</w:t>
      </w:r>
      <w:r w:rsidRPr="00E517EB">
        <w:rPr>
          <w:rFonts w:ascii="Times New Roman" w:hAnsi="Times New Roman" w:cs="Times New Roman"/>
          <w:b/>
          <w:bCs/>
          <w:sz w:val="24"/>
          <w:szCs w:val="24"/>
        </w:rPr>
        <w:t xml:space="preserve"> </w:t>
      </w:r>
    </w:p>
    <w:p w14:paraId="3D6ECA2B" w14:textId="77777777" w:rsidR="00AF637D" w:rsidRPr="00E517EB" w:rsidRDefault="00AF637D" w:rsidP="00AF637D">
      <w:pPr>
        <w:spacing w:after="0"/>
        <w:rPr>
          <w:rFonts w:ascii="Times New Roman" w:hAnsi="Times New Roman" w:cs="Times New Roman"/>
          <w:b/>
          <w:bCs/>
          <w:sz w:val="24"/>
          <w:szCs w:val="24"/>
        </w:rPr>
      </w:pPr>
    </w:p>
    <w:p w14:paraId="5E4EA97D" w14:textId="6BB259BF" w:rsidR="00AF637D" w:rsidRPr="00E517EB" w:rsidRDefault="00AF637D" w:rsidP="00AF637D">
      <w:pPr>
        <w:pStyle w:val="ListParagraph"/>
        <w:numPr>
          <w:ilvl w:val="0"/>
          <w:numId w:val="37"/>
        </w:numPr>
        <w:ind w:left="709"/>
        <w:jc w:val="both"/>
        <w:rPr>
          <w:rFonts w:ascii="Times New Roman" w:hAnsi="Times New Roman" w:cs="Times New Roman"/>
          <w:sz w:val="24"/>
          <w:szCs w:val="24"/>
        </w:rPr>
      </w:pPr>
      <w:r>
        <w:rPr>
          <w:rFonts w:ascii="Times New Roman" w:hAnsi="Times New Roman" w:cs="Times New Roman"/>
          <w:sz w:val="24"/>
          <w:szCs w:val="24"/>
        </w:rPr>
        <w:t>Sabiedrības veselība Ontārio, Kanādā. Ekrānlaika vadlīnijas (</w:t>
      </w:r>
      <w:r w:rsidRPr="00E517EB">
        <w:rPr>
          <w:rFonts w:ascii="Times New Roman" w:hAnsi="Times New Roman" w:cs="Times New Roman"/>
          <w:sz w:val="24"/>
          <w:szCs w:val="24"/>
        </w:rPr>
        <w:t>Public Health Ontario, Canadian Screen time Guidelines</w:t>
      </w:r>
      <w:r>
        <w:rPr>
          <w:rFonts w:ascii="Times New Roman" w:hAnsi="Times New Roman" w:cs="Times New Roman"/>
          <w:sz w:val="24"/>
          <w:szCs w:val="24"/>
        </w:rPr>
        <w:t>)</w:t>
      </w:r>
      <w:r w:rsidR="00FB0159">
        <w:rPr>
          <w:rFonts w:ascii="Times New Roman" w:hAnsi="Times New Roman" w:cs="Times New Roman"/>
          <w:sz w:val="24"/>
          <w:szCs w:val="24"/>
        </w:rPr>
        <w:t xml:space="preserve"> - </w:t>
      </w:r>
      <w:hyperlink r:id="rId24" w:history="1">
        <w:r w:rsidR="00FB0159" w:rsidRPr="004321D8">
          <w:rPr>
            <w:rStyle w:val="Hyperlink"/>
            <w:rFonts w:ascii="Times New Roman" w:hAnsi="Times New Roman" w:cs="Times New Roman"/>
            <w:sz w:val="24"/>
            <w:szCs w:val="24"/>
          </w:rPr>
          <w:t>https://www.publichealthontario.ca/-/media/Images/Healthy-Eating/ps-screen-time-guidelines.jpg?la=en&amp;sc_lang=en&amp;hash=A31F4D1BEDE1787C6CFBC0D637610436</w:t>
        </w:r>
      </w:hyperlink>
      <w:r w:rsidR="00FB0159">
        <w:rPr>
          <w:rFonts w:ascii="Times New Roman" w:hAnsi="Times New Roman" w:cs="Times New Roman"/>
          <w:sz w:val="24"/>
          <w:szCs w:val="24"/>
        </w:rPr>
        <w:t xml:space="preserve"> </w:t>
      </w:r>
    </w:p>
    <w:p w14:paraId="0AC90066" w14:textId="438FB800" w:rsidR="00AF637D" w:rsidRPr="00E517EB" w:rsidRDefault="00AF637D" w:rsidP="00AF637D">
      <w:pPr>
        <w:pStyle w:val="ListParagraph"/>
        <w:numPr>
          <w:ilvl w:val="0"/>
          <w:numId w:val="37"/>
        </w:numPr>
        <w:ind w:left="709"/>
        <w:jc w:val="both"/>
        <w:rPr>
          <w:rFonts w:ascii="Times New Roman" w:hAnsi="Times New Roman" w:cs="Times New Roman"/>
          <w:sz w:val="24"/>
          <w:szCs w:val="24"/>
        </w:rPr>
      </w:pPr>
      <w:r w:rsidRPr="00E517EB">
        <w:rPr>
          <w:rFonts w:ascii="Times New Roman" w:hAnsi="Times New Roman" w:cs="Times New Roman"/>
          <w:sz w:val="24"/>
          <w:szCs w:val="24"/>
        </w:rPr>
        <w:t>Amerikas Pediatrijas akadēmija</w:t>
      </w:r>
      <w:r>
        <w:rPr>
          <w:rFonts w:ascii="Times New Roman" w:hAnsi="Times New Roman" w:cs="Times New Roman"/>
          <w:sz w:val="24"/>
          <w:szCs w:val="24"/>
        </w:rPr>
        <w:t>, Ekrānlaika vadlīnijas (</w:t>
      </w:r>
      <w:r w:rsidRPr="00E517EB">
        <w:rPr>
          <w:rFonts w:ascii="Times New Roman" w:hAnsi="Times New Roman" w:cs="Times New Roman"/>
          <w:sz w:val="24"/>
          <w:szCs w:val="24"/>
        </w:rPr>
        <w:t>Screen Time Guidelines</w:t>
      </w:r>
      <w:r>
        <w:rPr>
          <w:rFonts w:ascii="Times New Roman" w:hAnsi="Times New Roman" w:cs="Times New Roman"/>
          <w:sz w:val="24"/>
          <w:szCs w:val="24"/>
        </w:rPr>
        <w:t>)</w:t>
      </w:r>
      <w:r w:rsidR="00FB0159">
        <w:rPr>
          <w:rFonts w:ascii="Times New Roman" w:hAnsi="Times New Roman" w:cs="Times New Roman"/>
          <w:sz w:val="24"/>
          <w:szCs w:val="24"/>
        </w:rPr>
        <w:t xml:space="preserve"> - </w:t>
      </w:r>
      <w:hyperlink r:id="rId25" w:history="1">
        <w:r w:rsidR="00FB0159" w:rsidRPr="004321D8">
          <w:rPr>
            <w:rStyle w:val="Hyperlink"/>
            <w:rFonts w:ascii="Times New Roman" w:hAnsi="Times New Roman" w:cs="Times New Roman"/>
            <w:sz w:val="24"/>
            <w:szCs w:val="24"/>
          </w:rPr>
          <w:t>https://www.verywellfamily.com/american-academy-pediatrics-screen-time-guidelines-1094883</w:t>
        </w:r>
      </w:hyperlink>
      <w:r w:rsidR="00FB0159">
        <w:rPr>
          <w:rFonts w:ascii="Times New Roman" w:hAnsi="Times New Roman" w:cs="Times New Roman"/>
          <w:sz w:val="24"/>
          <w:szCs w:val="24"/>
        </w:rPr>
        <w:t xml:space="preserve"> </w:t>
      </w:r>
    </w:p>
    <w:p w14:paraId="5C20F051" w14:textId="3C42E430" w:rsidR="00AF637D" w:rsidRPr="00582FC9" w:rsidRDefault="00AF637D" w:rsidP="00AF637D">
      <w:pPr>
        <w:pStyle w:val="ListParagraph"/>
        <w:numPr>
          <w:ilvl w:val="0"/>
          <w:numId w:val="37"/>
        </w:numPr>
        <w:ind w:left="709"/>
        <w:jc w:val="both"/>
        <w:rPr>
          <w:rFonts w:ascii="Times New Roman" w:hAnsi="Times New Roman" w:cs="Times New Roman"/>
          <w:sz w:val="24"/>
          <w:szCs w:val="24"/>
        </w:rPr>
      </w:pPr>
      <w:r w:rsidRPr="00582FC9">
        <w:rPr>
          <w:rFonts w:ascii="Times New Roman" w:hAnsi="Times New Roman" w:cs="Times New Roman"/>
          <w:sz w:val="24"/>
          <w:szCs w:val="24"/>
        </w:rPr>
        <w:t>Austrālijas valdība un Austrālijas ģimeņu institūts. Ekrānlaika ietekme un vadlīnijas bērniem un jauniešiem. (Australian Government, Australian Institute of Family studies, Too much time on screens? Screen time effects and guidelines for children and young people)</w:t>
      </w:r>
      <w:r w:rsidR="00FB0159" w:rsidRPr="00582FC9">
        <w:rPr>
          <w:rFonts w:ascii="Times New Roman" w:hAnsi="Times New Roman" w:cs="Times New Roman"/>
          <w:sz w:val="24"/>
          <w:szCs w:val="24"/>
        </w:rPr>
        <w:t xml:space="preserve"> - </w:t>
      </w:r>
      <w:hyperlink r:id="rId26" w:history="1">
        <w:r w:rsidR="00FB0159" w:rsidRPr="00582FC9">
          <w:rPr>
            <w:rStyle w:val="Hyperlink"/>
            <w:rFonts w:ascii="Times New Roman" w:hAnsi="Times New Roman" w:cs="Times New Roman"/>
            <w:sz w:val="24"/>
            <w:szCs w:val="24"/>
          </w:rPr>
          <w:t>https://aifs.gov.au/cfca/2021/08/05/too-much-time-screens-screen-time-effects-and-guidelines-children-and-young-people</w:t>
        </w:r>
      </w:hyperlink>
      <w:r w:rsidR="00FB0159" w:rsidRPr="00582FC9">
        <w:rPr>
          <w:rFonts w:ascii="Times New Roman" w:hAnsi="Times New Roman" w:cs="Times New Roman"/>
          <w:sz w:val="24"/>
          <w:szCs w:val="24"/>
        </w:rPr>
        <w:t xml:space="preserve"> </w:t>
      </w:r>
    </w:p>
    <w:p w14:paraId="6D38E0EC" w14:textId="0ED76B39" w:rsidR="00CF1378" w:rsidRPr="00582FC9" w:rsidRDefault="00CF1378" w:rsidP="004819C7">
      <w:pPr>
        <w:pStyle w:val="ListParagraph"/>
        <w:numPr>
          <w:ilvl w:val="0"/>
          <w:numId w:val="37"/>
        </w:numPr>
        <w:spacing w:after="0"/>
        <w:jc w:val="both"/>
        <w:rPr>
          <w:rFonts w:ascii="Times New Roman" w:hAnsi="Times New Roman" w:cs="Times New Roman"/>
          <w:sz w:val="24"/>
          <w:szCs w:val="24"/>
        </w:rPr>
      </w:pPr>
      <w:r w:rsidRPr="00582FC9">
        <w:rPr>
          <w:rFonts w:ascii="Times New Roman" w:hAnsi="Times New Roman" w:cs="Times New Roman"/>
          <w:sz w:val="24"/>
          <w:szCs w:val="24"/>
        </w:rPr>
        <w:t>Karaliskās pediatrijas un bērnu veselības koledžas “Ekrānlaika ietekme uz veselību: ceļvedis klīnicistiem un vecākiem (The Royal College of Paediatrics and Child Health, The health impacts of screen time: a guide for clinicians and parents) - https://www.rcpch.ac.uk/sites/default/files/2018-12/rcpch_screen_time_guide_-_final.pdf</w:t>
      </w:r>
    </w:p>
    <w:p w14:paraId="6FC857DD" w14:textId="77777777" w:rsidR="00AF637D" w:rsidRDefault="00AF637D" w:rsidP="002564AD">
      <w:pPr>
        <w:spacing w:after="0"/>
        <w:rPr>
          <w:rFonts w:ascii="Times New Roman" w:hAnsi="Times New Roman" w:cs="Times New Roman"/>
          <w:b/>
          <w:bCs/>
          <w:sz w:val="24"/>
          <w:szCs w:val="24"/>
        </w:rPr>
      </w:pPr>
    </w:p>
    <w:p w14:paraId="2AB1E692" w14:textId="03585BD9" w:rsidR="001B48B0" w:rsidRDefault="00117836" w:rsidP="002564AD">
      <w:pPr>
        <w:spacing w:after="0"/>
        <w:rPr>
          <w:rFonts w:ascii="Times New Roman" w:hAnsi="Times New Roman" w:cs="Times New Roman"/>
          <w:b/>
          <w:bCs/>
          <w:sz w:val="24"/>
          <w:szCs w:val="24"/>
        </w:rPr>
      </w:pPr>
      <w:r>
        <w:rPr>
          <w:rFonts w:ascii="Times New Roman" w:hAnsi="Times New Roman" w:cs="Times New Roman"/>
          <w:b/>
          <w:bCs/>
          <w:sz w:val="24"/>
          <w:szCs w:val="24"/>
        </w:rPr>
        <w:t>Moderno tehnoloģiju i</w:t>
      </w:r>
      <w:r w:rsidR="001B48B0" w:rsidRPr="000A3DD8">
        <w:rPr>
          <w:rFonts w:ascii="Times New Roman" w:hAnsi="Times New Roman" w:cs="Times New Roman"/>
          <w:b/>
          <w:bCs/>
          <w:sz w:val="24"/>
          <w:szCs w:val="24"/>
        </w:rPr>
        <w:t>etekme uz bērnu veselību</w:t>
      </w:r>
    </w:p>
    <w:p w14:paraId="3BFEC19C" w14:textId="77777777" w:rsidR="00117836" w:rsidRPr="000A3DD8" w:rsidRDefault="00117836" w:rsidP="002564AD">
      <w:pPr>
        <w:spacing w:after="0"/>
        <w:rPr>
          <w:rFonts w:ascii="Times New Roman" w:hAnsi="Times New Roman" w:cs="Times New Roman"/>
          <w:b/>
          <w:bCs/>
          <w:sz w:val="24"/>
          <w:szCs w:val="24"/>
        </w:rPr>
      </w:pPr>
    </w:p>
    <w:p w14:paraId="3F632E7F" w14:textId="286A6AF7" w:rsidR="00D14010" w:rsidRPr="000A3DD8" w:rsidRDefault="00B83C18" w:rsidP="002564AD">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PVO </w:t>
      </w:r>
      <w:r w:rsidR="008C146F">
        <w:rPr>
          <w:rFonts w:ascii="Times New Roman" w:hAnsi="Times New Roman" w:cs="Times New Roman"/>
          <w:sz w:val="24"/>
          <w:szCs w:val="24"/>
        </w:rPr>
        <w:t>vadlīnijas</w:t>
      </w:r>
      <w:r w:rsidR="000237F1">
        <w:rPr>
          <w:rFonts w:ascii="Times New Roman" w:hAnsi="Times New Roman" w:cs="Times New Roman"/>
          <w:sz w:val="24"/>
          <w:szCs w:val="24"/>
        </w:rPr>
        <w:t xml:space="preserve"> </w:t>
      </w:r>
      <w:r w:rsidR="000237F1" w:rsidRPr="000237F1">
        <w:rPr>
          <w:rFonts w:ascii="Times New Roman" w:hAnsi="Times New Roman" w:cs="Times New Roman"/>
          <w:sz w:val="24"/>
          <w:szCs w:val="24"/>
        </w:rPr>
        <w:t>par fiziskajām aktivitātēm, mazkustīgu uzvedību un miegu bērniem līdz 5 gadu vecumam</w:t>
      </w:r>
      <w:r>
        <w:rPr>
          <w:rFonts w:ascii="Times New Roman" w:hAnsi="Times New Roman" w:cs="Times New Roman"/>
          <w:sz w:val="24"/>
          <w:szCs w:val="24"/>
        </w:rPr>
        <w:t xml:space="preserve"> </w:t>
      </w:r>
      <w:r w:rsidR="000237F1" w:rsidRPr="00035410">
        <w:rPr>
          <w:rFonts w:ascii="Times New Roman" w:hAnsi="Times New Roman" w:cs="Times New Roman"/>
          <w:i/>
          <w:iCs/>
          <w:sz w:val="24"/>
          <w:szCs w:val="24"/>
        </w:rPr>
        <w:t>(</w:t>
      </w:r>
      <w:r w:rsidR="00D14010" w:rsidRPr="00035410">
        <w:rPr>
          <w:rFonts w:ascii="Times New Roman" w:hAnsi="Times New Roman" w:cs="Times New Roman"/>
          <w:i/>
          <w:iCs/>
          <w:sz w:val="24"/>
          <w:szCs w:val="24"/>
        </w:rPr>
        <w:t>Guidelines on physical activity, sedentary behaviour and sleep for children under 5 years of age</w:t>
      </w:r>
      <w:r w:rsidR="000237F1" w:rsidRPr="00035410">
        <w:rPr>
          <w:rFonts w:ascii="Times New Roman" w:hAnsi="Times New Roman" w:cs="Times New Roman"/>
          <w:i/>
          <w:iCs/>
          <w:sz w:val="24"/>
          <w:szCs w:val="24"/>
        </w:rPr>
        <w:t>)</w:t>
      </w:r>
      <w:r w:rsidR="00035410">
        <w:rPr>
          <w:rFonts w:ascii="Times New Roman" w:hAnsi="Times New Roman" w:cs="Times New Roman"/>
          <w:sz w:val="24"/>
          <w:szCs w:val="24"/>
        </w:rPr>
        <w:t xml:space="preserve">: </w:t>
      </w:r>
      <w:hyperlink r:id="rId27" w:history="1">
        <w:r w:rsidR="00035410" w:rsidRPr="0027064C">
          <w:rPr>
            <w:rStyle w:val="Hyperlink"/>
            <w:rFonts w:ascii="Times New Roman" w:hAnsi="Times New Roman" w:cs="Times New Roman"/>
            <w:sz w:val="24"/>
            <w:szCs w:val="24"/>
          </w:rPr>
          <w:t>https://www.who.int/publications/i/item/9789241550536</w:t>
        </w:r>
      </w:hyperlink>
      <w:r w:rsidR="00EA42F9">
        <w:rPr>
          <w:rFonts w:ascii="Times New Roman" w:hAnsi="Times New Roman" w:cs="Times New Roman"/>
          <w:sz w:val="24"/>
          <w:szCs w:val="24"/>
        </w:rPr>
        <w:t>.</w:t>
      </w:r>
    </w:p>
    <w:p w14:paraId="14F58E32" w14:textId="3408321D" w:rsidR="00D14010" w:rsidRPr="000A3DD8" w:rsidRDefault="00B83C18" w:rsidP="002564AD">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PVO </w:t>
      </w:r>
      <w:r w:rsidR="000237F1">
        <w:rPr>
          <w:rFonts w:ascii="Times New Roman" w:hAnsi="Times New Roman" w:cs="Times New Roman"/>
          <w:sz w:val="24"/>
          <w:szCs w:val="24"/>
        </w:rPr>
        <w:t xml:space="preserve">vadlīnijas </w:t>
      </w:r>
      <w:r w:rsidR="000237F1" w:rsidRPr="008C146F">
        <w:rPr>
          <w:rFonts w:ascii="Times New Roman" w:hAnsi="Times New Roman" w:cs="Times New Roman"/>
          <w:sz w:val="24"/>
          <w:szCs w:val="24"/>
        </w:rPr>
        <w:t>par fiziskajām aktivitātēm un mazkustīgu uzvedību</w:t>
      </w:r>
      <w:r w:rsidR="000237F1">
        <w:rPr>
          <w:rFonts w:ascii="Times New Roman" w:hAnsi="Times New Roman" w:cs="Times New Roman"/>
          <w:sz w:val="24"/>
          <w:szCs w:val="24"/>
        </w:rPr>
        <w:t xml:space="preserve"> </w:t>
      </w:r>
      <w:r w:rsidR="000237F1" w:rsidRPr="00035410">
        <w:rPr>
          <w:rFonts w:ascii="Times New Roman" w:hAnsi="Times New Roman" w:cs="Times New Roman"/>
          <w:i/>
          <w:iCs/>
          <w:sz w:val="24"/>
          <w:szCs w:val="24"/>
        </w:rPr>
        <w:t>(</w:t>
      </w:r>
      <w:r w:rsidR="00D14010" w:rsidRPr="00035410">
        <w:rPr>
          <w:rFonts w:ascii="Times New Roman" w:hAnsi="Times New Roman" w:cs="Times New Roman"/>
          <w:i/>
          <w:iCs/>
          <w:sz w:val="24"/>
          <w:szCs w:val="24"/>
        </w:rPr>
        <w:t>Guidelines on physical activity and sedentary behaviour</w:t>
      </w:r>
      <w:r w:rsidR="000237F1" w:rsidRPr="00035410">
        <w:rPr>
          <w:rFonts w:ascii="Times New Roman" w:hAnsi="Times New Roman" w:cs="Times New Roman"/>
          <w:i/>
          <w:iCs/>
          <w:sz w:val="24"/>
          <w:szCs w:val="24"/>
        </w:rPr>
        <w:t>)</w:t>
      </w:r>
      <w:r w:rsidR="00035410">
        <w:rPr>
          <w:rFonts w:ascii="Times New Roman" w:hAnsi="Times New Roman" w:cs="Times New Roman"/>
          <w:sz w:val="24"/>
          <w:szCs w:val="24"/>
        </w:rPr>
        <w:t xml:space="preserve">: </w:t>
      </w:r>
      <w:hyperlink r:id="rId28" w:history="1">
        <w:r w:rsidR="00035410" w:rsidRPr="0027064C">
          <w:rPr>
            <w:rStyle w:val="Hyperlink"/>
            <w:rFonts w:ascii="Times New Roman" w:hAnsi="Times New Roman" w:cs="Times New Roman"/>
            <w:sz w:val="24"/>
            <w:szCs w:val="24"/>
          </w:rPr>
          <w:t>https://apps.who.int/iris/bitstream/handle/10665/336656/9789240015128-eng.pdf</w:t>
        </w:r>
      </w:hyperlink>
      <w:r w:rsidR="00EA42F9">
        <w:rPr>
          <w:rFonts w:ascii="Times New Roman" w:hAnsi="Times New Roman" w:cs="Times New Roman"/>
          <w:sz w:val="24"/>
          <w:szCs w:val="24"/>
        </w:rPr>
        <w:t>.</w:t>
      </w:r>
    </w:p>
    <w:p w14:paraId="6F67962B" w14:textId="09ED4F12" w:rsidR="00DD378B" w:rsidRDefault="007F5E94" w:rsidP="002564AD">
      <w:pPr>
        <w:pStyle w:val="ListParagraph"/>
        <w:numPr>
          <w:ilvl w:val="0"/>
          <w:numId w:val="36"/>
        </w:numPr>
        <w:spacing w:after="0"/>
        <w:jc w:val="both"/>
        <w:rPr>
          <w:rFonts w:ascii="Times New Roman" w:hAnsi="Times New Roman" w:cs="Times New Roman"/>
          <w:sz w:val="24"/>
          <w:szCs w:val="24"/>
        </w:rPr>
      </w:pPr>
      <w:r w:rsidRPr="000A3DD8">
        <w:rPr>
          <w:rFonts w:ascii="Times New Roman" w:hAnsi="Times New Roman" w:cs="Times New Roman"/>
          <w:sz w:val="24"/>
          <w:szCs w:val="24"/>
        </w:rPr>
        <w:t xml:space="preserve">VI vadlīnijas </w:t>
      </w:r>
      <w:r w:rsidRPr="00035410">
        <w:rPr>
          <w:rFonts w:ascii="Times New Roman" w:hAnsi="Times New Roman" w:cs="Times New Roman"/>
          <w:i/>
          <w:iCs/>
          <w:sz w:val="24"/>
          <w:szCs w:val="24"/>
        </w:rPr>
        <w:t>„Ergonomikas principi izglītības iestādēm”</w:t>
      </w:r>
      <w:r w:rsidR="00035410">
        <w:rPr>
          <w:rFonts w:ascii="Times New Roman" w:hAnsi="Times New Roman" w:cs="Times New Roman"/>
          <w:sz w:val="24"/>
          <w:szCs w:val="24"/>
        </w:rPr>
        <w:t xml:space="preserve">: </w:t>
      </w:r>
      <w:hyperlink r:id="rId29" w:history="1">
        <w:r w:rsidR="00035410" w:rsidRPr="0027064C">
          <w:rPr>
            <w:rStyle w:val="Hyperlink"/>
            <w:rFonts w:ascii="Times New Roman" w:hAnsi="Times New Roman" w:cs="Times New Roman"/>
            <w:sz w:val="24"/>
            <w:szCs w:val="24"/>
          </w:rPr>
          <w:t>https://www.vi.gov.lv/lv/ergonomikas-vadlinijas-izglitibas-iestadem</w:t>
        </w:r>
      </w:hyperlink>
      <w:r w:rsidR="00DE3883">
        <w:rPr>
          <w:rFonts w:ascii="Times New Roman" w:hAnsi="Times New Roman" w:cs="Times New Roman"/>
          <w:sz w:val="24"/>
          <w:szCs w:val="24"/>
        </w:rPr>
        <w:t>.</w:t>
      </w:r>
    </w:p>
    <w:p w14:paraId="73F6BA33" w14:textId="77777777" w:rsidR="001B48B0" w:rsidRPr="000A3DD8" w:rsidRDefault="001B48B0" w:rsidP="002564AD">
      <w:pPr>
        <w:spacing w:after="0"/>
        <w:rPr>
          <w:rFonts w:ascii="Times New Roman" w:hAnsi="Times New Roman" w:cs="Times New Roman"/>
          <w:b/>
          <w:bCs/>
          <w:sz w:val="24"/>
          <w:szCs w:val="24"/>
        </w:rPr>
      </w:pPr>
    </w:p>
    <w:p w14:paraId="38419F0A" w14:textId="627C4347" w:rsidR="001B48B0" w:rsidRPr="00B83C18" w:rsidRDefault="001B48B0" w:rsidP="002564AD">
      <w:pPr>
        <w:rPr>
          <w:rFonts w:ascii="Times New Roman" w:hAnsi="Times New Roman" w:cs="Times New Roman"/>
          <w:b/>
          <w:bCs/>
          <w:sz w:val="24"/>
          <w:szCs w:val="24"/>
        </w:rPr>
      </w:pPr>
      <w:r w:rsidRPr="00B83C18">
        <w:rPr>
          <w:rFonts w:ascii="Times New Roman" w:hAnsi="Times New Roman" w:cs="Times New Roman"/>
          <w:b/>
          <w:bCs/>
          <w:sz w:val="24"/>
          <w:szCs w:val="24"/>
        </w:rPr>
        <w:t>Palīdzība procesu atkarības novēršanā</w:t>
      </w:r>
    </w:p>
    <w:p w14:paraId="487F05B2" w14:textId="244D2196" w:rsidR="001B48B0" w:rsidRPr="00035410" w:rsidRDefault="00035410" w:rsidP="002564AD">
      <w:pPr>
        <w:pStyle w:val="ListParagraph"/>
        <w:numPr>
          <w:ilvl w:val="0"/>
          <w:numId w:val="38"/>
        </w:numPr>
        <w:rPr>
          <w:rFonts w:ascii="Times New Roman" w:hAnsi="Times New Roman" w:cs="Times New Roman"/>
          <w:sz w:val="24"/>
          <w:szCs w:val="24"/>
        </w:rPr>
      </w:pPr>
      <w:r w:rsidRPr="00035410">
        <w:rPr>
          <w:rFonts w:ascii="Times New Roman" w:hAnsi="Times New Roman" w:cs="Times New Roman"/>
          <w:sz w:val="24"/>
          <w:szCs w:val="24"/>
        </w:rPr>
        <w:t xml:space="preserve">Kur meklēt atbalstu cilvēkiem, kas vēlas pārtraukt atkarību izraisošu vielu vai procesu lietošanu? </w:t>
      </w:r>
      <w:hyperlink r:id="rId30" w:history="1">
        <w:r w:rsidRPr="00035410">
          <w:rPr>
            <w:rStyle w:val="Hyperlink"/>
            <w:rFonts w:ascii="Times New Roman" w:hAnsi="Times New Roman" w:cs="Times New Roman"/>
            <w:sz w:val="24"/>
            <w:szCs w:val="24"/>
          </w:rPr>
          <w:t>https://www.esparveselibu.lv/kur-meklet-atbalstu-cilvekiem-kas-velas-partraukt-atkaribu-izraisosu-vielu-vai-procesu-lietosanu</w:t>
        </w:r>
      </w:hyperlink>
      <w:r w:rsidR="00EA42F9">
        <w:rPr>
          <w:rFonts w:ascii="Times New Roman" w:hAnsi="Times New Roman" w:cs="Times New Roman"/>
          <w:sz w:val="24"/>
          <w:szCs w:val="24"/>
        </w:rPr>
        <w:t>.</w:t>
      </w:r>
    </w:p>
    <w:p w14:paraId="6D4294BA" w14:textId="7794D8C6" w:rsidR="001B48B0" w:rsidRPr="00035410" w:rsidRDefault="00035410" w:rsidP="002564AD">
      <w:pPr>
        <w:pStyle w:val="ListParagraph"/>
        <w:numPr>
          <w:ilvl w:val="0"/>
          <w:numId w:val="38"/>
        </w:numPr>
        <w:rPr>
          <w:rStyle w:val="Hyperlink"/>
          <w:rFonts w:ascii="Times New Roman" w:hAnsi="Times New Roman" w:cs="Times New Roman"/>
          <w:sz w:val="24"/>
          <w:szCs w:val="24"/>
        </w:rPr>
      </w:pPr>
      <w:r w:rsidRPr="00035410">
        <w:rPr>
          <w:rFonts w:ascii="Times New Roman" w:hAnsi="Times New Roman" w:cs="Times New Roman"/>
          <w:sz w:val="24"/>
          <w:szCs w:val="24"/>
        </w:rPr>
        <w:t xml:space="preserve">Kur vērsties pēc palīdzības atkarības gadījumā? Atbildes vienuviet. </w:t>
      </w:r>
      <w:hyperlink r:id="rId31" w:history="1">
        <w:r w:rsidRPr="00035410">
          <w:rPr>
            <w:rStyle w:val="Hyperlink"/>
            <w:rFonts w:ascii="Times New Roman" w:hAnsi="Times New Roman" w:cs="Times New Roman"/>
            <w:sz w:val="24"/>
            <w:szCs w:val="24"/>
          </w:rPr>
          <w:t>https://www.esparveselibu.lv/palidziba-atkariba-narkologija</w:t>
        </w:r>
      </w:hyperlink>
      <w:r w:rsidR="00EA42F9">
        <w:rPr>
          <w:rFonts w:ascii="Times New Roman" w:hAnsi="Times New Roman" w:cs="Times New Roman"/>
          <w:sz w:val="24"/>
          <w:szCs w:val="24"/>
        </w:rPr>
        <w:t>.</w:t>
      </w:r>
    </w:p>
    <w:p w14:paraId="3F1940B8" w14:textId="13408D24" w:rsidR="00117836" w:rsidRDefault="00117836" w:rsidP="002564AD">
      <w:pPr>
        <w:pStyle w:val="ListParagraph"/>
        <w:spacing w:after="0"/>
        <w:ind w:left="830"/>
        <w:rPr>
          <w:rFonts w:ascii="Times New Roman" w:hAnsi="Times New Roman" w:cs="Times New Roman"/>
          <w:color w:val="0000FF" w:themeColor="hyperlink"/>
          <w:sz w:val="24"/>
          <w:szCs w:val="24"/>
          <w:u w:val="single"/>
        </w:rPr>
      </w:pPr>
    </w:p>
    <w:p w14:paraId="2E7363C3" w14:textId="77777777" w:rsidR="004819C7" w:rsidRPr="00117836" w:rsidRDefault="004819C7" w:rsidP="002564AD">
      <w:pPr>
        <w:pStyle w:val="ListParagraph"/>
        <w:spacing w:after="0"/>
        <w:ind w:left="830"/>
        <w:rPr>
          <w:rFonts w:ascii="Times New Roman" w:hAnsi="Times New Roman" w:cs="Times New Roman"/>
          <w:color w:val="0000FF" w:themeColor="hyperlink"/>
          <w:sz w:val="24"/>
          <w:szCs w:val="24"/>
          <w:u w:val="single"/>
        </w:rPr>
      </w:pPr>
    </w:p>
    <w:p w14:paraId="4C1801B7" w14:textId="259C2557" w:rsidR="008D4BC2" w:rsidRDefault="001B48B0" w:rsidP="002564AD">
      <w:pPr>
        <w:spacing w:after="0"/>
        <w:rPr>
          <w:rFonts w:ascii="Times New Roman" w:hAnsi="Times New Roman" w:cs="Times New Roman"/>
          <w:b/>
          <w:bCs/>
          <w:sz w:val="24"/>
          <w:szCs w:val="24"/>
        </w:rPr>
      </w:pPr>
      <w:r w:rsidRPr="000A3DD8">
        <w:rPr>
          <w:rFonts w:ascii="Times New Roman" w:hAnsi="Times New Roman" w:cs="Times New Roman"/>
          <w:b/>
          <w:bCs/>
          <w:sz w:val="24"/>
          <w:szCs w:val="24"/>
        </w:rPr>
        <w:lastRenderedPageBreak/>
        <w:t>Mobilās ierīces un elektromagnētiskais lauks</w:t>
      </w:r>
    </w:p>
    <w:p w14:paraId="7ACF34FD" w14:textId="77777777" w:rsidR="00117836" w:rsidRDefault="00117836" w:rsidP="002564AD">
      <w:pPr>
        <w:spacing w:after="0"/>
        <w:rPr>
          <w:rFonts w:ascii="Times New Roman" w:hAnsi="Times New Roman" w:cs="Times New Roman"/>
          <w:b/>
          <w:bCs/>
          <w:sz w:val="24"/>
          <w:szCs w:val="24"/>
        </w:rPr>
      </w:pPr>
    </w:p>
    <w:p w14:paraId="30E5BBD8" w14:textId="2375C1B4" w:rsidR="001B6CBE" w:rsidRPr="00B53B61" w:rsidRDefault="00B53B61" w:rsidP="00035410">
      <w:pPr>
        <w:pStyle w:val="ListParagraph"/>
        <w:numPr>
          <w:ilvl w:val="0"/>
          <w:numId w:val="46"/>
        </w:numPr>
        <w:tabs>
          <w:tab w:val="left" w:pos="993"/>
        </w:tabs>
        <w:spacing w:after="0"/>
        <w:ind w:left="851" w:hanging="425"/>
        <w:rPr>
          <w:rStyle w:val="Hyperlink"/>
          <w:rFonts w:ascii="Times New Roman" w:hAnsi="Times New Roman" w:cs="Times New Roman"/>
          <w:sz w:val="24"/>
          <w:szCs w:val="24"/>
        </w:rPr>
      </w:pPr>
      <w:bookmarkStart w:id="50" w:name="_Hlk83125132"/>
      <w:r w:rsidRPr="00B53B61">
        <w:rPr>
          <w:rStyle w:val="Hyperlink"/>
          <w:rFonts w:ascii="Times New Roman" w:hAnsi="Times New Roman" w:cs="Times New Roman"/>
          <w:color w:val="auto"/>
          <w:sz w:val="24"/>
          <w:szCs w:val="24"/>
          <w:u w:val="none"/>
        </w:rPr>
        <w:t>Eiropas Savienības zinātnieku ekspertu pane</w:t>
      </w:r>
      <w:r>
        <w:rPr>
          <w:rStyle w:val="Hyperlink"/>
          <w:rFonts w:ascii="Times New Roman" w:hAnsi="Times New Roman" w:cs="Times New Roman"/>
          <w:color w:val="auto"/>
          <w:sz w:val="24"/>
          <w:szCs w:val="24"/>
          <w:u w:val="none"/>
        </w:rPr>
        <w:t>ļa</w:t>
      </w:r>
      <w:r w:rsidRPr="00B53B61">
        <w:rPr>
          <w:rStyle w:val="Hyperlink"/>
          <w:rFonts w:ascii="Times New Roman" w:hAnsi="Times New Roman" w:cs="Times New Roman"/>
          <w:color w:val="auto"/>
          <w:sz w:val="24"/>
          <w:szCs w:val="24"/>
          <w:u w:val="none"/>
        </w:rPr>
        <w:t xml:space="preserve"> (Scientific Committee on Emerging and Newly Identified Health Risks)</w:t>
      </w:r>
      <w:r w:rsidR="000B575F" w:rsidRPr="00B53B61">
        <w:rPr>
          <w:rStyle w:val="Hyperlink"/>
          <w:rFonts w:ascii="Times New Roman" w:hAnsi="Times New Roman" w:cs="Times New Roman"/>
          <w:color w:val="auto"/>
          <w:sz w:val="24"/>
          <w:szCs w:val="24"/>
          <w:u w:val="none"/>
        </w:rPr>
        <w:t xml:space="preserve"> atzinums par elektromagnētisko lauku iedarbības iespējamo ietekmi uz veselību </w:t>
      </w:r>
      <w:r w:rsidR="000B575F" w:rsidRPr="00B53B61">
        <w:rPr>
          <w:rStyle w:val="Hyperlink"/>
          <w:rFonts w:ascii="Times New Roman" w:hAnsi="Times New Roman" w:cs="Times New Roman"/>
          <w:i/>
          <w:iCs/>
          <w:color w:val="auto"/>
          <w:sz w:val="24"/>
          <w:szCs w:val="24"/>
          <w:u w:val="none"/>
        </w:rPr>
        <w:t>(</w:t>
      </w:r>
      <w:r w:rsidR="00BA667C" w:rsidRPr="00B53B61">
        <w:rPr>
          <w:rStyle w:val="Hyperlink"/>
          <w:rFonts w:ascii="Times New Roman" w:hAnsi="Times New Roman" w:cs="Times New Roman"/>
          <w:i/>
          <w:iCs/>
          <w:color w:val="auto"/>
          <w:sz w:val="24"/>
          <w:szCs w:val="24"/>
          <w:u w:val="none"/>
        </w:rPr>
        <w:t>Final opinion on Potential health effects of exposure to electromagnetic fields</w:t>
      </w:r>
      <w:r w:rsidR="000B575F" w:rsidRPr="00B53B61">
        <w:rPr>
          <w:rStyle w:val="Hyperlink"/>
          <w:rFonts w:ascii="Times New Roman" w:hAnsi="Times New Roman" w:cs="Times New Roman"/>
          <w:i/>
          <w:iCs/>
          <w:color w:val="auto"/>
          <w:sz w:val="24"/>
          <w:szCs w:val="24"/>
          <w:u w:val="none"/>
        </w:rPr>
        <w:t>)</w:t>
      </w:r>
      <w:r w:rsidR="00BA667C" w:rsidRPr="00B53B61">
        <w:rPr>
          <w:rStyle w:val="Hyperlink"/>
          <w:rFonts w:ascii="Times New Roman" w:hAnsi="Times New Roman" w:cs="Times New Roman"/>
          <w:color w:val="auto"/>
          <w:sz w:val="24"/>
          <w:szCs w:val="24"/>
          <w:u w:val="none"/>
        </w:rPr>
        <w:t>:</w:t>
      </w:r>
      <w:r w:rsidR="00BA667C" w:rsidRPr="00B53B61">
        <w:rPr>
          <w:rStyle w:val="Hyperlink"/>
          <w:rFonts w:ascii="Times New Roman" w:hAnsi="Times New Roman" w:cs="Times New Roman"/>
          <w:color w:val="auto"/>
          <w:sz w:val="24"/>
          <w:szCs w:val="24"/>
        </w:rPr>
        <w:t xml:space="preserve"> </w:t>
      </w:r>
      <w:hyperlink r:id="rId32" w:history="1">
        <w:r w:rsidR="00BA667C" w:rsidRPr="00B53B61">
          <w:rPr>
            <w:rStyle w:val="Hyperlink"/>
            <w:rFonts w:ascii="Times New Roman" w:hAnsi="Times New Roman" w:cs="Times New Roman"/>
            <w:sz w:val="24"/>
            <w:szCs w:val="24"/>
          </w:rPr>
          <w:t>https://ec.europa.eu/health/scientific_committees/consultations/public_consultations/scenihr_consultation_19_en</w:t>
        </w:r>
      </w:hyperlink>
      <w:r w:rsidR="00EA42F9">
        <w:rPr>
          <w:rStyle w:val="Hyperlink"/>
          <w:rFonts w:ascii="Times New Roman" w:hAnsi="Times New Roman" w:cs="Times New Roman"/>
          <w:sz w:val="24"/>
          <w:szCs w:val="24"/>
        </w:rPr>
        <w:t>.</w:t>
      </w:r>
    </w:p>
    <w:p w14:paraId="6A677035" w14:textId="0760B112" w:rsidR="000B575F" w:rsidRPr="00035410" w:rsidRDefault="000B575F" w:rsidP="00035410">
      <w:pPr>
        <w:pStyle w:val="ListParagraph"/>
        <w:numPr>
          <w:ilvl w:val="0"/>
          <w:numId w:val="46"/>
        </w:numPr>
        <w:tabs>
          <w:tab w:val="left" w:pos="993"/>
        </w:tabs>
        <w:spacing w:after="0"/>
        <w:ind w:left="851" w:hanging="425"/>
        <w:rPr>
          <w:rFonts w:ascii="Times New Roman" w:hAnsi="Times New Roman" w:cs="Times New Roman"/>
          <w:sz w:val="24"/>
          <w:szCs w:val="24"/>
        </w:rPr>
      </w:pPr>
      <w:r w:rsidRPr="00035410">
        <w:rPr>
          <w:rFonts w:ascii="Times New Roman" w:hAnsi="Times New Roman" w:cs="Times New Roman"/>
          <w:sz w:val="24"/>
          <w:szCs w:val="24"/>
        </w:rPr>
        <w:t xml:space="preserve">Mobilie sakari un veselība – Informācija vecākiem </w:t>
      </w:r>
      <w:r w:rsidRPr="00035410">
        <w:rPr>
          <w:rFonts w:ascii="Times New Roman" w:hAnsi="Times New Roman" w:cs="Times New Roman"/>
          <w:i/>
          <w:iCs/>
          <w:sz w:val="24"/>
          <w:szCs w:val="24"/>
        </w:rPr>
        <w:t>(Mobilfunk und Gesundheit –</w:t>
      </w:r>
      <w:r w:rsidR="00035410" w:rsidRPr="00035410">
        <w:rPr>
          <w:rFonts w:ascii="Times New Roman" w:hAnsi="Times New Roman" w:cs="Times New Roman"/>
          <w:i/>
          <w:iCs/>
          <w:sz w:val="24"/>
          <w:szCs w:val="24"/>
        </w:rPr>
        <w:t xml:space="preserve"> </w:t>
      </w:r>
      <w:r w:rsidRPr="00035410">
        <w:rPr>
          <w:rFonts w:ascii="Times New Roman" w:hAnsi="Times New Roman" w:cs="Times New Roman"/>
          <w:i/>
          <w:iCs/>
          <w:sz w:val="24"/>
          <w:szCs w:val="24"/>
        </w:rPr>
        <w:t>Eine Information für Eltern)</w:t>
      </w:r>
      <w:r w:rsidRPr="00035410">
        <w:rPr>
          <w:rFonts w:ascii="Times New Roman" w:hAnsi="Times New Roman" w:cs="Times New Roman"/>
          <w:sz w:val="24"/>
          <w:szCs w:val="24"/>
        </w:rPr>
        <w:t xml:space="preserve">: </w:t>
      </w:r>
      <w:hyperlink r:id="rId33" w:history="1">
        <w:r w:rsidRPr="00035410">
          <w:rPr>
            <w:rStyle w:val="Hyperlink"/>
            <w:rFonts w:ascii="Times New Roman" w:hAnsi="Times New Roman" w:cs="Times New Roman"/>
            <w:sz w:val="24"/>
            <w:szCs w:val="24"/>
          </w:rPr>
          <w:t>https://www.allum.de/sites/default/files/mobilfunk-broschuere-eltern-2015.pdf</w:t>
        </w:r>
      </w:hyperlink>
      <w:bookmarkEnd w:id="50"/>
      <w:r w:rsidR="00EA42F9">
        <w:rPr>
          <w:rFonts w:ascii="Times New Roman" w:hAnsi="Times New Roman" w:cs="Times New Roman"/>
          <w:sz w:val="24"/>
          <w:szCs w:val="24"/>
        </w:rPr>
        <w:t>.</w:t>
      </w:r>
    </w:p>
    <w:p w14:paraId="3253B541" w14:textId="69FC193A" w:rsidR="001B6CBE" w:rsidRPr="00B53B61" w:rsidRDefault="000B575F" w:rsidP="00035410">
      <w:pPr>
        <w:pStyle w:val="ListParagraph"/>
        <w:numPr>
          <w:ilvl w:val="0"/>
          <w:numId w:val="47"/>
        </w:numPr>
        <w:tabs>
          <w:tab w:val="left" w:pos="993"/>
        </w:tabs>
        <w:ind w:left="851" w:hanging="425"/>
        <w:rPr>
          <w:rStyle w:val="Hyperlink"/>
          <w:rFonts w:ascii="Times New Roman" w:hAnsi="Times New Roman" w:cs="Times New Roman"/>
          <w:color w:val="auto"/>
          <w:sz w:val="24"/>
          <w:szCs w:val="24"/>
          <w:u w:val="none"/>
        </w:rPr>
      </w:pPr>
      <w:r w:rsidRPr="00B53B61">
        <w:rPr>
          <w:rFonts w:ascii="Times New Roman" w:hAnsi="Times New Roman" w:cs="Times New Roman"/>
          <w:sz w:val="24"/>
          <w:szCs w:val="24"/>
        </w:rPr>
        <w:t xml:space="preserve">Īpatnējās absorbcijas ātrums (SAR) mobilajiem tālruņiem: Ko tas jums nozīmē </w:t>
      </w:r>
      <w:r w:rsidRPr="00035410">
        <w:rPr>
          <w:rFonts w:ascii="Times New Roman" w:hAnsi="Times New Roman" w:cs="Times New Roman"/>
          <w:i/>
          <w:iCs/>
          <w:sz w:val="24"/>
          <w:szCs w:val="24"/>
        </w:rPr>
        <w:t>(Specific Absorption Rate (SAR) For Cell Phones: What It Means For You)</w:t>
      </w:r>
      <w:r w:rsidRPr="00B53B61">
        <w:rPr>
          <w:rFonts w:ascii="Times New Roman" w:hAnsi="Times New Roman" w:cs="Times New Roman"/>
          <w:sz w:val="24"/>
          <w:szCs w:val="24"/>
        </w:rPr>
        <w:t xml:space="preserve">: </w:t>
      </w:r>
      <w:hyperlink r:id="rId34" w:history="1">
        <w:r w:rsidRPr="00B53B61">
          <w:rPr>
            <w:rStyle w:val="Hyperlink"/>
            <w:rFonts w:ascii="Times New Roman" w:hAnsi="Times New Roman" w:cs="Times New Roman"/>
            <w:sz w:val="24"/>
            <w:szCs w:val="24"/>
          </w:rPr>
          <w:t>https://www.fcc.gov/sites/default/files/sar_for_cell_phones_-_what_it_means_for_you.pdf</w:t>
        </w:r>
      </w:hyperlink>
      <w:r w:rsidR="00EA42F9">
        <w:rPr>
          <w:rFonts w:ascii="Times New Roman" w:hAnsi="Times New Roman" w:cs="Times New Roman"/>
          <w:sz w:val="24"/>
          <w:szCs w:val="24"/>
        </w:rPr>
        <w:t>.</w:t>
      </w:r>
    </w:p>
    <w:p w14:paraId="505D5D8C" w14:textId="51133C46" w:rsidR="001B6CBE" w:rsidRPr="00B53B61" w:rsidRDefault="00B53B61" w:rsidP="00035410">
      <w:pPr>
        <w:pStyle w:val="ListParagraph"/>
        <w:numPr>
          <w:ilvl w:val="0"/>
          <w:numId w:val="47"/>
        </w:numPr>
        <w:tabs>
          <w:tab w:val="left" w:pos="993"/>
        </w:tabs>
        <w:ind w:left="851" w:hanging="425"/>
        <w:rPr>
          <w:rStyle w:val="Hyperlink"/>
          <w:rFonts w:ascii="Times New Roman" w:hAnsi="Times New Roman" w:cs="Times New Roman"/>
          <w:sz w:val="24"/>
          <w:szCs w:val="24"/>
        </w:rPr>
      </w:pPr>
      <w:r w:rsidRPr="00B53B61">
        <w:rPr>
          <w:rFonts w:ascii="Times New Roman" w:hAnsi="Times New Roman" w:cs="Times New Roman"/>
          <w:sz w:val="24"/>
          <w:szCs w:val="24"/>
        </w:rPr>
        <w:t xml:space="preserve">Radiācija: elektromagnētiskie lauki </w:t>
      </w:r>
      <w:r w:rsidRPr="00035410">
        <w:rPr>
          <w:rFonts w:ascii="Times New Roman" w:hAnsi="Times New Roman" w:cs="Times New Roman"/>
          <w:i/>
          <w:iCs/>
          <w:sz w:val="24"/>
          <w:szCs w:val="24"/>
        </w:rPr>
        <w:t>(Radiation: Electromagnetic fields)</w:t>
      </w:r>
      <w:r w:rsidRPr="00B53B61">
        <w:rPr>
          <w:rFonts w:ascii="Times New Roman" w:hAnsi="Times New Roman" w:cs="Times New Roman"/>
          <w:sz w:val="24"/>
          <w:szCs w:val="24"/>
        </w:rPr>
        <w:t xml:space="preserve">: </w:t>
      </w:r>
      <w:hyperlink r:id="rId35" w:history="1">
        <w:r w:rsidRPr="00B53B61">
          <w:rPr>
            <w:rStyle w:val="Hyperlink"/>
            <w:rFonts w:ascii="Times New Roman" w:hAnsi="Times New Roman" w:cs="Times New Roman"/>
            <w:sz w:val="24"/>
            <w:szCs w:val="24"/>
          </w:rPr>
          <w:t>https://www.who.int/news-room/q-a-detail/radiation-electromagnetic-fields</w:t>
        </w:r>
      </w:hyperlink>
      <w:r w:rsidR="00EA42F9">
        <w:rPr>
          <w:rFonts w:ascii="Times New Roman" w:hAnsi="Times New Roman" w:cs="Times New Roman"/>
          <w:sz w:val="24"/>
          <w:szCs w:val="24"/>
        </w:rPr>
        <w:t>.</w:t>
      </w:r>
      <w:r w:rsidR="001B6CBE" w:rsidRPr="00B53B61">
        <w:rPr>
          <w:rStyle w:val="Hyperlink"/>
          <w:rFonts w:ascii="Times New Roman" w:hAnsi="Times New Roman" w:cs="Times New Roman"/>
          <w:sz w:val="24"/>
          <w:szCs w:val="24"/>
        </w:rPr>
        <w:t xml:space="preserve"> </w:t>
      </w:r>
    </w:p>
    <w:p w14:paraId="68AB6CD8" w14:textId="381D3E08" w:rsidR="00117836" w:rsidRPr="00392771" w:rsidRDefault="00B53B61" w:rsidP="00392771">
      <w:pPr>
        <w:pStyle w:val="ListParagraph"/>
        <w:numPr>
          <w:ilvl w:val="0"/>
          <w:numId w:val="47"/>
        </w:numPr>
        <w:tabs>
          <w:tab w:val="left" w:pos="993"/>
        </w:tabs>
        <w:ind w:left="851" w:hanging="425"/>
        <w:rPr>
          <w:rStyle w:val="Hyperlink"/>
          <w:rFonts w:ascii="Times New Roman" w:hAnsi="Times New Roman" w:cs="Times New Roman"/>
          <w:color w:val="auto"/>
          <w:sz w:val="24"/>
          <w:szCs w:val="24"/>
          <w:u w:val="none"/>
        </w:rPr>
      </w:pPr>
      <w:r w:rsidRPr="00B53B61">
        <w:rPr>
          <w:rFonts w:ascii="Times New Roman" w:hAnsi="Times New Roman" w:cs="Times New Roman"/>
          <w:sz w:val="24"/>
          <w:szCs w:val="24"/>
        </w:rPr>
        <w:t xml:space="preserve">Ministru kabineta 2018.gada 16.oktobra noteikumi Nr. 637 </w:t>
      </w:r>
      <w:r w:rsidRPr="00035410">
        <w:rPr>
          <w:rFonts w:ascii="Times New Roman" w:hAnsi="Times New Roman" w:cs="Times New Roman"/>
          <w:i/>
          <w:iCs/>
          <w:sz w:val="24"/>
          <w:szCs w:val="24"/>
        </w:rPr>
        <w:t>“Elektromagnētiskā lauka iedarbības uz iedzīvotājiem novērtēšanas un ierobežošanas noteikumi”</w:t>
      </w:r>
      <w:r w:rsidRPr="00B53B61">
        <w:rPr>
          <w:rFonts w:ascii="Times New Roman" w:hAnsi="Times New Roman" w:cs="Times New Roman"/>
          <w:sz w:val="24"/>
          <w:szCs w:val="24"/>
        </w:rPr>
        <w:t xml:space="preserve">: </w:t>
      </w:r>
      <w:hyperlink r:id="rId36" w:history="1">
        <w:r w:rsidRPr="00B53B61">
          <w:rPr>
            <w:rStyle w:val="Hyperlink"/>
            <w:rFonts w:ascii="Times New Roman" w:hAnsi="Times New Roman" w:cs="Times New Roman"/>
            <w:sz w:val="24"/>
            <w:szCs w:val="24"/>
          </w:rPr>
          <w:t>https://likumi.lv/ta/id/302355-elektromagnetiska-lauka-iedarbibas-uz-iedzivotajiem-novertesanas-un-ierobezosanas-noteikumi</w:t>
        </w:r>
      </w:hyperlink>
      <w:r w:rsidR="00EA42F9">
        <w:rPr>
          <w:rFonts w:ascii="Times New Roman" w:hAnsi="Times New Roman" w:cs="Times New Roman"/>
          <w:sz w:val="24"/>
          <w:szCs w:val="24"/>
        </w:rPr>
        <w:t>.</w:t>
      </w:r>
    </w:p>
    <w:p w14:paraId="5C0A51FF" w14:textId="77777777" w:rsidR="00035410" w:rsidRPr="001B6CBE" w:rsidRDefault="00035410" w:rsidP="002564AD">
      <w:pPr>
        <w:pStyle w:val="ListParagraph"/>
        <w:spacing w:after="0"/>
        <w:ind w:left="830"/>
        <w:rPr>
          <w:rStyle w:val="Hyperlink"/>
        </w:rPr>
      </w:pPr>
    </w:p>
    <w:p w14:paraId="6565EA1F" w14:textId="6E85D1BC" w:rsidR="00117836" w:rsidRDefault="001B48B0" w:rsidP="002564AD">
      <w:pPr>
        <w:spacing w:after="0"/>
        <w:rPr>
          <w:rFonts w:ascii="Times New Roman" w:hAnsi="Times New Roman" w:cs="Times New Roman"/>
          <w:b/>
          <w:bCs/>
          <w:sz w:val="24"/>
          <w:szCs w:val="24"/>
        </w:rPr>
      </w:pPr>
      <w:r w:rsidRPr="000A3DD8">
        <w:rPr>
          <w:rFonts w:ascii="Times New Roman" w:hAnsi="Times New Roman" w:cs="Times New Roman"/>
          <w:b/>
          <w:bCs/>
          <w:sz w:val="24"/>
          <w:szCs w:val="24"/>
        </w:rPr>
        <w:t xml:space="preserve">Drošība internetā </w:t>
      </w:r>
    </w:p>
    <w:p w14:paraId="15BEE37A" w14:textId="77777777" w:rsidR="00117836" w:rsidRPr="000A3DD8" w:rsidRDefault="00117836" w:rsidP="002564AD">
      <w:pPr>
        <w:spacing w:after="0"/>
        <w:rPr>
          <w:rFonts w:ascii="Times New Roman" w:hAnsi="Times New Roman" w:cs="Times New Roman"/>
          <w:b/>
          <w:bCs/>
          <w:sz w:val="24"/>
          <w:szCs w:val="24"/>
        </w:rPr>
      </w:pPr>
    </w:p>
    <w:p w14:paraId="3DBA6450" w14:textId="34A95719" w:rsidR="00FF146A" w:rsidRPr="000A3DD8" w:rsidRDefault="00CE080A" w:rsidP="002564AD">
      <w:pPr>
        <w:pStyle w:val="ListParagraph"/>
        <w:numPr>
          <w:ilvl w:val="0"/>
          <w:numId w:val="37"/>
        </w:numPr>
        <w:jc w:val="both"/>
        <w:rPr>
          <w:rFonts w:ascii="Times New Roman" w:hAnsi="Times New Roman" w:cs="Times New Roman"/>
          <w:sz w:val="24"/>
          <w:szCs w:val="24"/>
        </w:rPr>
      </w:pPr>
      <w:r w:rsidRPr="00CE080A">
        <w:rPr>
          <w:rFonts w:ascii="Times New Roman" w:hAnsi="Times New Roman" w:cs="Times New Roman"/>
          <w:b/>
          <w:bCs/>
          <w:i/>
          <w:iCs/>
          <w:sz w:val="24"/>
          <w:szCs w:val="24"/>
        </w:rPr>
        <w:t>www.e</w:t>
      </w:r>
      <w:r w:rsidR="00FF146A" w:rsidRPr="00CE080A">
        <w:rPr>
          <w:rFonts w:ascii="Times New Roman" w:hAnsi="Times New Roman" w:cs="Times New Roman"/>
          <w:b/>
          <w:bCs/>
          <w:i/>
          <w:iCs/>
          <w:sz w:val="24"/>
          <w:szCs w:val="24"/>
        </w:rPr>
        <w:t>sidross.lv</w:t>
      </w:r>
      <w:r w:rsidR="00FF146A" w:rsidRPr="00CE080A">
        <w:rPr>
          <w:rFonts w:ascii="Times New Roman" w:hAnsi="Times New Roman" w:cs="Times New Roman"/>
          <w:sz w:val="24"/>
          <w:szCs w:val="24"/>
        </w:rPr>
        <w:t xml:space="preserve"> </w:t>
      </w:r>
      <w:r w:rsidR="00FF146A" w:rsidRPr="000A3DD8">
        <w:rPr>
          <w:rFonts w:ascii="Times New Roman" w:hAnsi="Times New Roman" w:cs="Times New Roman"/>
          <w:sz w:val="24"/>
          <w:szCs w:val="24"/>
        </w:rPr>
        <w:t>-  vietne, kurā apkopota noderīga informācija tiem, kam rūp sava un sava datora, telefona vai citu viedierīču drošība internetā. Mājaslapu uztur Informācijas tehnoloģiju drošības incidentu novēršanas institūcija (CERT.LV)</w:t>
      </w:r>
      <w:r w:rsidR="003513EC" w:rsidRPr="000A3DD8">
        <w:rPr>
          <w:rFonts w:ascii="Times New Roman" w:hAnsi="Times New Roman" w:cs="Times New Roman"/>
          <w:sz w:val="24"/>
          <w:szCs w:val="24"/>
        </w:rPr>
        <w:t xml:space="preserve">, </w:t>
      </w:r>
      <w:r w:rsidR="002E5555" w:rsidRPr="000A3DD8">
        <w:rPr>
          <w:rFonts w:ascii="Times New Roman" w:hAnsi="Times New Roman" w:cs="Times New Roman"/>
          <w:sz w:val="24"/>
          <w:szCs w:val="24"/>
        </w:rPr>
        <w:t xml:space="preserve">kas </w:t>
      </w:r>
      <w:hyperlink r:id="rId37" w:history="1">
        <w:r w:rsidR="00FF146A" w:rsidRPr="000A3DD8">
          <w:rPr>
            <w:rFonts w:ascii="Times New Roman" w:hAnsi="Times New Roman" w:cs="Times New Roman"/>
            <w:sz w:val="24"/>
            <w:szCs w:val="24"/>
          </w:rPr>
          <w:t>Latvijas Universitātes Matemātikas un informātikas institūta</w:t>
        </w:r>
      </w:hyperlink>
      <w:r w:rsidR="00FF146A" w:rsidRPr="000A3DD8">
        <w:rPr>
          <w:rFonts w:ascii="Times New Roman" w:hAnsi="Times New Roman" w:cs="Times New Roman"/>
          <w:sz w:val="24"/>
          <w:szCs w:val="24"/>
        </w:rPr>
        <w:t> (LU MII) struktūrvienība, kas darbojas Latvijas Republikas Aizsardzības ministrijas pakļautībā </w:t>
      </w:r>
      <w:hyperlink r:id="rId38" w:tgtFrame="_blank" w:history="1">
        <w:r w:rsidR="00FF146A" w:rsidRPr="000A3DD8">
          <w:rPr>
            <w:rFonts w:ascii="Times New Roman" w:hAnsi="Times New Roman" w:cs="Times New Roman"/>
            <w:sz w:val="24"/>
            <w:szCs w:val="24"/>
          </w:rPr>
          <w:t>IT drošības likuma</w:t>
        </w:r>
      </w:hyperlink>
      <w:r w:rsidR="00FF146A" w:rsidRPr="000A3DD8">
        <w:rPr>
          <w:rFonts w:ascii="Times New Roman" w:hAnsi="Times New Roman" w:cs="Times New Roman"/>
          <w:sz w:val="24"/>
          <w:szCs w:val="24"/>
        </w:rPr>
        <w:t> ietvaros. Galvenie CERT.LV uzdevumi ir uzturēt un aktualizēt informāciju par </w:t>
      </w:r>
      <w:hyperlink r:id="rId39" w:history="1">
        <w:r w:rsidR="00FF146A" w:rsidRPr="000A3DD8">
          <w:rPr>
            <w:rFonts w:ascii="Times New Roman" w:hAnsi="Times New Roman" w:cs="Times New Roman"/>
            <w:sz w:val="24"/>
            <w:szCs w:val="24"/>
          </w:rPr>
          <w:t>IT drošības apdraudējumiem</w:t>
        </w:r>
      </w:hyperlink>
      <w:r w:rsidR="00FF146A" w:rsidRPr="000A3DD8">
        <w:rPr>
          <w:rFonts w:ascii="Times New Roman" w:hAnsi="Times New Roman" w:cs="Times New Roman"/>
          <w:sz w:val="24"/>
          <w:szCs w:val="24"/>
        </w:rPr>
        <w:t>, sniegt atbalstu </w:t>
      </w:r>
      <w:hyperlink r:id="rId40" w:history="1">
        <w:r w:rsidR="00FF146A" w:rsidRPr="000A3DD8">
          <w:rPr>
            <w:rFonts w:ascii="Times New Roman" w:hAnsi="Times New Roman" w:cs="Times New Roman"/>
            <w:sz w:val="24"/>
            <w:szCs w:val="24"/>
          </w:rPr>
          <w:t>valsts institūcijām</w:t>
        </w:r>
      </w:hyperlink>
      <w:r w:rsidR="00FF146A" w:rsidRPr="000A3DD8">
        <w:rPr>
          <w:rFonts w:ascii="Times New Roman" w:hAnsi="Times New Roman" w:cs="Times New Roman"/>
          <w:sz w:val="24"/>
          <w:szCs w:val="24"/>
        </w:rPr>
        <w:t> IT drošības jomā, </w:t>
      </w:r>
      <w:hyperlink r:id="rId41" w:history="1">
        <w:r w:rsidR="00FF146A" w:rsidRPr="000A3DD8">
          <w:rPr>
            <w:rFonts w:ascii="Times New Roman" w:hAnsi="Times New Roman" w:cs="Times New Roman"/>
            <w:sz w:val="24"/>
            <w:szCs w:val="24"/>
          </w:rPr>
          <w:t>sniegt atbalstu</w:t>
        </w:r>
      </w:hyperlink>
      <w:r w:rsidR="00FF146A" w:rsidRPr="000A3DD8">
        <w:rPr>
          <w:rFonts w:ascii="Times New Roman" w:hAnsi="Times New Roman" w:cs="Times New Roman"/>
          <w:sz w:val="24"/>
          <w:szCs w:val="24"/>
        </w:rPr>
        <w:t> IT drošības incidentu novēršanā jebkurai fiziskai vai juridiskai personai, ja incidentā iesaistīta Latvijas IP adrese vai LV domēns.</w:t>
      </w:r>
    </w:p>
    <w:p w14:paraId="32A718D8" w14:textId="0A47783D" w:rsidR="00FF146A" w:rsidRPr="000A3DD8" w:rsidRDefault="00FF146A" w:rsidP="002564AD">
      <w:pPr>
        <w:pStyle w:val="ListParagraph"/>
        <w:numPr>
          <w:ilvl w:val="0"/>
          <w:numId w:val="37"/>
        </w:numPr>
        <w:ind w:left="709"/>
        <w:jc w:val="both"/>
        <w:rPr>
          <w:rFonts w:ascii="Times New Roman" w:hAnsi="Times New Roman" w:cs="Times New Roman"/>
          <w:sz w:val="24"/>
          <w:szCs w:val="24"/>
        </w:rPr>
      </w:pPr>
      <w:r w:rsidRPr="00CE080A">
        <w:rPr>
          <w:rFonts w:ascii="Times New Roman" w:hAnsi="Times New Roman" w:cs="Times New Roman"/>
          <w:b/>
          <w:bCs/>
          <w:i/>
          <w:iCs/>
          <w:sz w:val="24"/>
          <w:szCs w:val="24"/>
        </w:rPr>
        <w:t>drossinternets.lv</w:t>
      </w:r>
      <w:r w:rsidRPr="00CE080A">
        <w:rPr>
          <w:rFonts w:ascii="Times New Roman" w:hAnsi="Times New Roman" w:cs="Times New Roman"/>
          <w:sz w:val="24"/>
          <w:szCs w:val="24"/>
        </w:rPr>
        <w:t xml:space="preserve"> </w:t>
      </w:r>
      <w:r w:rsidRPr="000A3DD8">
        <w:rPr>
          <w:rFonts w:ascii="Times New Roman" w:hAnsi="Times New Roman" w:cs="Times New Roman"/>
          <w:sz w:val="24"/>
          <w:szCs w:val="24"/>
        </w:rPr>
        <w:t>- Latvijas Drošāka interneta centrs izglīto un informē sabiedrību par bērnu drošību internetā un nodrošina iespēju ziņot par atklātajiem pārkāpumiem internetā. Centra darbību koordinē </w:t>
      </w:r>
      <w:hyperlink r:id="rId42" w:tgtFrame="_blank" w:history="1">
        <w:r w:rsidRPr="000A3DD8">
          <w:rPr>
            <w:rFonts w:ascii="Times New Roman" w:hAnsi="Times New Roman" w:cs="Times New Roman"/>
            <w:sz w:val="24"/>
            <w:szCs w:val="24"/>
          </w:rPr>
          <w:t>Latvijas Interneta asociācija</w:t>
        </w:r>
      </w:hyperlink>
      <w:r w:rsidRPr="000A3DD8">
        <w:rPr>
          <w:rFonts w:ascii="Times New Roman" w:hAnsi="Times New Roman" w:cs="Times New Roman"/>
          <w:sz w:val="24"/>
          <w:szCs w:val="24"/>
        </w:rPr>
        <w:t>.</w:t>
      </w:r>
    </w:p>
    <w:p w14:paraId="66317F73" w14:textId="3D6B045C" w:rsidR="00C65A58" w:rsidRPr="00EA42F9" w:rsidRDefault="00000000" w:rsidP="002564AD">
      <w:pPr>
        <w:pStyle w:val="ListParagraph"/>
        <w:numPr>
          <w:ilvl w:val="0"/>
          <w:numId w:val="37"/>
        </w:numPr>
        <w:ind w:left="709"/>
        <w:jc w:val="both"/>
        <w:rPr>
          <w:rFonts w:ascii="Times New Roman" w:hAnsi="Times New Roman" w:cs="Times New Roman"/>
          <w:sz w:val="24"/>
          <w:szCs w:val="24"/>
        </w:rPr>
      </w:pPr>
      <w:hyperlink r:id="rId43" w:history="1">
        <w:r w:rsidR="001D32FC" w:rsidRPr="000E55FE">
          <w:rPr>
            <w:rStyle w:val="Hyperlink"/>
            <w:rFonts w:ascii="Times New Roman" w:hAnsi="Times New Roman" w:cs="Times New Roman"/>
            <w:b/>
            <w:bCs/>
            <w:i/>
            <w:iCs/>
            <w:color w:val="auto"/>
            <w:sz w:val="24"/>
            <w:szCs w:val="24"/>
            <w:u w:val="none"/>
          </w:rPr>
          <w:t>www.bti.gov.lv</w:t>
        </w:r>
      </w:hyperlink>
      <w:r w:rsidR="001D32FC" w:rsidRPr="000E55FE">
        <w:rPr>
          <w:rFonts w:ascii="Times New Roman" w:hAnsi="Times New Roman" w:cs="Times New Roman"/>
          <w:b/>
          <w:bCs/>
          <w:sz w:val="24"/>
          <w:szCs w:val="24"/>
        </w:rPr>
        <w:t xml:space="preserve"> </w:t>
      </w:r>
      <w:r w:rsidR="00FF146A" w:rsidRPr="00B83C18">
        <w:rPr>
          <w:rFonts w:ascii="Times New Roman" w:hAnsi="Times New Roman" w:cs="Times New Roman"/>
          <w:sz w:val="24"/>
          <w:szCs w:val="24"/>
        </w:rPr>
        <w:t xml:space="preserve">- Valsts bērnu tiesību aizsardzības inspekcija uzrauga un kontrolē normatīvo aktu ievērošanu bērnu tiesību aizsardzības jomā. Šīs institūcijas interneta mājas lapā pieejama informācija par dažādiem bērnu tiesību aizsardzības aspektiem, tajā skaitā arī e-konsultācijas bērniem un </w:t>
      </w:r>
      <w:r w:rsidR="00FF146A" w:rsidRPr="00EA42F9">
        <w:rPr>
          <w:rFonts w:ascii="Times New Roman" w:hAnsi="Times New Roman" w:cs="Times New Roman"/>
          <w:sz w:val="24"/>
          <w:szCs w:val="24"/>
        </w:rPr>
        <w:t>jauniešiem.</w:t>
      </w:r>
    </w:p>
    <w:p w14:paraId="0C82F2AB" w14:textId="6B6F388E" w:rsidR="00BC3357" w:rsidRPr="00EA42F9" w:rsidRDefault="00EA42F9" w:rsidP="00A7558F">
      <w:pPr>
        <w:pStyle w:val="ListParagraph"/>
        <w:numPr>
          <w:ilvl w:val="0"/>
          <w:numId w:val="37"/>
        </w:numPr>
        <w:jc w:val="both"/>
        <w:rPr>
          <w:rFonts w:ascii="Times New Roman" w:hAnsi="Times New Roman" w:cs="Times New Roman"/>
          <w:sz w:val="24"/>
          <w:szCs w:val="24"/>
        </w:rPr>
      </w:pPr>
      <w:r w:rsidRPr="00EA42F9">
        <w:rPr>
          <w:rFonts w:ascii="Times New Roman" w:hAnsi="Times New Roman" w:cs="Times New Roman"/>
          <w:sz w:val="24"/>
          <w:szCs w:val="24"/>
        </w:rPr>
        <w:t xml:space="preserve">Sociālā kampaņa "Supervaroņi internetā", kuras mērķis ir veicināt bērnu medijpratību un drošību internetā, informējot gan bērnus, gan pieaugušos par riskiem un iespējām interneta vidē: </w:t>
      </w:r>
      <w:hyperlink r:id="rId44" w:history="1">
        <w:r w:rsidRPr="00EA42F9">
          <w:rPr>
            <w:rStyle w:val="Hyperlink"/>
            <w:rFonts w:ascii="Times New Roman" w:hAnsi="Times New Roman" w:cs="Times New Roman"/>
            <w:sz w:val="24"/>
            <w:szCs w:val="24"/>
          </w:rPr>
          <w:t>http://supervaroni.vip.lv/interneta</w:t>
        </w:r>
      </w:hyperlink>
      <w:r>
        <w:rPr>
          <w:rFonts w:ascii="Times New Roman" w:hAnsi="Times New Roman" w:cs="Times New Roman"/>
          <w:sz w:val="24"/>
          <w:szCs w:val="24"/>
        </w:rPr>
        <w:t>.</w:t>
      </w:r>
    </w:p>
    <w:p w14:paraId="7DC5D24B" w14:textId="24D989E9" w:rsidR="00A75194" w:rsidRPr="00EA42F9" w:rsidRDefault="00EA42F9" w:rsidP="002564AD">
      <w:pPr>
        <w:pStyle w:val="ListParagraph"/>
        <w:numPr>
          <w:ilvl w:val="0"/>
          <w:numId w:val="37"/>
        </w:numPr>
        <w:ind w:left="709"/>
        <w:jc w:val="both"/>
        <w:rPr>
          <w:rFonts w:ascii="Times New Roman" w:hAnsi="Times New Roman" w:cs="Times New Roman"/>
          <w:sz w:val="24"/>
          <w:szCs w:val="24"/>
        </w:rPr>
      </w:pPr>
      <w:r w:rsidRPr="00EA42F9">
        <w:rPr>
          <w:rFonts w:ascii="Times New Roman" w:hAnsi="Times New Roman" w:cs="Times New Roman"/>
          <w:sz w:val="24"/>
          <w:szCs w:val="24"/>
        </w:rPr>
        <w:lastRenderedPageBreak/>
        <w:t xml:space="preserve">Valsts policijas tīmekļa vietne par drošību, riskiem un ieteikumiem kā pasargāt sevi un savas mantas: </w:t>
      </w:r>
      <w:hyperlink r:id="rId45" w:history="1">
        <w:r w:rsidRPr="00EA42F9">
          <w:rPr>
            <w:rStyle w:val="Hyperlink"/>
            <w:rFonts w:ascii="Times New Roman" w:hAnsi="Times New Roman" w:cs="Times New Roman"/>
            <w:sz w:val="24"/>
            <w:szCs w:val="24"/>
          </w:rPr>
          <w:t>www.manadrošība.lv</w:t>
        </w:r>
      </w:hyperlink>
      <w:r>
        <w:rPr>
          <w:rFonts w:ascii="Times New Roman" w:hAnsi="Times New Roman" w:cs="Times New Roman"/>
          <w:sz w:val="24"/>
          <w:szCs w:val="24"/>
        </w:rPr>
        <w:t>.</w:t>
      </w:r>
      <w:r w:rsidR="00BC3357" w:rsidRPr="00EA42F9">
        <w:rPr>
          <w:rFonts w:ascii="Times New Roman" w:hAnsi="Times New Roman" w:cs="Times New Roman"/>
          <w:sz w:val="24"/>
          <w:szCs w:val="24"/>
        </w:rPr>
        <w:t xml:space="preserve">    </w:t>
      </w:r>
    </w:p>
    <w:p w14:paraId="71853467" w14:textId="719AFF1C" w:rsidR="00F04A61" w:rsidRDefault="00F04A61" w:rsidP="00A75194">
      <w:pPr>
        <w:ind w:left="426"/>
        <w:rPr>
          <w:rStyle w:val="Hyperlink"/>
          <w:rFonts w:ascii="Times New Roman" w:hAnsi="Times New Roman" w:cs="Times New Roman"/>
          <w:sz w:val="24"/>
          <w:szCs w:val="24"/>
        </w:rPr>
      </w:pPr>
    </w:p>
    <w:p w14:paraId="5FA3FA8E" w14:textId="1D1877A3" w:rsidR="00F04A61" w:rsidRDefault="00F04A61" w:rsidP="00A75194">
      <w:pPr>
        <w:ind w:left="426"/>
        <w:rPr>
          <w:rStyle w:val="Hyperlink"/>
          <w:rFonts w:ascii="Times New Roman" w:hAnsi="Times New Roman" w:cs="Times New Roman"/>
          <w:sz w:val="24"/>
          <w:szCs w:val="24"/>
        </w:rPr>
      </w:pPr>
    </w:p>
    <w:p w14:paraId="435EE6E9"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23777E7C"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31DCE49D"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329F3B9C"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2ADE8ABD"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002DD6B2"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7242834A"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10927D20"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78B7DAE7"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3699CCF5"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768F84C4"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49F73787" w14:textId="77777777" w:rsidR="00EA42F9" w:rsidRDefault="00EA42F9" w:rsidP="00F04A61">
      <w:pPr>
        <w:pStyle w:val="NormalWeb"/>
        <w:spacing w:after="200" w:line="360" w:lineRule="auto"/>
        <w:jc w:val="both"/>
        <w:rPr>
          <w:rFonts w:ascii="Times New Roman" w:hAnsi="Times New Roman" w:cs="Times New Roman"/>
          <w:b/>
          <w:bCs/>
          <w:i/>
          <w:iCs/>
          <w:sz w:val="24"/>
          <w:szCs w:val="24"/>
        </w:rPr>
      </w:pPr>
    </w:p>
    <w:p w14:paraId="3BF5E5A8" w14:textId="1A248085" w:rsidR="00EA42F9" w:rsidRDefault="00EA42F9" w:rsidP="00F04A61">
      <w:pPr>
        <w:pStyle w:val="NormalWeb"/>
        <w:spacing w:after="200" w:line="360" w:lineRule="auto"/>
        <w:jc w:val="both"/>
        <w:rPr>
          <w:rFonts w:ascii="Times New Roman" w:hAnsi="Times New Roman" w:cs="Times New Roman"/>
          <w:b/>
          <w:bCs/>
          <w:i/>
          <w:iCs/>
          <w:sz w:val="24"/>
          <w:szCs w:val="24"/>
        </w:rPr>
      </w:pPr>
    </w:p>
    <w:p w14:paraId="056334C1" w14:textId="77777777" w:rsidR="008B5AE0" w:rsidRDefault="008B5AE0" w:rsidP="00F04A61">
      <w:pPr>
        <w:pStyle w:val="NormalWeb"/>
        <w:spacing w:after="200" w:line="360" w:lineRule="auto"/>
        <w:jc w:val="both"/>
        <w:rPr>
          <w:rFonts w:ascii="Times New Roman" w:hAnsi="Times New Roman" w:cs="Times New Roman"/>
          <w:b/>
          <w:bCs/>
          <w:i/>
          <w:iCs/>
          <w:sz w:val="24"/>
          <w:szCs w:val="24"/>
        </w:rPr>
      </w:pPr>
    </w:p>
    <w:p w14:paraId="648C14A5" w14:textId="77777777" w:rsidR="00FB0159" w:rsidRDefault="00FB0159" w:rsidP="00F04A61">
      <w:pPr>
        <w:pStyle w:val="NormalWeb"/>
        <w:spacing w:after="200" w:line="360" w:lineRule="auto"/>
        <w:jc w:val="both"/>
        <w:rPr>
          <w:rFonts w:ascii="Times New Roman" w:hAnsi="Times New Roman" w:cs="Times New Roman"/>
          <w:b/>
          <w:bCs/>
          <w:i/>
          <w:iCs/>
          <w:sz w:val="24"/>
          <w:szCs w:val="24"/>
        </w:rPr>
      </w:pPr>
    </w:p>
    <w:p w14:paraId="2C918630" w14:textId="24118BFF" w:rsidR="00FB0159" w:rsidRDefault="00FB0159" w:rsidP="00F04A61">
      <w:pPr>
        <w:pStyle w:val="NormalWeb"/>
        <w:spacing w:after="200" w:line="360" w:lineRule="auto"/>
        <w:jc w:val="both"/>
        <w:rPr>
          <w:rFonts w:ascii="Times New Roman" w:hAnsi="Times New Roman" w:cs="Times New Roman"/>
          <w:b/>
          <w:bCs/>
          <w:i/>
          <w:iCs/>
          <w:sz w:val="24"/>
          <w:szCs w:val="24"/>
        </w:rPr>
      </w:pPr>
    </w:p>
    <w:p w14:paraId="50347074" w14:textId="06CB0289" w:rsidR="0072577A" w:rsidRDefault="0072577A" w:rsidP="00F04A61">
      <w:pPr>
        <w:pStyle w:val="NormalWeb"/>
        <w:spacing w:after="200" w:line="360" w:lineRule="auto"/>
        <w:jc w:val="both"/>
        <w:rPr>
          <w:rFonts w:ascii="Times New Roman" w:hAnsi="Times New Roman" w:cs="Times New Roman"/>
          <w:b/>
          <w:bCs/>
          <w:i/>
          <w:iCs/>
          <w:sz w:val="24"/>
          <w:szCs w:val="24"/>
        </w:rPr>
      </w:pPr>
    </w:p>
    <w:p w14:paraId="4F94141B" w14:textId="77777777" w:rsidR="00FB0159" w:rsidRDefault="00FB0159" w:rsidP="00F04A61">
      <w:pPr>
        <w:pStyle w:val="NormalWeb"/>
        <w:spacing w:after="200" w:line="360" w:lineRule="auto"/>
        <w:jc w:val="both"/>
        <w:rPr>
          <w:rFonts w:ascii="Times New Roman" w:hAnsi="Times New Roman" w:cs="Times New Roman"/>
          <w:b/>
          <w:bCs/>
          <w:i/>
          <w:iCs/>
          <w:sz w:val="24"/>
          <w:szCs w:val="24"/>
        </w:rPr>
      </w:pPr>
    </w:p>
    <w:p w14:paraId="00D2CE6B" w14:textId="61AAB61C" w:rsidR="00E70A5F" w:rsidRPr="00F32C42" w:rsidRDefault="00F04A61" w:rsidP="004819C7">
      <w:pPr>
        <w:jc w:val="both"/>
      </w:pPr>
      <w:r w:rsidRPr="00275780">
        <w:rPr>
          <w:rFonts w:ascii="Times New Roman" w:hAnsi="Times New Roman" w:cs="Times New Roman"/>
          <w:b/>
          <w:bCs/>
          <w:i/>
          <w:iCs/>
          <w:sz w:val="24"/>
          <w:szCs w:val="24"/>
        </w:rPr>
        <w:t>Rekomendāciju izstrādē piedalījās</w:t>
      </w:r>
      <w:r w:rsidRPr="00275780">
        <w:rPr>
          <w:rFonts w:ascii="Times New Roman" w:hAnsi="Times New Roman" w:cs="Times New Roman"/>
          <w:i/>
          <w:iCs/>
          <w:sz w:val="24"/>
          <w:szCs w:val="24"/>
        </w:rPr>
        <w:t>:</w:t>
      </w:r>
      <w:r w:rsidRPr="74CFF090">
        <w:rPr>
          <w:rFonts w:ascii="Times New Roman" w:hAnsi="Times New Roman" w:cs="Times New Roman"/>
          <w:i/>
          <w:color w:val="000000" w:themeColor="text1"/>
          <w:sz w:val="24"/>
          <w:szCs w:val="24"/>
        </w:rPr>
        <w:t xml:space="preserve"> </w:t>
      </w:r>
      <w:r w:rsidR="00E70A5F">
        <w:rPr>
          <w:rFonts w:ascii="Times New Roman" w:hAnsi="Times New Roman" w:cs="Times New Roman"/>
          <w:i/>
          <w:color w:val="000000" w:themeColor="text1"/>
          <w:sz w:val="24"/>
          <w:szCs w:val="24"/>
        </w:rPr>
        <w:t>VM, IZM, VI, SPKC, VISC</w:t>
      </w:r>
      <w:r w:rsidR="00EE7864">
        <w:rPr>
          <w:rFonts w:ascii="Times New Roman" w:hAnsi="Times New Roman" w:cs="Times New Roman"/>
          <w:i/>
          <w:color w:val="000000" w:themeColor="text1"/>
          <w:sz w:val="24"/>
          <w:szCs w:val="24"/>
        </w:rPr>
        <w:t>, IKVD</w:t>
      </w:r>
      <w:r w:rsidR="00E70A5F">
        <w:rPr>
          <w:rFonts w:ascii="Times New Roman" w:hAnsi="Times New Roman" w:cs="Times New Roman"/>
          <w:i/>
          <w:color w:val="000000" w:themeColor="text1"/>
          <w:sz w:val="24"/>
          <w:szCs w:val="24"/>
        </w:rPr>
        <w:t xml:space="preserve"> pārstāvji; </w:t>
      </w:r>
      <w:r w:rsidR="00357DBA">
        <w:rPr>
          <w:rFonts w:ascii="Times New Roman" w:hAnsi="Times New Roman" w:cs="Times New Roman"/>
          <w:i/>
          <w:color w:val="000000" w:themeColor="text1"/>
          <w:sz w:val="24"/>
          <w:szCs w:val="24"/>
        </w:rPr>
        <w:t xml:space="preserve">veselības un </w:t>
      </w:r>
      <w:r w:rsidR="00074035" w:rsidRPr="00074035">
        <w:rPr>
          <w:rFonts w:ascii="Times New Roman" w:hAnsi="Times New Roman" w:cs="Times New Roman"/>
          <w:i/>
          <w:color w:val="000000" w:themeColor="text1"/>
          <w:sz w:val="24"/>
          <w:szCs w:val="24"/>
        </w:rPr>
        <w:t>klīniskā psiholoģe</w:t>
      </w:r>
      <w:r w:rsidR="005B18DA">
        <w:rPr>
          <w:rFonts w:ascii="Times New Roman" w:hAnsi="Times New Roman" w:cs="Times New Roman"/>
          <w:i/>
          <w:color w:val="000000" w:themeColor="text1"/>
          <w:sz w:val="24"/>
          <w:szCs w:val="24"/>
        </w:rPr>
        <w:t xml:space="preserve">, </w:t>
      </w:r>
      <w:r w:rsidR="005B18DA" w:rsidRPr="005B18DA">
        <w:rPr>
          <w:rFonts w:ascii="Times New Roman" w:hAnsi="Times New Roman" w:cs="Times New Roman"/>
          <w:i/>
          <w:color w:val="000000" w:themeColor="text1"/>
          <w:sz w:val="24"/>
          <w:szCs w:val="24"/>
        </w:rPr>
        <w:t xml:space="preserve">RSU Veselības psiholoģijas un pedagoģijas katedras asistente </w:t>
      </w:r>
      <w:r w:rsidR="00E70A5F" w:rsidRPr="005B18DA">
        <w:rPr>
          <w:rFonts w:ascii="Times New Roman" w:hAnsi="Times New Roman" w:cs="Times New Roman"/>
          <w:i/>
          <w:color w:val="000000" w:themeColor="text1"/>
          <w:sz w:val="24"/>
          <w:szCs w:val="24"/>
        </w:rPr>
        <w:t>A</w:t>
      </w:r>
      <w:r w:rsidR="00074035" w:rsidRPr="005B18DA">
        <w:rPr>
          <w:rFonts w:ascii="Times New Roman" w:hAnsi="Times New Roman" w:cs="Times New Roman"/>
          <w:i/>
          <w:color w:val="000000" w:themeColor="text1"/>
          <w:sz w:val="24"/>
          <w:szCs w:val="24"/>
        </w:rPr>
        <w:t>.</w:t>
      </w:r>
      <w:r w:rsidR="00E70A5F" w:rsidRPr="005B18DA">
        <w:rPr>
          <w:rFonts w:ascii="Times New Roman" w:hAnsi="Times New Roman" w:cs="Times New Roman"/>
          <w:i/>
          <w:color w:val="000000" w:themeColor="text1"/>
          <w:sz w:val="24"/>
          <w:szCs w:val="24"/>
        </w:rPr>
        <w:t xml:space="preserve">Vagale; </w:t>
      </w:r>
      <w:r w:rsidR="00D45B62" w:rsidRPr="005B18DA">
        <w:rPr>
          <w:rFonts w:ascii="Times New Roman" w:hAnsi="Times New Roman" w:cs="Times New Roman"/>
          <w:i/>
          <w:color w:val="000000" w:themeColor="text1"/>
          <w:sz w:val="24"/>
          <w:szCs w:val="24"/>
        </w:rPr>
        <w:t xml:space="preserve">pedagoģe </w:t>
      </w:r>
      <w:r w:rsidR="00074035" w:rsidRPr="005B18DA">
        <w:rPr>
          <w:rFonts w:ascii="Times New Roman" w:hAnsi="Times New Roman" w:cs="Times New Roman"/>
          <w:i/>
          <w:color w:val="000000" w:themeColor="text1"/>
          <w:sz w:val="24"/>
          <w:szCs w:val="24"/>
        </w:rPr>
        <w:t>I.Ozoliņa</w:t>
      </w:r>
      <w:r w:rsidR="00E70A5F" w:rsidRPr="005B18DA">
        <w:rPr>
          <w:rFonts w:ascii="Times New Roman" w:hAnsi="Times New Roman" w:cs="Times New Roman"/>
          <w:i/>
          <w:color w:val="000000" w:themeColor="text1"/>
          <w:sz w:val="24"/>
          <w:szCs w:val="24"/>
        </w:rPr>
        <w:t>;</w:t>
      </w:r>
      <w:r w:rsidR="00A43FC3" w:rsidRPr="005B18DA">
        <w:rPr>
          <w:rFonts w:ascii="Times New Roman" w:hAnsi="Times New Roman" w:cs="Times New Roman"/>
          <w:i/>
          <w:color w:val="000000" w:themeColor="text1"/>
          <w:sz w:val="24"/>
          <w:szCs w:val="24"/>
        </w:rPr>
        <w:t xml:space="preserve"> </w:t>
      </w:r>
      <w:r w:rsidR="00E70A5F" w:rsidRPr="005B18DA">
        <w:rPr>
          <w:rFonts w:ascii="Times New Roman" w:hAnsi="Times New Roman" w:cs="Times New Roman"/>
          <w:i/>
          <w:color w:val="000000" w:themeColor="text1"/>
          <w:sz w:val="24"/>
          <w:szCs w:val="24"/>
        </w:rPr>
        <w:t>LU profesore</w:t>
      </w:r>
      <w:r w:rsidR="004819C7">
        <w:rPr>
          <w:rFonts w:ascii="Times New Roman" w:hAnsi="Times New Roman" w:cs="Times New Roman"/>
          <w:i/>
          <w:color w:val="000000" w:themeColor="text1"/>
          <w:sz w:val="24"/>
          <w:szCs w:val="24"/>
        </w:rPr>
        <w:t xml:space="preserve">s </w:t>
      </w:r>
      <w:r w:rsidR="00074035" w:rsidRPr="005B18DA">
        <w:rPr>
          <w:rFonts w:ascii="Times New Roman" w:hAnsi="Times New Roman" w:cs="Times New Roman"/>
          <w:i/>
          <w:color w:val="000000" w:themeColor="text1"/>
          <w:sz w:val="24"/>
          <w:szCs w:val="24"/>
        </w:rPr>
        <w:t xml:space="preserve"> S</w:t>
      </w:r>
      <w:r w:rsidR="00A43FC3" w:rsidRPr="005B18DA">
        <w:rPr>
          <w:rFonts w:ascii="Times New Roman" w:hAnsi="Times New Roman" w:cs="Times New Roman"/>
          <w:i/>
          <w:color w:val="000000" w:themeColor="text1"/>
          <w:sz w:val="24"/>
          <w:szCs w:val="24"/>
        </w:rPr>
        <w:t>.</w:t>
      </w:r>
      <w:r w:rsidR="00074035" w:rsidRPr="005B18DA">
        <w:rPr>
          <w:rFonts w:ascii="Times New Roman" w:hAnsi="Times New Roman" w:cs="Times New Roman"/>
          <w:i/>
          <w:color w:val="000000" w:themeColor="text1"/>
          <w:sz w:val="24"/>
          <w:szCs w:val="24"/>
        </w:rPr>
        <w:t>B</w:t>
      </w:r>
      <w:r w:rsidR="00A43FC3" w:rsidRPr="005B18DA">
        <w:rPr>
          <w:rFonts w:ascii="Times New Roman" w:hAnsi="Times New Roman" w:cs="Times New Roman"/>
          <w:i/>
          <w:color w:val="000000" w:themeColor="text1"/>
          <w:sz w:val="24"/>
          <w:szCs w:val="24"/>
        </w:rPr>
        <w:t>.</w:t>
      </w:r>
      <w:r w:rsidR="00074035" w:rsidRPr="005B18DA">
        <w:rPr>
          <w:rFonts w:ascii="Times New Roman" w:hAnsi="Times New Roman" w:cs="Times New Roman"/>
          <w:i/>
          <w:color w:val="000000" w:themeColor="text1"/>
          <w:sz w:val="24"/>
          <w:szCs w:val="24"/>
        </w:rPr>
        <w:t>Sebre</w:t>
      </w:r>
      <w:r w:rsidR="004819C7">
        <w:rPr>
          <w:rFonts w:ascii="Times New Roman" w:hAnsi="Times New Roman" w:cs="Times New Roman"/>
          <w:i/>
          <w:color w:val="000000" w:themeColor="text1"/>
          <w:sz w:val="24"/>
          <w:szCs w:val="24"/>
        </w:rPr>
        <w:t xml:space="preserve"> un Z.Rubene</w:t>
      </w:r>
      <w:r w:rsidR="00E70A5F" w:rsidRPr="005B18DA">
        <w:rPr>
          <w:rFonts w:ascii="Times New Roman" w:hAnsi="Times New Roman" w:cs="Times New Roman"/>
          <w:i/>
          <w:color w:val="000000" w:themeColor="text1"/>
          <w:sz w:val="24"/>
          <w:szCs w:val="24"/>
        </w:rPr>
        <w:t xml:space="preserve">; bērnu </w:t>
      </w:r>
      <w:r w:rsidR="00D45B62" w:rsidRPr="005B18DA">
        <w:rPr>
          <w:rFonts w:ascii="Times New Roman" w:hAnsi="Times New Roman" w:cs="Times New Roman"/>
          <w:i/>
          <w:color w:val="000000" w:themeColor="text1"/>
          <w:sz w:val="24"/>
          <w:szCs w:val="24"/>
        </w:rPr>
        <w:t xml:space="preserve">oftalmoloģe </w:t>
      </w:r>
      <w:r w:rsidR="00A43FC3" w:rsidRPr="005B18DA">
        <w:rPr>
          <w:rFonts w:ascii="Times New Roman" w:hAnsi="Times New Roman" w:cs="Times New Roman"/>
          <w:i/>
          <w:color w:val="000000" w:themeColor="text1"/>
          <w:sz w:val="24"/>
          <w:szCs w:val="24"/>
        </w:rPr>
        <w:t>S</w:t>
      </w:r>
      <w:r w:rsidR="00A43FC3" w:rsidRPr="00F32C42">
        <w:rPr>
          <w:rFonts w:ascii="Times New Roman" w:hAnsi="Times New Roman" w:cs="Times New Roman"/>
          <w:i/>
          <w:color w:val="000000" w:themeColor="text1"/>
          <w:sz w:val="24"/>
          <w:szCs w:val="24"/>
        </w:rPr>
        <w:t>.Valeiņa</w:t>
      </w:r>
      <w:r w:rsidR="00653042">
        <w:rPr>
          <w:rFonts w:ascii="Times New Roman" w:hAnsi="Times New Roman" w:cs="Times New Roman"/>
          <w:i/>
          <w:color w:val="000000" w:themeColor="text1"/>
          <w:sz w:val="24"/>
          <w:szCs w:val="24"/>
        </w:rPr>
        <w:t xml:space="preserve">, optometriste </w:t>
      </w:r>
      <w:r w:rsidR="00F32C42" w:rsidRPr="00F32C42">
        <w:rPr>
          <w:rFonts w:ascii="Times New Roman" w:hAnsi="Times New Roman" w:cs="Times New Roman"/>
          <w:i/>
          <w:color w:val="000000" w:themeColor="text1"/>
          <w:sz w:val="24"/>
          <w:szCs w:val="24"/>
        </w:rPr>
        <w:t>K</w:t>
      </w:r>
      <w:r w:rsidR="00653042">
        <w:rPr>
          <w:rFonts w:ascii="Times New Roman" w:hAnsi="Times New Roman" w:cs="Times New Roman"/>
          <w:i/>
          <w:color w:val="000000" w:themeColor="text1"/>
          <w:sz w:val="24"/>
          <w:szCs w:val="24"/>
        </w:rPr>
        <w:t>.</w:t>
      </w:r>
      <w:r w:rsidR="00F32C42" w:rsidRPr="00F32C42">
        <w:rPr>
          <w:rFonts w:ascii="Times New Roman" w:hAnsi="Times New Roman" w:cs="Times New Roman"/>
          <w:i/>
          <w:color w:val="000000" w:themeColor="text1"/>
          <w:sz w:val="24"/>
          <w:szCs w:val="24"/>
        </w:rPr>
        <w:t>Kalniča-Dorošenko</w:t>
      </w:r>
      <w:r w:rsidR="004819C7">
        <w:rPr>
          <w:rFonts w:ascii="Times New Roman" w:hAnsi="Times New Roman" w:cs="Times New Roman"/>
          <w:i/>
          <w:color w:val="000000" w:themeColor="text1"/>
          <w:sz w:val="24"/>
          <w:szCs w:val="24"/>
        </w:rPr>
        <w:t>.</w:t>
      </w:r>
    </w:p>
    <w:sectPr w:rsidR="00E70A5F" w:rsidRPr="00F32C42" w:rsidSect="00467D5D">
      <w:headerReference w:type="default" r:id="rId46"/>
      <w:pgSz w:w="11906" w:h="16838"/>
      <w:pgMar w:top="993" w:right="1797"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F635" w14:textId="77777777" w:rsidR="00DE2227" w:rsidRDefault="00DE2227" w:rsidP="00924FEA">
      <w:pPr>
        <w:spacing w:after="0" w:line="240" w:lineRule="auto"/>
      </w:pPr>
      <w:r>
        <w:separator/>
      </w:r>
    </w:p>
  </w:endnote>
  <w:endnote w:type="continuationSeparator" w:id="0">
    <w:p w14:paraId="7C1327D9" w14:textId="77777777" w:rsidR="00DE2227" w:rsidRDefault="00DE2227" w:rsidP="00924FEA">
      <w:pPr>
        <w:spacing w:after="0" w:line="240" w:lineRule="auto"/>
      </w:pPr>
      <w:r>
        <w:continuationSeparator/>
      </w:r>
    </w:p>
  </w:endnote>
  <w:endnote w:type="continuationNotice" w:id="1">
    <w:p w14:paraId="61167E73" w14:textId="77777777" w:rsidR="00DE2227" w:rsidRDefault="00DE2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ustaTLPro-Reg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1050" w14:textId="77777777" w:rsidR="00DE2227" w:rsidRDefault="00DE2227" w:rsidP="00924FEA">
      <w:pPr>
        <w:spacing w:after="0" w:line="240" w:lineRule="auto"/>
      </w:pPr>
      <w:r>
        <w:separator/>
      </w:r>
    </w:p>
  </w:footnote>
  <w:footnote w:type="continuationSeparator" w:id="0">
    <w:p w14:paraId="2386F498" w14:textId="77777777" w:rsidR="00DE2227" w:rsidRDefault="00DE2227" w:rsidP="00924FEA">
      <w:pPr>
        <w:spacing w:after="0" w:line="240" w:lineRule="auto"/>
      </w:pPr>
      <w:r>
        <w:continuationSeparator/>
      </w:r>
    </w:p>
  </w:footnote>
  <w:footnote w:type="continuationNotice" w:id="1">
    <w:p w14:paraId="53A14663" w14:textId="77777777" w:rsidR="00DE2227" w:rsidRDefault="00DE2227">
      <w:pPr>
        <w:spacing w:after="0" w:line="240" w:lineRule="auto"/>
      </w:pPr>
    </w:p>
  </w:footnote>
  <w:footnote w:id="2">
    <w:p w14:paraId="6388A76B" w14:textId="59828F88" w:rsidR="00A7558F" w:rsidRPr="005A00E2" w:rsidRDefault="00A7558F" w:rsidP="004A4E07">
      <w:pPr>
        <w:pStyle w:val="FootnoteText"/>
        <w:jc w:val="both"/>
        <w:rPr>
          <w:rFonts w:cs="Times New Roman"/>
        </w:rPr>
      </w:pPr>
      <w:r w:rsidRPr="005A00E2">
        <w:rPr>
          <w:rStyle w:val="FootnoteReference"/>
          <w:rFonts w:cs="Times New Roman"/>
        </w:rPr>
        <w:footnoteRef/>
      </w:r>
      <w:r w:rsidRPr="005A00E2">
        <w:rPr>
          <w:rFonts w:cs="Times New Roman"/>
        </w:rPr>
        <w:t xml:space="preserve"> </w:t>
      </w:r>
      <w:bookmarkStart w:id="3" w:name="_Hlk98234073"/>
      <w:r w:rsidRPr="005A00E2">
        <w:rPr>
          <w:rFonts w:cs="Times New Roman"/>
        </w:rPr>
        <w:t>WHO guidelines on physical activity and sedentary behaviour, WHO 2020, p. vii. Pieejams: https://www.who.int/publications/i/item/9789240015128</w:t>
      </w:r>
      <w:bookmarkEnd w:id="3"/>
    </w:p>
  </w:footnote>
  <w:footnote w:id="3">
    <w:p w14:paraId="6D4EDAD2" w14:textId="2CD115AF" w:rsidR="00A7558F" w:rsidRPr="005A00E2" w:rsidRDefault="00A7558F" w:rsidP="004A4E07">
      <w:pPr>
        <w:pStyle w:val="FootnoteText"/>
        <w:jc w:val="both"/>
        <w:rPr>
          <w:rFonts w:cs="Times New Roman"/>
        </w:rPr>
      </w:pPr>
      <w:r w:rsidRPr="005A00E2">
        <w:rPr>
          <w:rFonts w:cs="Times New Roman"/>
          <w:vertAlign w:val="superscript"/>
        </w:rPr>
        <w:footnoteRef/>
      </w:r>
      <w:r w:rsidRPr="005A00E2">
        <w:rPr>
          <w:rFonts w:cs="Times New Roman"/>
        </w:rPr>
        <w:t xml:space="preserve"> </w:t>
      </w:r>
      <w:hyperlink r:id="rId1" w:history="1">
        <w:r w:rsidRPr="005A00E2">
          <w:rPr>
            <w:rStyle w:val="Hyperlink"/>
            <w:rFonts w:cs="Times New Roman"/>
          </w:rPr>
          <w:t>https://www.merriam-webster.com/dictionary/Internet</w:t>
        </w:r>
      </w:hyperlink>
      <w:r w:rsidRPr="005A00E2">
        <w:rPr>
          <w:rFonts w:cs="Times New Roman"/>
        </w:rPr>
        <w:t xml:space="preserve"> </w:t>
      </w:r>
      <w:bookmarkStart w:id="4" w:name="_Hlk98233970"/>
      <w:r w:rsidRPr="005A00E2">
        <w:rPr>
          <w:rFonts w:cs="Times New Roman"/>
        </w:rPr>
        <w:t>[skatīts 09.03.2022.]</w:t>
      </w:r>
      <w:bookmarkEnd w:id="4"/>
    </w:p>
  </w:footnote>
  <w:footnote w:id="4">
    <w:p w14:paraId="278F3B5A" w14:textId="6C39AFD7" w:rsidR="00A7558F" w:rsidRPr="005A00E2" w:rsidRDefault="00A7558F" w:rsidP="004A4E07">
      <w:pPr>
        <w:pStyle w:val="FootnoteText"/>
        <w:jc w:val="both"/>
        <w:rPr>
          <w:rFonts w:cs="Times New Roman"/>
        </w:rPr>
      </w:pPr>
      <w:r w:rsidRPr="005A00E2">
        <w:rPr>
          <w:rFonts w:cs="Times New Roman"/>
          <w:vertAlign w:val="superscript"/>
        </w:rPr>
        <w:footnoteRef/>
      </w:r>
      <w:r w:rsidRPr="005A00E2">
        <w:rPr>
          <w:rFonts w:cs="Times New Roman"/>
        </w:rPr>
        <w:t xml:space="preserve"> </w:t>
      </w:r>
      <w:hyperlink r:id="rId2" w:history="1">
        <w:r w:rsidRPr="005A00E2">
          <w:rPr>
            <w:rStyle w:val="Hyperlink"/>
            <w:rFonts w:cs="Times New Roman"/>
          </w:rPr>
          <w:t>https://www.techopedia.com/definition/16137/user-profile</w:t>
        </w:r>
      </w:hyperlink>
      <w:r w:rsidRPr="005A00E2">
        <w:rPr>
          <w:rFonts w:cs="Times New Roman"/>
        </w:rPr>
        <w:t xml:space="preserve"> [skatīts 09.03.2022.]</w:t>
      </w:r>
    </w:p>
  </w:footnote>
  <w:footnote w:id="5">
    <w:p w14:paraId="4C9B7EDF" w14:textId="3E0A9FE6" w:rsidR="00A7558F" w:rsidRPr="005A00E2" w:rsidRDefault="00A7558F" w:rsidP="004A4E07">
      <w:pPr>
        <w:pStyle w:val="FootnoteText"/>
        <w:jc w:val="both"/>
        <w:rPr>
          <w:rFonts w:cs="Times New Roman"/>
        </w:rPr>
      </w:pPr>
      <w:r w:rsidRPr="005A00E2">
        <w:rPr>
          <w:rFonts w:cs="Times New Roman"/>
          <w:vertAlign w:val="superscript"/>
        </w:rPr>
        <w:footnoteRef/>
      </w:r>
      <w:r w:rsidRPr="005A00E2">
        <w:rPr>
          <w:rFonts w:cs="Times New Roman"/>
        </w:rPr>
        <w:t xml:space="preserve"> </w:t>
      </w:r>
      <w:hyperlink r:id="rId3" w:history="1">
        <w:r w:rsidRPr="005A00E2">
          <w:rPr>
            <w:rStyle w:val="Hyperlink"/>
            <w:rFonts w:cs="Times New Roman"/>
          </w:rPr>
          <w:t>https://www.dictionary.com/browse/download</w:t>
        </w:r>
      </w:hyperlink>
      <w:r w:rsidRPr="005A00E2">
        <w:rPr>
          <w:rFonts w:cs="Times New Roman"/>
        </w:rPr>
        <w:t xml:space="preserve"> [skatīts 9.03.2022.]</w:t>
      </w:r>
    </w:p>
  </w:footnote>
  <w:footnote w:id="6">
    <w:p w14:paraId="7FFB8023" w14:textId="4FEB60D6" w:rsidR="00A7558F" w:rsidRPr="005A00E2" w:rsidRDefault="00A7558F" w:rsidP="004A4E07">
      <w:pPr>
        <w:pStyle w:val="FootnoteText"/>
        <w:jc w:val="both"/>
        <w:rPr>
          <w:rFonts w:cs="Times New Roman"/>
        </w:rPr>
      </w:pPr>
      <w:r w:rsidRPr="005A00E2">
        <w:rPr>
          <w:rFonts w:cs="Times New Roman"/>
          <w:vertAlign w:val="superscript"/>
        </w:rPr>
        <w:footnoteRef/>
      </w:r>
      <w:r w:rsidRPr="005A00E2">
        <w:rPr>
          <w:rFonts w:cs="Times New Roman"/>
          <w:vertAlign w:val="superscript"/>
        </w:rPr>
        <w:t xml:space="preserve"> </w:t>
      </w:r>
      <w:r w:rsidRPr="005A00E2">
        <w:rPr>
          <w:rFonts w:cs="Times New Roman"/>
        </w:rPr>
        <w:t xml:space="preserve">WHO guidelines on physical activity and sedentary behaviour, WHO 2020, p. vii. Pieejams: </w:t>
      </w:r>
      <w:hyperlink r:id="rId4" w:history="1">
        <w:r w:rsidRPr="005A00E2">
          <w:rPr>
            <w:rStyle w:val="Hyperlink"/>
            <w:rFonts w:cs="Times New Roman"/>
          </w:rPr>
          <w:t>https://www.who.int/publications/i/item/9789240015128</w:t>
        </w:r>
      </w:hyperlink>
      <w:r w:rsidRPr="005A00E2">
        <w:rPr>
          <w:rFonts w:cs="Times New Roman"/>
        </w:rPr>
        <w:t xml:space="preserve"> </w:t>
      </w:r>
    </w:p>
  </w:footnote>
  <w:footnote w:id="7">
    <w:p w14:paraId="46C7B160" w14:textId="7C1BC011" w:rsidR="00A7558F" w:rsidRPr="005A00E2" w:rsidRDefault="00A7558F" w:rsidP="004A4E07">
      <w:pPr>
        <w:pStyle w:val="FootnoteText"/>
        <w:jc w:val="both"/>
        <w:rPr>
          <w:rFonts w:cs="Times New Roman"/>
        </w:rPr>
      </w:pPr>
      <w:r w:rsidRPr="005A00E2">
        <w:rPr>
          <w:rFonts w:cs="Times New Roman"/>
          <w:vertAlign w:val="superscript"/>
        </w:rPr>
        <w:footnoteRef/>
      </w:r>
      <w:r w:rsidRPr="005A00E2">
        <w:rPr>
          <w:rFonts w:cs="Times New Roman"/>
          <w:vertAlign w:val="superscript"/>
        </w:rPr>
        <w:t xml:space="preserve"> </w:t>
      </w:r>
      <w:hyperlink r:id="rId5" w:history="1">
        <w:r w:rsidRPr="005A00E2">
          <w:rPr>
            <w:rFonts w:cs="Times New Roman"/>
          </w:rPr>
          <w:t>https://www.techopedia.com/definition/23586/mobile-device</w:t>
        </w:r>
      </w:hyperlink>
      <w:r w:rsidRPr="005A00E2">
        <w:rPr>
          <w:rFonts w:cs="Times New Roman"/>
        </w:rPr>
        <w:t xml:space="preserve"> [skatīts 09.03.2022.]</w:t>
      </w:r>
    </w:p>
  </w:footnote>
  <w:footnote w:id="8">
    <w:p w14:paraId="3D3371DF" w14:textId="1C12357D" w:rsidR="00A7558F" w:rsidRPr="005A00E2" w:rsidRDefault="00A7558F" w:rsidP="004A4E07">
      <w:pPr>
        <w:pStyle w:val="FootnoteText"/>
        <w:jc w:val="both"/>
        <w:rPr>
          <w:rFonts w:cs="Times New Roman"/>
        </w:rPr>
      </w:pPr>
      <w:r w:rsidRPr="005A00E2">
        <w:rPr>
          <w:rFonts w:cs="Times New Roman"/>
          <w:vertAlign w:val="superscript"/>
        </w:rPr>
        <w:footnoteRef/>
      </w:r>
      <w:r w:rsidRPr="005A00E2">
        <w:rPr>
          <w:rFonts w:cs="Times New Roman"/>
          <w:vertAlign w:val="superscript"/>
        </w:rPr>
        <w:t xml:space="preserve"> </w:t>
      </w:r>
      <w:hyperlink r:id="rId6" w:history="1">
        <w:r w:rsidRPr="005A00E2">
          <w:rPr>
            <w:rStyle w:val="Hyperlink"/>
            <w:rFonts w:cs="Times New Roman"/>
          </w:rPr>
          <w:t>https://www.merriam-webster.com/dictionary/multimedia</w:t>
        </w:r>
      </w:hyperlink>
      <w:r w:rsidRPr="005A00E2">
        <w:rPr>
          <w:rFonts w:cs="Times New Roman"/>
        </w:rPr>
        <w:t xml:space="preserve"> </w:t>
      </w:r>
      <w:bookmarkStart w:id="6" w:name="_Hlk98234188"/>
      <w:r w:rsidRPr="005A00E2">
        <w:rPr>
          <w:rFonts w:cs="Times New Roman"/>
        </w:rPr>
        <w:t>[skatīts 09.03.2022.]</w:t>
      </w:r>
      <w:bookmarkEnd w:id="6"/>
    </w:p>
  </w:footnote>
  <w:footnote w:id="9">
    <w:p w14:paraId="3F7F3F8E" w14:textId="71A8EC32" w:rsidR="00A7558F" w:rsidRPr="000427F2" w:rsidRDefault="00A7558F" w:rsidP="004A4E07">
      <w:pPr>
        <w:pStyle w:val="Footer"/>
        <w:spacing w:line="276" w:lineRule="auto"/>
        <w:jc w:val="both"/>
        <w:rPr>
          <w:rFonts w:ascii="Times New Roman" w:hAnsi="Times New Roman" w:cs="Times New Roman"/>
          <w:sz w:val="24"/>
          <w:szCs w:val="24"/>
        </w:rPr>
      </w:pPr>
      <w:r w:rsidRPr="005A00E2">
        <w:rPr>
          <w:rStyle w:val="FootnoteReference"/>
          <w:rFonts w:ascii="Times New Roman" w:hAnsi="Times New Roman" w:cs="Times New Roman"/>
          <w:sz w:val="20"/>
          <w:szCs w:val="20"/>
        </w:rPr>
        <w:footnoteRef/>
      </w:r>
      <w:r w:rsidRPr="005A00E2">
        <w:rPr>
          <w:rFonts w:ascii="Times New Roman" w:hAnsi="Times New Roman" w:cs="Times New Roman"/>
          <w:sz w:val="20"/>
          <w:szCs w:val="20"/>
        </w:rPr>
        <w:t xml:space="preserve"> </w:t>
      </w:r>
      <w:hyperlink r:id="rId7" w:history="1">
        <w:r w:rsidRPr="005A00E2">
          <w:rPr>
            <w:rStyle w:val="Hyperlink"/>
            <w:rFonts w:ascii="Times New Roman" w:hAnsi="Times New Roman" w:cs="Times New Roman"/>
            <w:sz w:val="20"/>
            <w:szCs w:val="20"/>
            <w:lang w:eastAsia="lv-LV"/>
          </w:rPr>
          <w:t>https://www.techopedia.com/definition/3411/platform-computing</w:t>
        </w:r>
      </w:hyperlink>
      <w:r w:rsidRPr="005A00E2">
        <w:rPr>
          <w:rFonts w:ascii="Times New Roman" w:hAnsi="Times New Roman" w:cs="Times New Roman"/>
          <w:sz w:val="20"/>
          <w:szCs w:val="20"/>
          <w:lang w:eastAsia="lv-LV"/>
        </w:rPr>
        <w:t xml:space="preserve"> [skatīts 09.03.2022.]</w:t>
      </w:r>
    </w:p>
  </w:footnote>
  <w:footnote w:id="10">
    <w:p w14:paraId="1CAC0055" w14:textId="5327A1CB" w:rsidR="00A7558F" w:rsidRPr="005A00E2" w:rsidRDefault="00A7558F" w:rsidP="004A4E07">
      <w:pPr>
        <w:pStyle w:val="FootnoteText"/>
        <w:jc w:val="both"/>
        <w:rPr>
          <w:rFonts w:cs="Times New Roman"/>
        </w:rPr>
      </w:pPr>
      <w:r w:rsidRPr="005A00E2">
        <w:rPr>
          <w:rStyle w:val="FootnoteReference"/>
          <w:rFonts w:cs="Times New Roman"/>
        </w:rPr>
        <w:footnoteRef/>
      </w:r>
      <w:r w:rsidRPr="005A00E2">
        <w:rPr>
          <w:rFonts w:cs="Times New Roman"/>
        </w:rPr>
        <w:t xml:space="preserve"> Putniņa A., Pokšāns A., Brants M. Pētījums par procesu atkarību (azartspēļu, sociālo mediju, datorspēļu atkarība) izplatību Latvijas iedzīvotāju vidū un to ietekmējošiem riska faktoriem. Veselības ministrija, Rīga, 2019: 23.lpp. Pieejams: </w:t>
      </w:r>
      <w:hyperlink r:id="rId8" w:history="1">
        <w:r w:rsidRPr="005A00E2">
          <w:rPr>
            <w:rStyle w:val="Hyperlink"/>
            <w:rFonts w:cs="Times New Roman"/>
          </w:rPr>
          <w:t>http://195.244.155.179/sites/default/files/title_file/VM_petij_par_procesu_atkaribu_azartsp_socialo%20mediju_datorsp_atkar_izpl_Latvijas_iedz_vid_un_to_ietekm.pdf</w:t>
        </w:r>
      </w:hyperlink>
    </w:p>
  </w:footnote>
  <w:footnote w:id="11">
    <w:p w14:paraId="45DE9E96" w14:textId="56934392" w:rsidR="00A7558F" w:rsidRPr="005A00E2" w:rsidRDefault="00A7558F" w:rsidP="004A4E07">
      <w:pPr>
        <w:pStyle w:val="FootnoteText"/>
        <w:jc w:val="both"/>
        <w:rPr>
          <w:rFonts w:cs="Times New Roman"/>
        </w:rPr>
      </w:pPr>
      <w:r w:rsidRPr="005A00E2">
        <w:rPr>
          <w:rStyle w:val="FootnoteReference"/>
          <w:rFonts w:cs="Times New Roman"/>
        </w:rPr>
        <w:footnoteRef/>
      </w:r>
      <w:r w:rsidRPr="005A00E2">
        <w:rPr>
          <w:rFonts w:cs="Times New Roman"/>
        </w:rPr>
        <w:t xml:space="preserve"> </w:t>
      </w:r>
      <w:bookmarkStart w:id="7" w:name="_Hlk98236501"/>
      <w:r w:rsidRPr="005A00E2">
        <w:rPr>
          <w:rFonts w:cs="Times New Roman"/>
        </w:rPr>
        <w:t xml:space="preserve">Biedrība “DIA+LOGS”. Metodiskais materiāls sociālajam darbam ar atkarīgām un līdzatkarīgām personām. Labklājības ministrija, 2020. Pieejams: </w:t>
      </w:r>
      <w:hyperlink r:id="rId9" w:history="1">
        <w:r w:rsidRPr="005A00E2">
          <w:rPr>
            <w:rStyle w:val="Hyperlink"/>
            <w:rFonts w:cs="Times New Roman"/>
          </w:rPr>
          <w:t>https://www.lm.gov.lv/lv/metodiskie-materiali-0/metodiskais_materials_atkarigam_personam.pdf</w:t>
        </w:r>
      </w:hyperlink>
      <w:bookmarkEnd w:id="7"/>
    </w:p>
  </w:footnote>
  <w:footnote w:id="12">
    <w:p w14:paraId="75ADE21E" w14:textId="4FAE0B13" w:rsidR="00A7558F" w:rsidRPr="005A00E2" w:rsidRDefault="00A7558F" w:rsidP="004A4E07">
      <w:pPr>
        <w:pStyle w:val="FootnoteText"/>
        <w:jc w:val="both"/>
        <w:rPr>
          <w:rFonts w:cs="Times New Roman"/>
        </w:rPr>
      </w:pPr>
      <w:r w:rsidRPr="005A00E2">
        <w:rPr>
          <w:rStyle w:val="FootnoteReference"/>
          <w:rFonts w:cs="Times New Roman"/>
        </w:rPr>
        <w:footnoteRef/>
      </w:r>
      <w:r w:rsidRPr="005A00E2">
        <w:rPr>
          <w:rFonts w:cs="Times New Roman"/>
        </w:rPr>
        <w:t xml:space="preserve"> Starptautiskā statistiskā slimību un veselības problēmu klasifikācija. 11. redakcija. Pieejams: </w:t>
      </w:r>
      <w:hyperlink r:id="rId10" w:history="1">
        <w:r w:rsidRPr="005A00E2">
          <w:rPr>
            <w:rStyle w:val="Hyperlink"/>
            <w:rFonts w:cs="Times New Roman"/>
          </w:rPr>
          <w:t>https://icd.who.int/browse11/l-m/en</w:t>
        </w:r>
      </w:hyperlink>
      <w:r w:rsidRPr="005A00E2">
        <w:rPr>
          <w:rFonts w:cs="Times New Roman"/>
        </w:rPr>
        <w:t xml:space="preserve"> [skatīts 09.03.2022.]</w:t>
      </w:r>
    </w:p>
  </w:footnote>
  <w:footnote w:id="13">
    <w:p w14:paraId="0F9FE078" w14:textId="34A300C3" w:rsidR="00A7558F" w:rsidRPr="005A00E2" w:rsidRDefault="00A7558F" w:rsidP="004A4E07">
      <w:pPr>
        <w:pStyle w:val="FootnoteText"/>
        <w:jc w:val="both"/>
        <w:rPr>
          <w:rFonts w:cs="Times New Roman"/>
        </w:rPr>
      </w:pPr>
      <w:r w:rsidRPr="005A00E2">
        <w:rPr>
          <w:rStyle w:val="FootnoteReference"/>
          <w:rFonts w:cs="Times New Roman"/>
        </w:rPr>
        <w:footnoteRef/>
      </w:r>
      <w:r w:rsidRPr="005A00E2">
        <w:rPr>
          <w:rFonts w:cs="Times New Roman"/>
        </w:rPr>
        <w:t xml:space="preserve"> Biedrība “DIA+LOGS”. Metodiskais materiāls sociālajam darbam ar atkarīgām un līdzatkarīgām personām. Labklājības ministrija, 2020. Pieejams: </w:t>
      </w:r>
      <w:hyperlink r:id="rId11" w:history="1">
        <w:r w:rsidRPr="005A00E2">
          <w:rPr>
            <w:rStyle w:val="Hyperlink"/>
            <w:rFonts w:cs="Times New Roman"/>
          </w:rPr>
          <w:t>https://www.lm.gov.lv/lv/metodiskie-materiali-0/metodiskais_materials_atkarigam_personam.pdf</w:t>
        </w:r>
      </w:hyperlink>
      <w:r w:rsidRPr="005A00E2">
        <w:rPr>
          <w:rFonts w:cs="Times New Roman"/>
        </w:rPr>
        <w:t xml:space="preserve"> </w:t>
      </w:r>
    </w:p>
  </w:footnote>
  <w:footnote w:id="14">
    <w:p w14:paraId="4D56C171" w14:textId="243454A8" w:rsidR="00A7558F" w:rsidRPr="005A00E2" w:rsidRDefault="00A7558F" w:rsidP="004A4E07">
      <w:pPr>
        <w:spacing w:after="0" w:line="240" w:lineRule="auto"/>
        <w:jc w:val="both"/>
        <w:rPr>
          <w:rFonts w:ascii="Times New Roman" w:hAnsi="Times New Roman" w:cs="Times New Roman"/>
          <w:sz w:val="20"/>
          <w:szCs w:val="20"/>
        </w:rPr>
      </w:pPr>
      <w:r w:rsidRPr="005A00E2">
        <w:rPr>
          <w:rStyle w:val="FootnoteReference"/>
          <w:rFonts w:ascii="Times New Roman" w:hAnsi="Times New Roman" w:cs="Times New Roman"/>
          <w:sz w:val="20"/>
          <w:szCs w:val="20"/>
        </w:rPr>
        <w:footnoteRef/>
      </w:r>
      <w:r w:rsidRPr="005A00E2">
        <w:rPr>
          <w:rFonts w:ascii="Times New Roman" w:hAnsi="Times New Roman" w:cs="Times New Roman"/>
          <w:sz w:val="20"/>
          <w:szCs w:val="20"/>
        </w:rPr>
        <w:t xml:space="preserve"> Starptautiskā statistiskā slimību un veselības problēmu klasifikācija. 11. redakcija. Pieejams: </w:t>
      </w:r>
      <w:hyperlink r:id="rId12" w:anchor="/http%3a%2f%2fid.who.int%2ficd%2fentity%2f1448597234" w:history="1">
        <w:r w:rsidRPr="005A00E2">
          <w:rPr>
            <w:rStyle w:val="Hyperlink"/>
            <w:rFonts w:ascii="Times New Roman" w:hAnsi="Times New Roman" w:cs="Times New Roman"/>
            <w:sz w:val="20"/>
            <w:szCs w:val="20"/>
          </w:rPr>
          <w:t>https://icd.who.int/browse11/l-m/en#/http%3a%2f%2fid.who.int%2ficd%2fentity%2f1448597234</w:t>
        </w:r>
      </w:hyperlink>
      <w:r w:rsidRPr="005A00E2">
        <w:rPr>
          <w:rStyle w:val="Hyperlink"/>
          <w:rFonts w:ascii="Times New Roman" w:hAnsi="Times New Roman" w:cs="Times New Roman"/>
          <w:sz w:val="20"/>
          <w:szCs w:val="20"/>
          <w:u w:val="none"/>
        </w:rPr>
        <w:t xml:space="preserve"> </w:t>
      </w:r>
      <w:r w:rsidRPr="005A00E2">
        <w:rPr>
          <w:rFonts w:ascii="Times New Roman" w:hAnsi="Times New Roman" w:cs="Times New Roman"/>
          <w:sz w:val="20"/>
          <w:szCs w:val="20"/>
        </w:rPr>
        <w:t>[skatīts 09.03.2022.]</w:t>
      </w:r>
    </w:p>
  </w:footnote>
  <w:footnote w:id="15">
    <w:p w14:paraId="6D358445" w14:textId="613FDE91" w:rsidR="00A7558F" w:rsidRPr="00CF1693" w:rsidRDefault="00A7558F" w:rsidP="004A4E07">
      <w:pPr>
        <w:pStyle w:val="FootnoteText"/>
        <w:jc w:val="both"/>
        <w:rPr>
          <w:sz w:val="18"/>
          <w:szCs w:val="18"/>
        </w:rPr>
      </w:pPr>
      <w:r w:rsidRPr="005A00E2">
        <w:rPr>
          <w:rStyle w:val="FootnoteReference"/>
          <w:rFonts w:cs="Times New Roman"/>
        </w:rPr>
        <w:footnoteRef/>
      </w:r>
      <w:r w:rsidRPr="005A00E2">
        <w:rPr>
          <w:rFonts w:cs="Times New Roman"/>
        </w:rPr>
        <w:t xml:space="preserve"> Jelenchick, L., Hawk, S. Moreno, M. (2015). Problematic internet use and social networking site use among Dutch adolescents. International Journal of Adolescent Medicine and Health, 28(1), pp. 119-121.- </w:t>
      </w:r>
      <w:hyperlink r:id="rId13" w:history="1">
        <w:r w:rsidRPr="005A00E2">
          <w:rPr>
            <w:rStyle w:val="Hyperlink"/>
            <w:rFonts w:cs="Times New Roman"/>
          </w:rPr>
          <w:t>https://www.degruyter.com/document/doi/10.1515/ijamh-2014-0068/html</w:t>
        </w:r>
      </w:hyperlink>
    </w:p>
  </w:footnote>
  <w:footnote w:id="16">
    <w:p w14:paraId="59B7442D" w14:textId="32118990" w:rsidR="00A7558F" w:rsidRPr="00C45BFA" w:rsidRDefault="00A7558F" w:rsidP="005A00E2">
      <w:pPr>
        <w:pStyle w:val="FootnoteText"/>
        <w:jc w:val="both"/>
      </w:pPr>
      <w:r>
        <w:rPr>
          <w:rStyle w:val="FootnoteReference"/>
        </w:rPr>
        <w:footnoteRef/>
      </w:r>
      <w:r>
        <w:t xml:space="preserve"> </w:t>
      </w:r>
      <w:hyperlink r:id="rId14" w:history="1">
        <w:r w:rsidRPr="00C45BFA">
          <w:t>https://www.investopedia.com/terms/s/social-media.asp</w:t>
        </w:r>
      </w:hyperlink>
      <w:r>
        <w:t xml:space="preserve"> </w:t>
      </w:r>
      <w:r w:rsidRPr="009709E1">
        <w:t>[skatīts 09.03.2022.]</w:t>
      </w:r>
    </w:p>
  </w:footnote>
  <w:footnote w:id="17">
    <w:p w14:paraId="0C0D6E7A" w14:textId="47D5A329" w:rsidR="00A7558F" w:rsidRPr="00C45BFA" w:rsidRDefault="00A7558F" w:rsidP="005A00E2">
      <w:pPr>
        <w:pStyle w:val="FootnoteText"/>
        <w:jc w:val="both"/>
      </w:pPr>
      <w:r w:rsidRPr="00C45BFA">
        <w:rPr>
          <w:vertAlign w:val="superscript"/>
        </w:rPr>
        <w:footnoteRef/>
      </w:r>
      <w:r w:rsidRPr="00C45BFA">
        <w:t xml:space="preserve"> </w:t>
      </w:r>
      <w:hyperlink r:id="rId15" w:history="1">
        <w:r w:rsidRPr="00C45BFA">
          <w:t>https://www.merriam-webster.com/dictionary/social%20network</w:t>
        </w:r>
      </w:hyperlink>
      <w:r>
        <w:t xml:space="preserve"> </w:t>
      </w:r>
      <w:r w:rsidRPr="009709E1">
        <w:t>[skatīts 09.03.2022.]</w:t>
      </w:r>
    </w:p>
  </w:footnote>
  <w:footnote w:id="18">
    <w:p w14:paraId="3BD4E4B8" w14:textId="6E33FE8E" w:rsidR="00A7558F" w:rsidRPr="00C45BFA" w:rsidRDefault="00A7558F" w:rsidP="005A00E2">
      <w:pPr>
        <w:pStyle w:val="FootnoteText"/>
        <w:jc w:val="both"/>
      </w:pPr>
      <w:r w:rsidRPr="00C45BFA">
        <w:rPr>
          <w:vertAlign w:val="superscript"/>
        </w:rPr>
        <w:footnoteRef/>
      </w:r>
      <w:r>
        <w:t xml:space="preserve"> </w:t>
      </w:r>
      <w:hyperlink r:id="rId16" w:history="1">
        <w:r w:rsidRPr="009D6EAB">
          <w:rPr>
            <w:rStyle w:val="Hyperlink"/>
          </w:rPr>
          <w:t>https://www.techopedia.com/definition/658/online</w:t>
        </w:r>
      </w:hyperlink>
      <w:r>
        <w:t xml:space="preserve"> </w:t>
      </w:r>
      <w:bookmarkStart w:id="8" w:name="_Hlk98237239"/>
      <w:r w:rsidRPr="009709E1">
        <w:t>[skatīts 09.03.2022.]</w:t>
      </w:r>
      <w:bookmarkEnd w:id="8"/>
    </w:p>
  </w:footnote>
  <w:footnote w:id="19">
    <w:p w14:paraId="6B4F006E" w14:textId="31CCF82C" w:rsidR="00A7558F" w:rsidRPr="00C45BFA" w:rsidRDefault="00A7558F" w:rsidP="005A00E2">
      <w:pPr>
        <w:pStyle w:val="FootnoteText"/>
        <w:jc w:val="both"/>
        <w:rPr>
          <w:rFonts w:eastAsia="Times New Roman" w:cs="Times New Roman"/>
          <w:color w:val="191919"/>
          <w:sz w:val="24"/>
          <w:szCs w:val="24"/>
        </w:rPr>
      </w:pPr>
      <w:r w:rsidRPr="00C45BFA">
        <w:rPr>
          <w:vertAlign w:val="superscript"/>
        </w:rPr>
        <w:footnoteRef/>
      </w:r>
      <w:r>
        <w:t xml:space="preserve"> </w:t>
      </w:r>
      <w:hyperlink r:id="rId17" w:history="1">
        <w:r w:rsidRPr="009D6EAB">
          <w:rPr>
            <w:rStyle w:val="Hyperlink"/>
          </w:rPr>
          <w:t>https://www.techopedia.com/definition/5411/website</w:t>
        </w:r>
      </w:hyperlink>
      <w:r>
        <w:t xml:space="preserve"> </w:t>
      </w:r>
      <w:r w:rsidRPr="009709E1">
        <w:t>[skatīts 09.03.2022.]</w:t>
      </w:r>
    </w:p>
  </w:footnote>
  <w:footnote w:id="20">
    <w:p w14:paraId="76ADF0B8" w14:textId="78993880" w:rsidR="00A7558F" w:rsidRPr="007E1649" w:rsidRDefault="00A7558F" w:rsidP="009709E1">
      <w:pPr>
        <w:pStyle w:val="FootnoteText"/>
        <w:jc w:val="both"/>
      </w:pPr>
      <w:r w:rsidRPr="007E1649">
        <w:rPr>
          <w:rStyle w:val="FootnoteReference"/>
        </w:rPr>
        <w:footnoteRef/>
      </w:r>
      <w:hyperlink r:id="rId18" w:history="1">
        <w:r w:rsidRPr="009D6EAB">
          <w:rPr>
            <w:rStyle w:val="Hyperlink"/>
          </w:rPr>
          <w:t>https://likumi.lv/ta/id/87664-precu-un-pakalpojumu-drosuma-likums</w:t>
        </w:r>
      </w:hyperlink>
      <w:r w:rsidRPr="007E1649">
        <w:t xml:space="preserve"> </w:t>
      </w:r>
    </w:p>
  </w:footnote>
  <w:footnote w:id="21">
    <w:p w14:paraId="09F8B94F" w14:textId="29196E21" w:rsidR="00A7558F" w:rsidRPr="007E1649" w:rsidRDefault="00A7558F" w:rsidP="009709E1">
      <w:pPr>
        <w:pStyle w:val="FootnoteText"/>
        <w:jc w:val="both"/>
      </w:pPr>
      <w:r w:rsidRPr="007E1649">
        <w:rPr>
          <w:rStyle w:val="FootnoteReference"/>
        </w:rPr>
        <w:footnoteRef/>
      </w:r>
      <w:hyperlink r:id="rId19" w:history="1">
        <w:r w:rsidRPr="007E1649">
          <w:rPr>
            <w:rStyle w:val="Hyperlink"/>
          </w:rPr>
          <w:t>https://likumi.lv/ta/id/96611-elektronisko-sakaru-likums</w:t>
        </w:r>
      </w:hyperlink>
      <w:r w:rsidRPr="007E1649">
        <w:t xml:space="preserve"> </w:t>
      </w:r>
    </w:p>
  </w:footnote>
  <w:footnote w:id="22">
    <w:p w14:paraId="4D6CD62C" w14:textId="09E34414" w:rsidR="00A7558F" w:rsidRDefault="00A7558F" w:rsidP="009709E1">
      <w:pPr>
        <w:pStyle w:val="FootnoteText"/>
        <w:jc w:val="both"/>
      </w:pPr>
      <w:r>
        <w:rPr>
          <w:rStyle w:val="FootnoteReference"/>
        </w:rPr>
        <w:footnoteRef/>
      </w:r>
      <w:hyperlink r:id="rId20" w:history="1">
        <w:r w:rsidRPr="009D6EAB">
          <w:rPr>
            <w:rStyle w:val="Hyperlink"/>
          </w:rPr>
          <w:t>https://likumi.lv/ta/id/260057-higienas-prasibas-bernu-uzraudzibas-pakalpojuma-sniedzejiem-un-izglitibas-iestadem-kas-isteno-pirmsskolas-izglitibas-programmu</w:t>
        </w:r>
      </w:hyperlink>
      <w:r>
        <w:t xml:space="preserve"> </w:t>
      </w:r>
    </w:p>
  </w:footnote>
  <w:footnote w:id="23">
    <w:p w14:paraId="7B6346B8" w14:textId="478963FA" w:rsidR="00A7558F" w:rsidRDefault="00A7558F" w:rsidP="009709E1">
      <w:pPr>
        <w:pStyle w:val="FootnoteText"/>
        <w:jc w:val="both"/>
      </w:pPr>
      <w:r>
        <w:rPr>
          <w:rStyle w:val="FootnoteReference"/>
        </w:rPr>
        <w:footnoteRef/>
      </w:r>
      <w:hyperlink r:id="rId21" w:history="1">
        <w:r w:rsidRPr="00F8132F">
          <w:rPr>
            <w:rStyle w:val="Hyperlink"/>
          </w:rPr>
          <w:t>https://likumi.lv/ta/id/69952-higienas-prasibas-izglitibas-iestadem-kas-isteno-visparejas-pamatizglitibas-visparejas-videjas-izglitibas-profesionalas</w:t>
        </w:r>
      </w:hyperlink>
    </w:p>
  </w:footnote>
  <w:footnote w:id="24">
    <w:p w14:paraId="53AD4F2C" w14:textId="5E3B10E2" w:rsidR="00A7558F" w:rsidRDefault="00A7558F" w:rsidP="009709E1">
      <w:pPr>
        <w:pStyle w:val="FootnoteText"/>
        <w:jc w:val="both"/>
      </w:pPr>
      <w:r>
        <w:rPr>
          <w:rStyle w:val="FootnoteReference"/>
        </w:rPr>
        <w:footnoteRef/>
      </w:r>
      <w:hyperlink r:id="rId22" w:history="1">
        <w:r w:rsidRPr="009D6EAB">
          <w:rPr>
            <w:rStyle w:val="Hyperlink"/>
          </w:rPr>
          <w:t>https://likumi.lv/ta/id/201106-kartiba-kada-nodrosinama-izglitojamo-drosiba-izglitibas-iestades-un-to-organizetajos-pasakumos</w:t>
        </w:r>
      </w:hyperlink>
      <w:r>
        <w:t xml:space="preserve"> </w:t>
      </w:r>
    </w:p>
  </w:footnote>
  <w:footnote w:id="25">
    <w:p w14:paraId="44307BAB" w14:textId="0DDA6BD9" w:rsidR="00A7558F" w:rsidRPr="007E1649" w:rsidRDefault="00A7558F" w:rsidP="009709E1">
      <w:pPr>
        <w:pStyle w:val="FootnoteText"/>
        <w:jc w:val="both"/>
      </w:pPr>
      <w:r w:rsidRPr="007E1649">
        <w:rPr>
          <w:rStyle w:val="FootnoteReference"/>
        </w:rPr>
        <w:footnoteRef/>
      </w:r>
      <w:hyperlink r:id="rId23" w:history="1">
        <w:r w:rsidRPr="00F8132F">
          <w:rPr>
            <w:rStyle w:val="Hyperlink"/>
          </w:rPr>
          <w:t>https://likumi.lv/ta/id/302355-elektromagnetiska-lauka-iedarbibas-uz-iedzivotajiem-novertesanas-un-ierobezosanas-noteikumi</w:t>
        </w:r>
      </w:hyperlink>
      <w:r w:rsidRPr="007E1649">
        <w:t xml:space="preserve"> </w:t>
      </w:r>
    </w:p>
  </w:footnote>
  <w:footnote w:id="26">
    <w:p w14:paraId="3D2949B4" w14:textId="1B039402" w:rsidR="00A7558F" w:rsidRPr="007E1649" w:rsidRDefault="00A7558F" w:rsidP="009709E1">
      <w:pPr>
        <w:pStyle w:val="FootnoteText"/>
        <w:jc w:val="both"/>
      </w:pPr>
      <w:r w:rsidRPr="007E1649">
        <w:rPr>
          <w:rStyle w:val="FootnoteReference"/>
        </w:rPr>
        <w:footnoteRef/>
      </w:r>
      <w:hyperlink r:id="rId24" w:history="1">
        <w:r w:rsidRPr="007E1649">
          <w:rPr>
            <w:rStyle w:val="Hyperlink"/>
          </w:rPr>
          <w:t>https://likumi.lv/ta/id/281514-iekartu-elektrodrosibas-noteikumi</w:t>
        </w:r>
      </w:hyperlink>
      <w:r w:rsidRPr="007E1649">
        <w:t xml:space="preserve"> </w:t>
      </w:r>
    </w:p>
  </w:footnote>
  <w:footnote w:id="27">
    <w:p w14:paraId="73FD6138" w14:textId="154A832C" w:rsidR="00A7558F" w:rsidRPr="007E1649" w:rsidRDefault="00A7558F" w:rsidP="009709E1">
      <w:pPr>
        <w:pStyle w:val="FootnoteText"/>
        <w:jc w:val="both"/>
      </w:pPr>
      <w:r w:rsidRPr="007E1649">
        <w:rPr>
          <w:rStyle w:val="FootnoteReference"/>
        </w:rPr>
        <w:footnoteRef/>
      </w:r>
      <w:hyperlink r:id="rId25" w:history="1">
        <w:r w:rsidRPr="00F8132F">
          <w:rPr>
            <w:rStyle w:val="Hyperlink"/>
          </w:rPr>
          <w:t>https://likumi.lv/ta/id/282825-radioiekartu-atbilstibas-novertesanas-piedavasanas-tirgu-uzstadisanas-un-lietosanas-noteikumi</w:t>
        </w:r>
      </w:hyperlink>
      <w:r w:rsidRPr="007E1649">
        <w:t xml:space="preserve"> </w:t>
      </w:r>
    </w:p>
  </w:footnote>
  <w:footnote w:id="28">
    <w:p w14:paraId="5B817B49" w14:textId="6B767CEF" w:rsidR="00A7558F" w:rsidRDefault="00A7558F">
      <w:pPr>
        <w:pStyle w:val="FootnoteText"/>
      </w:pPr>
      <w:r>
        <w:rPr>
          <w:rStyle w:val="FootnoteReference"/>
        </w:rPr>
        <w:footnoteRef/>
      </w:r>
      <w:r>
        <w:t xml:space="preserve"> </w:t>
      </w:r>
      <w:hyperlink r:id="rId26" w:history="1">
        <w:r w:rsidRPr="000A47B5">
          <w:rPr>
            <w:rStyle w:val="Hyperlink"/>
          </w:rPr>
          <w:t>https://likumi.lv/ta/id/329849-attalinato-macibu-organizesanas-un-istenosanas-kartiba</w:t>
        </w:r>
      </w:hyperlink>
      <w:r>
        <w:t xml:space="preserve"> </w:t>
      </w:r>
    </w:p>
  </w:footnote>
  <w:footnote w:id="29">
    <w:p w14:paraId="14DC7437" w14:textId="0E190D38" w:rsidR="00A7558F" w:rsidRDefault="00A7558F" w:rsidP="009709E1">
      <w:pPr>
        <w:pStyle w:val="FootnoteText"/>
        <w:jc w:val="both"/>
      </w:pPr>
      <w:r>
        <w:rPr>
          <w:rStyle w:val="FootnoteReference"/>
        </w:rPr>
        <w:footnoteRef/>
      </w:r>
      <w:hyperlink r:id="rId27" w:history="1">
        <w:r w:rsidRPr="009D6EAB">
          <w:rPr>
            <w:rStyle w:val="Hyperlink"/>
          </w:rPr>
          <w:t>https://likumi.lv/ta/id/68245-par-koncepciju-par-bernu-tiesibu-aizsardzibu-interneta</w:t>
        </w:r>
      </w:hyperlink>
      <w:r>
        <w:t xml:space="preserve"> </w:t>
      </w:r>
    </w:p>
  </w:footnote>
  <w:footnote w:id="30">
    <w:p w14:paraId="0B204318" w14:textId="77777777" w:rsidR="00A7558F" w:rsidRDefault="00A7558F" w:rsidP="005F3B92">
      <w:pPr>
        <w:pStyle w:val="FootnoteText"/>
        <w:jc w:val="both"/>
      </w:pPr>
      <w:r>
        <w:rPr>
          <w:rStyle w:val="FootnoteReference"/>
        </w:rPr>
        <w:footnoteRef/>
      </w:r>
      <w:r>
        <w:t xml:space="preserve"> PVO vadlīnijas par fiziskajām aktivitātēm, mazkustīgu uzvedību un miegu bērniem līdz 5 gadu vecumam (Guidelines on physical activity, sedentary behaviour and sleep for children under 5 years of age, 2019), 10.-11.lpp. Pieejams: </w:t>
      </w:r>
      <w:hyperlink r:id="rId28" w:history="1">
        <w:r w:rsidRPr="00F73510">
          <w:rPr>
            <w:rStyle w:val="Hyperlink"/>
          </w:rPr>
          <w:t>https://www.who.int/publications/i/item/9789241550536</w:t>
        </w:r>
      </w:hyperlink>
      <w:r>
        <w:t xml:space="preserve">; </w:t>
      </w:r>
    </w:p>
  </w:footnote>
  <w:footnote w:id="31">
    <w:p w14:paraId="6FBAAA63" w14:textId="77777777" w:rsidR="00A7558F" w:rsidRDefault="00A7558F" w:rsidP="005F3B92">
      <w:pPr>
        <w:pStyle w:val="FootnoteText"/>
        <w:jc w:val="both"/>
      </w:pPr>
      <w:r>
        <w:rPr>
          <w:rStyle w:val="FootnoteReference"/>
        </w:rPr>
        <w:footnoteRef/>
      </w:r>
      <w:r>
        <w:t xml:space="preserve"> PVO vadlīnijas par fiziskajām aktivitātēm un mazkustīgu uzvedību (WHO guidelines on physical activity and sedentary behaviour, 2020), 11.lpp. Pieejams: </w:t>
      </w:r>
      <w:hyperlink r:id="rId29" w:history="1">
        <w:r w:rsidRPr="00135861">
          <w:rPr>
            <w:rStyle w:val="Hyperlink"/>
          </w:rPr>
          <w:t>https://www.who.int/publications/i/item/9789240015128</w:t>
        </w:r>
      </w:hyperlink>
      <w:r>
        <w:t xml:space="preserve"> </w:t>
      </w:r>
    </w:p>
  </w:footnote>
  <w:footnote w:id="32">
    <w:p w14:paraId="2AC65A9F" w14:textId="7D98A540" w:rsidR="00A7558F" w:rsidRPr="00950B63" w:rsidRDefault="00A7558F">
      <w:pPr>
        <w:pStyle w:val="FootnoteText"/>
      </w:pPr>
      <w:r w:rsidRPr="00950B63">
        <w:rPr>
          <w:rStyle w:val="FootnoteReference"/>
        </w:rPr>
        <w:footnoteRef/>
      </w:r>
      <w:r w:rsidRPr="00950B63">
        <w:t xml:space="preserve"> Recommendations for electronic media use and sedentary behaviour: </w:t>
      </w:r>
      <w:hyperlink r:id="rId30" w:history="1">
        <w:r w:rsidRPr="00950B63">
          <w:rPr>
            <w:rStyle w:val="Hyperlink"/>
          </w:rPr>
          <w:t>https://www.healthywa.wa.gov.au/Articles/S_T/Screen-time</w:t>
        </w:r>
      </w:hyperlink>
      <w:r w:rsidRPr="00950B63">
        <w:t xml:space="preserve"> </w:t>
      </w:r>
    </w:p>
  </w:footnote>
  <w:footnote w:id="33">
    <w:p w14:paraId="5A5EAEE2" w14:textId="123C9D94" w:rsidR="00A7558F" w:rsidRDefault="00A7558F">
      <w:pPr>
        <w:pStyle w:val="FootnoteText"/>
      </w:pPr>
      <w:r w:rsidRPr="00950B63">
        <w:rPr>
          <w:rStyle w:val="FootnoteReference"/>
        </w:rPr>
        <w:footnoteRef/>
      </w:r>
      <w:r w:rsidRPr="00950B63">
        <w:t xml:space="preserve"> Canadian Screen Time Guidelines: </w:t>
      </w:r>
      <w:hyperlink r:id="rId31" w:history="1">
        <w:r w:rsidRPr="00950B63">
          <w:rPr>
            <w:rStyle w:val="Hyperlink"/>
          </w:rPr>
          <w:t>https://www.publichealthontario.ca/-/media/Images/Healthy-Eating/ps-screen-time-guidelines.jpg?la=en&amp;sc_lang=en&amp;hash=A31F4D1BEDE1787C6CFBC0D637610436</w:t>
        </w:r>
      </w:hyperlink>
      <w:r>
        <w:t xml:space="preserve"> </w:t>
      </w:r>
    </w:p>
  </w:footnote>
  <w:footnote w:id="34">
    <w:p w14:paraId="074D32EA" w14:textId="77777777" w:rsidR="00A7558F" w:rsidRDefault="00A7558F" w:rsidP="00C3757C">
      <w:pPr>
        <w:pStyle w:val="FootnoteText"/>
        <w:jc w:val="both"/>
      </w:pPr>
      <w:r w:rsidRPr="002C2B83">
        <w:rPr>
          <w:rStyle w:val="FootnoteReference"/>
        </w:rPr>
        <w:footnoteRef/>
      </w:r>
      <w:r w:rsidRPr="002C2B83">
        <w:t xml:space="preserve"> Piemēram, saturiski vērtīgi, izglītojoši, attīstoši.</w:t>
      </w:r>
    </w:p>
  </w:footnote>
  <w:footnote w:id="35">
    <w:p w14:paraId="3F220231" w14:textId="20C4F0E8" w:rsidR="00A7558F" w:rsidRDefault="00A7558F" w:rsidP="004D3F24">
      <w:pPr>
        <w:pStyle w:val="FootnoteText"/>
        <w:jc w:val="both"/>
      </w:pPr>
      <w:r>
        <w:rPr>
          <w:rStyle w:val="FootnoteReference"/>
        </w:rPr>
        <w:footnoteRef/>
      </w:r>
      <w:r>
        <w:t xml:space="preserve"> Rekomendācijas izglītības iestādēm par uzdodamo mājasdarbu savstarpējo koordinēšanu atrodamas sadaļā “</w:t>
      </w:r>
      <w:r w:rsidRPr="00176708">
        <w:t>Rekomendācijas izglītības iestādēm drošai un veselībai nekaitīgai moderno tehnoloģiju lietošanai bērniem</w:t>
      </w:r>
      <w:r>
        <w:t>”.</w:t>
      </w:r>
    </w:p>
  </w:footnote>
  <w:footnote w:id="36">
    <w:p w14:paraId="24455504" w14:textId="57566B17" w:rsidR="00A7558F" w:rsidRPr="005A00E2" w:rsidRDefault="00A7558F" w:rsidP="005A00E2">
      <w:pPr>
        <w:pStyle w:val="Heading2"/>
        <w:shd w:val="clear" w:color="auto" w:fill="FFFFFF"/>
        <w:spacing w:before="0"/>
        <w:jc w:val="both"/>
        <w:rPr>
          <w:rFonts w:ascii="Times New Roman" w:hAnsi="Times New Roman" w:cs="Times New Roman"/>
          <w:sz w:val="20"/>
          <w:szCs w:val="20"/>
        </w:rPr>
      </w:pPr>
      <w:r w:rsidRPr="005A00E2">
        <w:rPr>
          <w:rStyle w:val="FootnoteReference"/>
          <w:rFonts w:ascii="Times New Roman" w:hAnsi="Times New Roman" w:cs="Times New Roman"/>
          <w:color w:val="auto"/>
          <w:sz w:val="20"/>
          <w:szCs w:val="20"/>
        </w:rPr>
        <w:footnoteRef/>
      </w:r>
      <w:r w:rsidRPr="005A00E2">
        <w:rPr>
          <w:rFonts w:ascii="Times New Roman" w:hAnsi="Times New Roman" w:cs="Times New Roman"/>
          <w:color w:val="auto"/>
          <w:sz w:val="20"/>
          <w:szCs w:val="20"/>
        </w:rPr>
        <w:t xml:space="preserve"> WHO Excessive screen use and gaming considerations during #COVID19. Pieejams: </w:t>
      </w:r>
      <w:hyperlink r:id="rId32" w:history="1">
        <w:r w:rsidRPr="005A00E2">
          <w:rPr>
            <w:rStyle w:val="Hyperlink"/>
            <w:rFonts w:ascii="Times New Roman" w:hAnsi="Times New Roman" w:cs="Times New Roman"/>
            <w:sz w:val="20"/>
            <w:szCs w:val="20"/>
          </w:rPr>
          <w:t>http://www.emro.who.int/mnh/news/considerations-for-young-people-on-excessive-screen-use-during-covid19.html</w:t>
        </w:r>
      </w:hyperlink>
      <w:r w:rsidRPr="005A00E2">
        <w:rPr>
          <w:rFonts w:ascii="Times New Roman" w:hAnsi="Times New Roman" w:cs="Times New Roman"/>
          <w:color w:val="auto"/>
          <w:sz w:val="20"/>
          <w:szCs w:val="20"/>
        </w:rPr>
        <w:t xml:space="preserve"> [skatīts 09.03.2022.]</w:t>
      </w:r>
    </w:p>
  </w:footnote>
  <w:footnote w:id="37">
    <w:p w14:paraId="5C17986E" w14:textId="16785A99" w:rsidR="00A7558F" w:rsidRPr="00E77386" w:rsidRDefault="00A7558F" w:rsidP="001D7753">
      <w:pPr>
        <w:pStyle w:val="FootnoteText"/>
      </w:pPr>
      <w:r>
        <w:rPr>
          <w:rStyle w:val="FootnoteReference"/>
        </w:rPr>
        <w:footnoteRef/>
      </w:r>
      <w:r>
        <w:t xml:space="preserve">Hale L. Kirschen G.W. LeBourgeois M.K. et al. Youth screen media habits and sleep: Sleep-friendly screen behavior recommendations for clinicians, educators, and parents. Child Adolesc Psychiatr Clin N Am. 2018; 27: 229-245. Pieejams: </w:t>
      </w:r>
      <w:hyperlink r:id="rId33" w:anchor="BX2" w:history="1">
        <w:r w:rsidRPr="009D6EAB">
          <w:rPr>
            <w:rStyle w:val="Hyperlink"/>
          </w:rPr>
          <w:t>https://www.ncbi.nlm.nih.gov/pmc/articles/PMC5839336/#BX2</w:t>
        </w:r>
      </w:hyperlink>
    </w:p>
  </w:footnote>
  <w:footnote w:id="38">
    <w:p w14:paraId="4D3286CE" w14:textId="1B09E423" w:rsidR="00A7558F" w:rsidRDefault="00A7558F">
      <w:pPr>
        <w:pStyle w:val="FootnoteText"/>
      </w:pPr>
      <w:r>
        <w:rPr>
          <w:rStyle w:val="FootnoteReference"/>
        </w:rPr>
        <w:footnoteRef/>
      </w:r>
      <w:r>
        <w:t xml:space="preserve"> Rekomendācijas </w:t>
      </w:r>
      <w:r w:rsidRPr="0030255A">
        <w:t>pēc nepieciešamības var integrēt mācību procesā</w:t>
      </w:r>
      <w:r>
        <w:t>.</w:t>
      </w:r>
    </w:p>
  </w:footnote>
  <w:footnote w:id="39">
    <w:p w14:paraId="245B6EA8" w14:textId="1F712758" w:rsidR="00A7558F" w:rsidRDefault="00A7558F" w:rsidP="0063503D">
      <w:pPr>
        <w:pStyle w:val="FootnoteText"/>
        <w:jc w:val="both"/>
      </w:pPr>
      <w:r>
        <w:rPr>
          <w:rStyle w:val="FootnoteReference"/>
        </w:rPr>
        <w:footnoteRef/>
      </w:r>
      <w:hyperlink r:id="rId34" w:history="1">
        <w:r w:rsidRPr="009D6EAB">
          <w:rPr>
            <w:rStyle w:val="Hyperlink"/>
          </w:rPr>
          <w:t>https://www.youtube.com/watch?v=ToXWJRQSPCo</w:t>
        </w:r>
      </w:hyperlink>
      <w:r>
        <w:t xml:space="preserve"> </w:t>
      </w:r>
    </w:p>
    <w:p w14:paraId="62B0DF0C" w14:textId="240EBCFE" w:rsidR="00A7558F" w:rsidRDefault="00000000" w:rsidP="0063503D">
      <w:pPr>
        <w:pStyle w:val="FootnoteText"/>
        <w:jc w:val="both"/>
      </w:pPr>
      <w:hyperlink r:id="rId35" w:history="1">
        <w:r w:rsidR="00A7558F" w:rsidRPr="009D6EAB">
          <w:rPr>
            <w:rStyle w:val="Hyperlink"/>
          </w:rPr>
          <w:t>https://www.youtube.com/watch?v=Ix-3eWzyLPc</w:t>
        </w:r>
      </w:hyperlink>
      <w:r w:rsidR="00A7558F">
        <w:t xml:space="preserve"> </w:t>
      </w:r>
    </w:p>
    <w:p w14:paraId="3669BC28" w14:textId="2DFDC831" w:rsidR="00A7558F" w:rsidRDefault="00000000" w:rsidP="0063503D">
      <w:pPr>
        <w:pStyle w:val="FootnoteText"/>
        <w:jc w:val="both"/>
      </w:pPr>
      <w:hyperlink r:id="rId36" w:history="1">
        <w:r w:rsidR="00A7558F" w:rsidRPr="009D6EAB">
          <w:rPr>
            <w:rStyle w:val="Hyperlink"/>
          </w:rPr>
          <w:t>https://www.youtube.com/watch?v=uL_if4iL1qI&amp;t=6s</w:t>
        </w:r>
      </w:hyperlink>
      <w:r w:rsidR="00A7558F">
        <w:t xml:space="preserve"> </w:t>
      </w:r>
    </w:p>
    <w:p w14:paraId="7621680A" w14:textId="3FC4AB5D" w:rsidR="00A7558F" w:rsidRDefault="00000000" w:rsidP="0063503D">
      <w:pPr>
        <w:pStyle w:val="FootnoteText"/>
        <w:jc w:val="both"/>
      </w:pPr>
      <w:hyperlink r:id="rId37" w:history="1">
        <w:r w:rsidR="00A7558F" w:rsidRPr="009D6EAB">
          <w:rPr>
            <w:rStyle w:val="Hyperlink"/>
          </w:rPr>
          <w:t>https://www.youtube.com/watch?v=2e19uQag9fE</w:t>
        </w:r>
      </w:hyperlink>
      <w:r w:rsidR="00A7558F">
        <w:t xml:space="preserve"> </w:t>
      </w:r>
    </w:p>
  </w:footnote>
  <w:footnote w:id="40">
    <w:p w14:paraId="4F750301" w14:textId="42316BE1" w:rsidR="00A7558F" w:rsidRDefault="00A7558F" w:rsidP="0063503D">
      <w:pPr>
        <w:pStyle w:val="FootnoteText"/>
        <w:jc w:val="both"/>
      </w:pPr>
      <w:r>
        <w:rPr>
          <w:rStyle w:val="FootnoteReference"/>
        </w:rPr>
        <w:footnoteRef/>
      </w:r>
      <w:hyperlink r:id="rId38" w:history="1">
        <w:r w:rsidRPr="009D6EAB">
          <w:rPr>
            <w:rStyle w:val="Hyperlink"/>
          </w:rPr>
          <w:t>https://www.youtube.com/watch?v=d-afnBXhiu0</w:t>
        </w:r>
      </w:hyperlink>
      <w:r>
        <w:t xml:space="preserve"> </w:t>
      </w:r>
    </w:p>
  </w:footnote>
  <w:footnote w:id="41">
    <w:p w14:paraId="6A14FA50" w14:textId="2D6E9791" w:rsidR="00A7558F" w:rsidRDefault="00A7558F" w:rsidP="0063503D">
      <w:pPr>
        <w:pStyle w:val="FootnoteText"/>
        <w:jc w:val="both"/>
      </w:pPr>
      <w:r>
        <w:rPr>
          <w:rStyle w:val="FootnoteReference"/>
        </w:rPr>
        <w:footnoteRef/>
      </w:r>
      <w:r>
        <w:t xml:space="preserve"> </w:t>
      </w:r>
      <w:r w:rsidRPr="00911BF4">
        <w:t xml:space="preserve">WHO Excessive screen use and gaming considerations during #COVID19. Pieejams: </w:t>
      </w:r>
      <w:hyperlink r:id="rId39" w:history="1">
        <w:r w:rsidRPr="009D6EAB">
          <w:rPr>
            <w:rStyle w:val="Hyperlink"/>
          </w:rPr>
          <w:t>http://www.emro.who.int/mnh/news/considerations-for-young-people-on-excessive-screen-use-during-covid19.html</w:t>
        </w:r>
      </w:hyperlink>
      <w:r>
        <w:t xml:space="preserve"> </w:t>
      </w:r>
      <w:r w:rsidRPr="00911BF4">
        <w:t>[skatīts 09.03.2022.]</w:t>
      </w:r>
    </w:p>
  </w:footnote>
  <w:footnote w:id="42">
    <w:p w14:paraId="3EECA564" w14:textId="33557336" w:rsidR="00A7558F" w:rsidRDefault="00A7558F" w:rsidP="0063503D">
      <w:pPr>
        <w:pStyle w:val="FootnoteText"/>
        <w:jc w:val="both"/>
      </w:pPr>
      <w:r>
        <w:rPr>
          <w:rStyle w:val="FootnoteReference"/>
        </w:rPr>
        <w:footnoteRef/>
      </w:r>
      <w:r>
        <w:t xml:space="preserve"> </w:t>
      </w:r>
      <w:hyperlink r:id="rId40" w:history="1">
        <w:r w:rsidRPr="009D6EAB">
          <w:rPr>
            <w:rStyle w:val="Hyperlink"/>
          </w:rPr>
          <w:t>https://skola2030.lv/lv/jaunumi/tag/attalinata-macisanas</w:t>
        </w:r>
      </w:hyperlink>
      <w:r>
        <w:t xml:space="preserve"> </w:t>
      </w:r>
      <w:r w:rsidRPr="00911BF4">
        <w:t>[skatīts 09.03.2022.]</w:t>
      </w:r>
    </w:p>
  </w:footnote>
  <w:footnote w:id="43">
    <w:p w14:paraId="73832687" w14:textId="74EFB9CB" w:rsidR="00A7558F" w:rsidRDefault="00A7558F" w:rsidP="0063503D">
      <w:pPr>
        <w:pStyle w:val="FootnoteText"/>
        <w:jc w:val="both"/>
      </w:pPr>
      <w:r>
        <w:rPr>
          <w:rStyle w:val="FootnoteReference"/>
        </w:rPr>
        <w:footnoteRef/>
      </w:r>
      <w:r>
        <w:t xml:space="preserve"> </w:t>
      </w:r>
      <w:hyperlink r:id="rId41" w:history="1">
        <w:r w:rsidRPr="009D6EAB">
          <w:rPr>
            <w:rStyle w:val="Hyperlink"/>
          </w:rPr>
          <w:t>https://skola2030.lv/lv/jaunumi/zinas/resursi-attalinatam-macibam</w:t>
        </w:r>
      </w:hyperlink>
      <w:r>
        <w:t xml:space="preserve"> </w:t>
      </w:r>
      <w:r w:rsidRPr="00911BF4">
        <w:t>[skatīts 09.03.2022.]</w:t>
      </w:r>
    </w:p>
  </w:footnote>
  <w:footnote w:id="44">
    <w:p w14:paraId="6534A5AC" w14:textId="58B00A82" w:rsidR="00A7558F" w:rsidRPr="0065060E" w:rsidRDefault="00A7558F" w:rsidP="0063503D">
      <w:pPr>
        <w:pStyle w:val="FootnoteText"/>
        <w:jc w:val="both"/>
        <w:rPr>
          <w:sz w:val="18"/>
          <w:szCs w:val="18"/>
        </w:rPr>
      </w:pPr>
      <w:r w:rsidRPr="0065060E">
        <w:rPr>
          <w:rStyle w:val="FootnoteReference"/>
          <w:sz w:val="18"/>
          <w:szCs w:val="18"/>
        </w:rPr>
        <w:footnoteRef/>
      </w:r>
      <w:r w:rsidRPr="0065060E">
        <w:rPr>
          <w:sz w:val="18"/>
          <w:szCs w:val="18"/>
        </w:rPr>
        <w:t xml:space="preserve">Lissak G. (2018) Adverse physiological and psychological effects of screen time on children and adolescents: Literature review and case study. J Environ Eng Sci. 164: 149-157. </w:t>
      </w:r>
    </w:p>
  </w:footnote>
  <w:footnote w:id="45">
    <w:p w14:paraId="644C84FD" w14:textId="748FF663" w:rsidR="00A7558F" w:rsidRDefault="00A7558F" w:rsidP="0063503D">
      <w:pPr>
        <w:pStyle w:val="FootnoteText"/>
        <w:jc w:val="both"/>
      </w:pPr>
      <w:r>
        <w:rPr>
          <w:rStyle w:val="FootnoteReference"/>
        </w:rPr>
        <w:footnoteRef/>
      </w:r>
      <w:r w:rsidRPr="002D679C">
        <w:rPr>
          <w:sz w:val="18"/>
          <w:szCs w:val="18"/>
        </w:rPr>
        <w:t xml:space="preserve">Lissak G. (2018) Adverse physiological and psychological effects of screen time on children and adolescents: Literature review and case study. J Environ Eng Sci. 164: 149-157. </w:t>
      </w:r>
    </w:p>
  </w:footnote>
  <w:footnote w:id="46">
    <w:p w14:paraId="2350D3C4" w14:textId="51EC3A03" w:rsidR="00A7558F" w:rsidRDefault="00A7558F" w:rsidP="0063503D">
      <w:pPr>
        <w:pStyle w:val="FootnoteText"/>
        <w:jc w:val="both"/>
      </w:pPr>
      <w:r>
        <w:rPr>
          <w:rStyle w:val="FootnoteReference"/>
        </w:rPr>
        <w:footnoteRef/>
      </w:r>
      <w:r>
        <w:t xml:space="preserve"> </w:t>
      </w:r>
      <w:r w:rsidRPr="00592E6A">
        <w:t>Scherer, R., &amp; Hatlevik, O. E. (2017). “Sore eyes and distracted” or “excited and confident”?–The role of perceived negative consequences of using ICT for perceived usefulness and self-efficacy. Computers &amp; Education, 115, 188-200.</w:t>
      </w:r>
      <w:r>
        <w:t xml:space="preserve"> </w:t>
      </w:r>
    </w:p>
  </w:footnote>
  <w:footnote w:id="47">
    <w:p w14:paraId="48AD7E9D" w14:textId="6E7A5D47" w:rsidR="00A7558F" w:rsidRDefault="00A7558F" w:rsidP="0063503D">
      <w:pPr>
        <w:pStyle w:val="FootnoteText"/>
        <w:jc w:val="both"/>
      </w:pPr>
      <w:r>
        <w:rPr>
          <w:rStyle w:val="FootnoteReference"/>
        </w:rPr>
        <w:footnoteRef/>
      </w:r>
      <w:r w:rsidRPr="00592E6A">
        <w:t xml:space="preserve">Lissak G. (2018) Adverse physiological and psychological effects of screen time on children and adolescents: Literature review and case study. J Environ Eng Sci. 164: 149-157. </w:t>
      </w:r>
    </w:p>
  </w:footnote>
  <w:footnote w:id="48">
    <w:p w14:paraId="141446FA" w14:textId="675964FA" w:rsidR="00A7558F" w:rsidRPr="009655BC" w:rsidRDefault="00A7558F" w:rsidP="0063503D">
      <w:pPr>
        <w:pStyle w:val="CommentText"/>
        <w:spacing w:after="0"/>
        <w:jc w:val="both"/>
        <w:rPr>
          <w:rFonts w:ascii="Times New Roman" w:hAnsi="Times New Roman" w:cs="Times New Roman"/>
        </w:rPr>
      </w:pPr>
      <w:r w:rsidRPr="009655BC">
        <w:rPr>
          <w:rStyle w:val="FootnoteReference"/>
          <w:rFonts w:ascii="Times New Roman" w:hAnsi="Times New Roman" w:cs="Times New Roman"/>
        </w:rPr>
        <w:footnoteRef/>
      </w:r>
      <w:r w:rsidRPr="009655BC">
        <w:rPr>
          <w:rFonts w:ascii="Times New Roman" w:hAnsi="Times New Roman" w:cs="Times New Roman"/>
        </w:rPr>
        <w:t xml:space="preserve"> </w:t>
      </w:r>
      <w:r w:rsidRPr="000F7284">
        <w:rPr>
          <w:rFonts w:ascii="Times New Roman" w:hAnsi="Times New Roman" w:cs="Times New Roman"/>
        </w:rPr>
        <w:t xml:space="preserve">Lissak G. (2018) Adverse physiological and psychological effects of screen time on children and adolescents: Literature review and case study. J Environ Eng Sci. 164: 149-157. </w:t>
      </w:r>
    </w:p>
  </w:footnote>
  <w:footnote w:id="49">
    <w:p w14:paraId="685967CB" w14:textId="148BAAB7" w:rsidR="00A7558F" w:rsidRDefault="00A7558F" w:rsidP="0063503D">
      <w:pPr>
        <w:pStyle w:val="FootnoteText"/>
        <w:jc w:val="both"/>
      </w:pPr>
      <w:r>
        <w:rPr>
          <w:rStyle w:val="FootnoteReference"/>
        </w:rPr>
        <w:footnoteRef/>
      </w:r>
      <w:r>
        <w:t xml:space="preserve"> </w:t>
      </w:r>
      <w:hyperlink r:id="rId42" w:history="1">
        <w:r w:rsidRPr="009D6EAB">
          <w:rPr>
            <w:rStyle w:val="Hyperlink"/>
          </w:rPr>
          <w:t>https://www.apa.org/topics/social-media-internet/technology-use-children</w:t>
        </w:r>
      </w:hyperlink>
      <w:r>
        <w:t xml:space="preserve"> [skatīts 10.03.2022.]</w:t>
      </w:r>
    </w:p>
  </w:footnote>
  <w:footnote w:id="50">
    <w:p w14:paraId="5FFDE0AB" w14:textId="2DFF8D18" w:rsidR="00A7558F" w:rsidRDefault="00A7558F" w:rsidP="0063503D">
      <w:pPr>
        <w:pStyle w:val="FootnoteText"/>
        <w:jc w:val="both"/>
      </w:pPr>
      <w:r w:rsidRPr="00887370">
        <w:rPr>
          <w:rStyle w:val="FootnoteReference"/>
          <w:rFonts w:cs="Times New Roman"/>
        </w:rPr>
        <w:footnoteRef/>
      </w:r>
      <w:r w:rsidRPr="00887370">
        <w:rPr>
          <w:rFonts w:cs="Times New Roman"/>
        </w:rPr>
        <w:t xml:space="preserve"> </w:t>
      </w:r>
      <w:r>
        <w:rPr>
          <w:rFonts w:cs="Times New Roman"/>
        </w:rPr>
        <w:t xml:space="preserve">Sebre S.B., Miltuze A. &amp; Limonovs M. </w:t>
      </w:r>
      <w:r w:rsidRPr="000F7284">
        <w:rPr>
          <w:rFonts w:cs="Times New Roman"/>
        </w:rPr>
        <w:t>Integrating Adolescent Problematic Internet Use Risk Factors: Hyperactivity, Inconsistent Parenting, and Maladaptive Cognitions</w:t>
      </w:r>
      <w:r>
        <w:rPr>
          <w:rFonts w:cs="Times New Roman"/>
        </w:rPr>
        <w:t xml:space="preserve">.   </w:t>
      </w:r>
      <w:r w:rsidRPr="000F7284">
        <w:rPr>
          <w:rFonts w:cs="Times New Roman"/>
        </w:rPr>
        <w:t>Journal of Child and Family Studies volume 29</w:t>
      </w:r>
      <w:r>
        <w:rPr>
          <w:rFonts w:cs="Times New Roman"/>
        </w:rPr>
        <w:t xml:space="preserve">: </w:t>
      </w:r>
      <w:r w:rsidRPr="000F7284">
        <w:rPr>
          <w:rFonts w:cs="Times New Roman"/>
        </w:rPr>
        <w:t>2000–2009 (2020)</w:t>
      </w:r>
      <w:r>
        <w:rPr>
          <w:rFonts w:cs="Times New Roman"/>
        </w:rPr>
        <w:t xml:space="preserve"> </w:t>
      </w:r>
    </w:p>
  </w:footnote>
  <w:footnote w:id="51">
    <w:p w14:paraId="107A83AB" w14:textId="24BEA2F3" w:rsidR="00A7558F" w:rsidRDefault="00A7558F" w:rsidP="0063503D">
      <w:pPr>
        <w:pStyle w:val="FootnoteText"/>
        <w:jc w:val="both"/>
      </w:pPr>
      <w:r>
        <w:rPr>
          <w:rStyle w:val="FootnoteReference"/>
        </w:rPr>
        <w:footnoteRef/>
      </w:r>
      <w:r>
        <w:t xml:space="preserve"> </w:t>
      </w:r>
      <w:r w:rsidRPr="0035496D">
        <w:t>Guidelines on physical activity, sedentary behaviour and sleep for children under 5 years of age</w:t>
      </w:r>
      <w:r>
        <w:t xml:space="preserve">. WHO 2019. Pieejams: </w:t>
      </w:r>
      <w:hyperlink r:id="rId43" w:history="1">
        <w:r w:rsidRPr="009D6EAB">
          <w:rPr>
            <w:rStyle w:val="Hyperlink"/>
          </w:rPr>
          <w:t>https://www.who.int/publications/i/item/9789241550536</w:t>
        </w:r>
      </w:hyperlink>
      <w:r>
        <w:t xml:space="preserve"> </w:t>
      </w:r>
    </w:p>
  </w:footnote>
  <w:footnote w:id="52">
    <w:p w14:paraId="0354A589" w14:textId="2290E435" w:rsidR="00A7558F" w:rsidRDefault="00A7558F" w:rsidP="0063503D">
      <w:pPr>
        <w:pStyle w:val="FootnoteText"/>
        <w:jc w:val="both"/>
      </w:pPr>
      <w:r>
        <w:rPr>
          <w:rStyle w:val="FootnoteReference"/>
        </w:rPr>
        <w:footnoteRef/>
      </w:r>
      <w:r>
        <w:t xml:space="preserve"> </w:t>
      </w:r>
      <w:r w:rsidRPr="0035496D">
        <w:t>WHO Guidelines on physical activity and sedentary behaviour</w:t>
      </w:r>
      <w:r>
        <w:t xml:space="preserve">. WHO, 2020. Pieejams: </w:t>
      </w:r>
      <w:hyperlink r:id="rId44" w:history="1">
        <w:r w:rsidRPr="009D6EAB">
          <w:rPr>
            <w:rStyle w:val="Hyperlink"/>
          </w:rPr>
          <w:t>https://apps.who.int/iris/bitstream/handle/10665/336656/9789240015128-eng.pdf</w:t>
        </w:r>
      </w:hyperlink>
      <w:r>
        <w:t xml:space="preserve"> </w:t>
      </w:r>
    </w:p>
  </w:footnote>
  <w:footnote w:id="53">
    <w:p w14:paraId="56F59402" w14:textId="5636C1A3" w:rsidR="00A7558F" w:rsidRDefault="00A7558F" w:rsidP="0063503D">
      <w:pPr>
        <w:pStyle w:val="FootnoteText"/>
        <w:jc w:val="both"/>
      </w:pPr>
      <w:r>
        <w:rPr>
          <w:rStyle w:val="FootnoteReference"/>
        </w:rPr>
        <w:footnoteRef/>
      </w:r>
      <w:r>
        <w:t xml:space="preserve"> </w:t>
      </w:r>
      <w:hyperlink r:id="rId45" w:history="1">
        <w:r w:rsidRPr="009D6EAB">
          <w:rPr>
            <w:rStyle w:val="Hyperlink"/>
          </w:rPr>
          <w:t>https://www.spkc.gov.lv/lv/fiziskas-aktivitates</w:t>
        </w:r>
      </w:hyperlink>
      <w:r>
        <w:t xml:space="preserve"> [skatīts 10.03.2022.]</w:t>
      </w:r>
    </w:p>
  </w:footnote>
  <w:footnote w:id="54">
    <w:p w14:paraId="46C1D8FD" w14:textId="5A3E7309" w:rsidR="00A7558F" w:rsidRDefault="00A7558F" w:rsidP="0063503D">
      <w:pPr>
        <w:pStyle w:val="FootnoteText"/>
        <w:jc w:val="both"/>
      </w:pPr>
      <w:r>
        <w:rPr>
          <w:rStyle w:val="FootnoteReference"/>
        </w:rPr>
        <w:footnoteRef/>
      </w:r>
      <w:r>
        <w:t xml:space="preserve"> </w:t>
      </w:r>
      <w:hyperlink r:id="rId46" w:history="1">
        <w:r w:rsidRPr="009D6EAB">
          <w:rPr>
            <w:rStyle w:val="Hyperlink"/>
          </w:rPr>
          <w:t>https://www.vi.gov.lv/lv/ergonomikas-vadlinijas-izglitibas-iestadem</w:t>
        </w:r>
      </w:hyperlink>
      <w:r>
        <w:t xml:space="preserve"> [skatīts 10.03.2022.]</w:t>
      </w:r>
    </w:p>
  </w:footnote>
  <w:footnote w:id="55">
    <w:p w14:paraId="6E16D245" w14:textId="5341D41F" w:rsidR="00A7558F" w:rsidRDefault="00A7558F" w:rsidP="0063503D">
      <w:pPr>
        <w:pStyle w:val="FootnoteText"/>
        <w:jc w:val="both"/>
      </w:pPr>
      <w:r>
        <w:rPr>
          <w:rStyle w:val="FootnoteReference"/>
        </w:rPr>
        <w:footnoteRef/>
      </w:r>
      <w:hyperlink r:id="rId47" w:history="1">
        <w:r w:rsidRPr="0027064C">
          <w:rPr>
            <w:rStyle w:val="Hyperlink"/>
          </w:rPr>
          <w:t>https://www.techosaurusrex.com/best-monitor-brightness-and-contrast-settings-for-your-eyes/</w:t>
        </w:r>
      </w:hyperlink>
      <w:r>
        <w:t xml:space="preserve"> [skatīts 10.03.2022.]</w:t>
      </w:r>
    </w:p>
  </w:footnote>
  <w:footnote w:id="56">
    <w:p w14:paraId="661880A2" w14:textId="1D9BBADB" w:rsidR="00A7558F" w:rsidRDefault="00A7558F" w:rsidP="0063503D">
      <w:pPr>
        <w:pStyle w:val="FootnoteText"/>
        <w:jc w:val="both"/>
      </w:pPr>
      <w:r>
        <w:rPr>
          <w:rStyle w:val="FootnoteReference"/>
        </w:rPr>
        <w:footnoteRef/>
      </w:r>
      <w:r>
        <w:t xml:space="preserve"> </w:t>
      </w:r>
      <w:hyperlink r:id="rId48" w:history="1">
        <w:r w:rsidRPr="009D6EAB">
          <w:rPr>
            <w:rStyle w:val="Hyperlink"/>
          </w:rPr>
          <w:t>https://medicine.lv/raksti/musdienu-atkariba-sedesana</w:t>
        </w:r>
      </w:hyperlink>
      <w:r>
        <w:t xml:space="preserve"> [skatīts 10.03.2022.]</w:t>
      </w:r>
    </w:p>
  </w:footnote>
  <w:footnote w:id="57">
    <w:p w14:paraId="6CF6BA02" w14:textId="2A1E1348" w:rsidR="00A7558F" w:rsidRDefault="00A7558F">
      <w:pPr>
        <w:pStyle w:val="FootnoteText"/>
      </w:pPr>
      <w:r>
        <w:rPr>
          <w:rStyle w:val="FootnoteReference"/>
        </w:rPr>
        <w:footnoteRef/>
      </w:r>
      <w:r>
        <w:t xml:space="preserve"> </w:t>
      </w:r>
      <w:hyperlink r:id="rId49" w:history="1">
        <w:r w:rsidRPr="009D6EAB">
          <w:rPr>
            <w:rStyle w:val="Hyperlink"/>
          </w:rPr>
          <w:t>https://zvc.lv/upload/sedesana-buklets.pdf</w:t>
        </w:r>
      </w:hyperlink>
      <w:r>
        <w:t xml:space="preserve"> [skatīts 10.03.2022.]</w:t>
      </w:r>
    </w:p>
  </w:footnote>
  <w:footnote w:id="58">
    <w:p w14:paraId="0DB5C50C" w14:textId="34DA232A" w:rsidR="00A7558F" w:rsidRDefault="00A7558F" w:rsidP="0063503D">
      <w:pPr>
        <w:pStyle w:val="FootnoteText"/>
        <w:jc w:val="both"/>
      </w:pPr>
      <w:r>
        <w:rPr>
          <w:rStyle w:val="FootnoteReference"/>
        </w:rPr>
        <w:footnoteRef/>
      </w:r>
      <w:hyperlink r:id="rId50" w:history="1">
        <w:r w:rsidRPr="009D6EAB">
          <w:rPr>
            <w:rStyle w:val="Hyperlink"/>
          </w:rPr>
          <w:t>https://www.lu.lv/fileadmin/user_upload/lu_portal/projekti/redze/zinas/redzes_vingrinajumi_GKrumina.pdf</w:t>
        </w:r>
      </w:hyperlink>
      <w:r>
        <w:t xml:space="preserve"> [skatīts 10.03.2022.]</w:t>
      </w:r>
    </w:p>
  </w:footnote>
  <w:footnote w:id="59">
    <w:p w14:paraId="1E588A68" w14:textId="77777777" w:rsidR="00A7558F" w:rsidRDefault="00A7558F" w:rsidP="0063503D">
      <w:pPr>
        <w:pStyle w:val="FootnoteText"/>
        <w:jc w:val="both"/>
      </w:pPr>
      <w:r w:rsidRPr="0061746C">
        <w:rPr>
          <w:rStyle w:val="FootnoteReference"/>
        </w:rPr>
        <w:footnoteRef/>
      </w:r>
      <w:r w:rsidRPr="0061746C">
        <w:t xml:space="preserve"> Saskaņā ar Amerikas Optometristu asociāciju datora redzes sindroms ir acu un redzes problēmu komplekss ilgstošas ​​datora, planšetdatora, e-lasītāja un mobilā tālruņa lietošanas rezultātā. Pieejams: </w:t>
      </w:r>
      <w:hyperlink r:id="rId51" w:history="1">
        <w:r w:rsidRPr="0061746C">
          <w:rPr>
            <w:rStyle w:val="Hyperlink"/>
          </w:rPr>
          <w:t>https://www.aoa.org/healthy-eyes/eye-and-vision-conditions/computer-vision-syndrome?sso=y</w:t>
        </w:r>
      </w:hyperlink>
      <w:r w:rsidRPr="0061746C">
        <w:t>.</w:t>
      </w:r>
    </w:p>
  </w:footnote>
  <w:footnote w:id="60">
    <w:p w14:paraId="45C28721" w14:textId="0EE52BD7" w:rsidR="00A7558F" w:rsidRDefault="00A7558F" w:rsidP="0063503D">
      <w:pPr>
        <w:pStyle w:val="FootnoteText"/>
        <w:jc w:val="both"/>
      </w:pPr>
      <w:r>
        <w:rPr>
          <w:rStyle w:val="FootnoteReference"/>
        </w:rPr>
        <w:footnoteRef/>
      </w:r>
      <w:r>
        <w:t xml:space="preserve"> </w:t>
      </w:r>
      <w:r w:rsidRPr="000F3D88">
        <w:t>K.Kalniča- Dorošenko . Ekrāns un bērnu redze. Ārsts.lv, 09.2020.</w:t>
      </w:r>
      <w:r>
        <w:t xml:space="preserve"> Pieejams: </w:t>
      </w:r>
      <w:hyperlink r:id="rId52" w:history="1">
        <w:r w:rsidRPr="009D6EAB">
          <w:rPr>
            <w:rStyle w:val="Hyperlink"/>
          </w:rPr>
          <w:t>https://arsts.lv/jaunumi/kristine-kalnica-dorosenko-ekrans-un-bernu-redze</w:t>
        </w:r>
      </w:hyperlink>
      <w:r>
        <w:t xml:space="preserve"> </w:t>
      </w:r>
    </w:p>
  </w:footnote>
  <w:footnote w:id="61">
    <w:p w14:paraId="3690F011" w14:textId="51A71130" w:rsidR="00A7558F" w:rsidRDefault="00A7558F" w:rsidP="0063503D">
      <w:pPr>
        <w:pStyle w:val="FootnoteText"/>
        <w:jc w:val="both"/>
        <w:rPr>
          <w:rFonts w:eastAsia="Calibri" w:cs="Arial"/>
        </w:rPr>
      </w:pPr>
      <w:r>
        <w:rPr>
          <w:rStyle w:val="FootnoteReference"/>
        </w:rPr>
        <w:footnoteRef/>
      </w:r>
      <w:r>
        <w:t xml:space="preserve"> </w:t>
      </w:r>
      <w:hyperlink r:id="rId53" w:history="1">
        <w:r>
          <w:rPr>
            <w:rStyle w:val="Hyperlink"/>
          </w:rPr>
          <w:t>https://www.who.int/news/item/12-02-2019-new-who-itu-standard-aims-to-prevent-hearing-loss-among-1.1-billion-young-people</w:t>
        </w:r>
      </w:hyperlink>
      <w:r>
        <w:t xml:space="preserve"> [skatīts 10.03.2022.]</w:t>
      </w:r>
    </w:p>
  </w:footnote>
  <w:footnote w:id="62">
    <w:p w14:paraId="71569197" w14:textId="1EEA94CB" w:rsidR="00A7558F" w:rsidRDefault="00A7558F" w:rsidP="0063503D">
      <w:pPr>
        <w:pStyle w:val="FootnoteText"/>
        <w:jc w:val="both"/>
      </w:pPr>
      <w:r>
        <w:rPr>
          <w:rStyle w:val="FootnoteReference"/>
        </w:rPr>
        <w:footnoteRef/>
      </w:r>
      <w:r>
        <w:t xml:space="preserve"> </w:t>
      </w:r>
      <w:hyperlink r:id="rId54" w:history="1">
        <w:r w:rsidRPr="009D6EAB">
          <w:rPr>
            <w:rStyle w:val="Hyperlink"/>
          </w:rPr>
          <w:t>https://www.who.int/news/item/12-02-2019-new-who-itu-standard-aims-to-prevent-hearing-loss-among-1.1-billion-young-people</w:t>
        </w:r>
      </w:hyperlink>
      <w:r>
        <w:t xml:space="preserve"> </w:t>
      </w:r>
      <w:r w:rsidRPr="00AF2B92">
        <w:t>[skatīts 10.03.2022.]</w:t>
      </w:r>
    </w:p>
  </w:footnote>
  <w:footnote w:id="63">
    <w:p w14:paraId="211C50C2" w14:textId="09D470B7" w:rsidR="00A7558F" w:rsidRDefault="00A7558F" w:rsidP="0063503D">
      <w:pPr>
        <w:pStyle w:val="FootnoteText"/>
        <w:jc w:val="both"/>
      </w:pPr>
      <w:r>
        <w:rPr>
          <w:rStyle w:val="FootnoteReference"/>
        </w:rPr>
        <w:footnoteRef/>
      </w:r>
      <w:r>
        <w:t xml:space="preserve"> </w:t>
      </w:r>
      <w:r w:rsidRPr="0015376B">
        <w:t>Safe listening devices and systems: a WHO-ITU standard</w:t>
      </w:r>
      <w:r>
        <w:t xml:space="preserve">. </w:t>
      </w:r>
      <w:r w:rsidRPr="0015376B">
        <w:t xml:space="preserve"> World Health Organization and International Telecommunication Union, 2019</w:t>
      </w:r>
      <w:r>
        <w:t xml:space="preserve">. Pieejams: </w:t>
      </w:r>
      <w:hyperlink r:id="rId55" w:history="1">
        <w:r w:rsidRPr="009D6EAB">
          <w:rPr>
            <w:rStyle w:val="Hyperlink"/>
          </w:rPr>
          <w:t>https://apps.who.int/iris/bitstream/handle/10665/280085/9789241515276-eng.pdf</w:t>
        </w:r>
      </w:hyperlink>
      <w:r>
        <w:t xml:space="preserve"> </w:t>
      </w:r>
    </w:p>
  </w:footnote>
  <w:footnote w:id="64">
    <w:p w14:paraId="70C43BDE" w14:textId="360E0F6C" w:rsidR="00A7558F" w:rsidRDefault="00A7558F">
      <w:pPr>
        <w:pStyle w:val="FootnoteText"/>
      </w:pPr>
      <w:r>
        <w:rPr>
          <w:rStyle w:val="FootnoteReference"/>
        </w:rPr>
        <w:footnoteRef/>
      </w:r>
      <w:r>
        <w:t xml:space="preserve"> </w:t>
      </w:r>
      <w:r w:rsidRPr="006D2CC1">
        <w:t>Urget Specialists. Health Article. Children's Headphones May Carry Risk of Hearing Loss. Pieejams: https://urgentspecialists.com/childrens-headphones-may-carry-risk-of-hearing-loss/</w:t>
      </w:r>
    </w:p>
  </w:footnote>
  <w:footnote w:id="65">
    <w:p w14:paraId="5D17CB71" w14:textId="1E033EDC" w:rsidR="00A7558F" w:rsidRDefault="00A7558F">
      <w:pPr>
        <w:pStyle w:val="FootnoteText"/>
      </w:pPr>
      <w:r>
        <w:rPr>
          <w:rStyle w:val="FootnoteReference"/>
        </w:rPr>
        <w:footnoteRef/>
      </w:r>
      <w:r>
        <w:t xml:space="preserve"> </w:t>
      </w:r>
      <w:r w:rsidRPr="006D2CC1">
        <w:t>Healthy Hearing. Children's headphone use puts them at risk of early-onset hearing loss, experts say. Pieejams: https://www.healthyhearing.com/report/53221-Kids-headphones-earbuds-hearing-damage-tinnitus</w:t>
      </w:r>
    </w:p>
  </w:footnote>
  <w:footnote w:id="66">
    <w:p w14:paraId="4F788728" w14:textId="58CF8017" w:rsidR="00A7558F" w:rsidRDefault="00A7558F">
      <w:pPr>
        <w:pStyle w:val="FootnoteText"/>
      </w:pPr>
      <w:r>
        <w:rPr>
          <w:rStyle w:val="FootnoteReference"/>
        </w:rPr>
        <w:footnoteRef/>
      </w:r>
      <w:r>
        <w:t xml:space="preserve"> </w:t>
      </w:r>
      <w:r w:rsidRPr="00A817A0">
        <w:t>JVC. Consumer, Headphones, Kid's headphone with volume limitter. Pieejams:</w:t>
      </w:r>
      <w:r>
        <w:t xml:space="preserve"> </w:t>
      </w:r>
      <w:r w:rsidRPr="00A817A0">
        <w:t>https://eu.jvc.com/headphones/kids/HA-KD5-R-EF/</w:t>
      </w:r>
    </w:p>
  </w:footnote>
  <w:footnote w:id="67">
    <w:p w14:paraId="68BE6887" w14:textId="1245A183" w:rsidR="00A7558F" w:rsidRDefault="00A7558F">
      <w:pPr>
        <w:pStyle w:val="FootnoteText"/>
      </w:pPr>
      <w:r>
        <w:rPr>
          <w:rStyle w:val="FootnoteReference"/>
        </w:rPr>
        <w:footnoteRef/>
      </w:r>
      <w:r>
        <w:t xml:space="preserve"> </w:t>
      </w:r>
      <w:r w:rsidRPr="00AF3109">
        <w:t>Crazy Fit. Can Babies Wear Headphones? (Things You Should Know). Pieejams: https://crazyfit.tech/can-babies-wear-headphones/</w:t>
      </w:r>
    </w:p>
  </w:footnote>
  <w:footnote w:id="68">
    <w:p w14:paraId="7C6FB692" w14:textId="62ECB7D7" w:rsidR="00A7558F" w:rsidRDefault="00A7558F" w:rsidP="000F2DBB">
      <w:pPr>
        <w:pStyle w:val="FootnoteText"/>
      </w:pPr>
      <w:r>
        <w:rPr>
          <w:rStyle w:val="FootnoteReference"/>
        </w:rPr>
        <w:footnoteRef/>
      </w:r>
      <w:r>
        <w:t xml:space="preserve"> </w:t>
      </w:r>
      <w:r w:rsidRPr="00771AD8">
        <w:t>Skaņa šaj</w:t>
      </w:r>
      <w:r>
        <w:t>ā</w:t>
      </w:r>
      <w:r w:rsidRPr="00771AD8">
        <w:t xml:space="preserve"> d</w:t>
      </w:r>
      <w:r>
        <w:t>ecibelu</w:t>
      </w:r>
      <w:r w:rsidRPr="00771AD8">
        <w:t xml:space="preserve"> līme</w:t>
      </w:r>
      <w:r>
        <w:t>nī</w:t>
      </w:r>
      <w:r w:rsidRPr="00771AD8">
        <w:t xml:space="preserve"> parasti neizraisa dzirdes bojājumus</w:t>
      </w:r>
      <w:r>
        <w:t xml:space="preserve"> un netiek noteikti ilguma ierobežojumi.</w:t>
      </w:r>
      <w:r w:rsidRPr="00771AD8">
        <w:t xml:space="preserve"> </w:t>
      </w:r>
      <w:r>
        <w:t xml:space="preserve">Pieejams: </w:t>
      </w:r>
      <w:hyperlink r:id="rId56" w:history="1">
        <w:r w:rsidRPr="00E84EB3">
          <w:rPr>
            <w:rStyle w:val="Hyperlink"/>
          </w:rPr>
          <w:t>https://www.cdc.gov/nceh/hearing_loss/what_noises_cause_hearing_loss.html</w:t>
        </w:r>
      </w:hyperlink>
      <w:r>
        <w:t xml:space="preserve">; </w:t>
      </w:r>
    </w:p>
  </w:footnote>
  <w:footnote w:id="69">
    <w:p w14:paraId="06C51775" w14:textId="354B0AAB" w:rsidR="00A7558F" w:rsidRDefault="00A7558F">
      <w:pPr>
        <w:pStyle w:val="FootnoteText"/>
      </w:pPr>
      <w:r>
        <w:rPr>
          <w:rStyle w:val="FootnoteReference"/>
        </w:rPr>
        <w:footnoteRef/>
      </w:r>
      <w:r>
        <w:t xml:space="preserve"> </w:t>
      </w:r>
      <w:r w:rsidRPr="000C57A6">
        <w:t>What Level of Hearing Loss Requires a Hearing Aid?</w:t>
      </w:r>
      <w:r>
        <w:t xml:space="preserve"> Pieejams: </w:t>
      </w:r>
      <w:hyperlink r:id="rId57" w:history="1">
        <w:r w:rsidRPr="00E84EB3">
          <w:rPr>
            <w:rStyle w:val="Hyperlink"/>
          </w:rPr>
          <w:t>https://www.earhealth.co.nz/what-level-of-hearing-loss-requires-a-hearing-aid/</w:t>
        </w:r>
      </w:hyperlink>
      <w:r>
        <w:t xml:space="preserve"> </w:t>
      </w:r>
    </w:p>
  </w:footnote>
  <w:footnote w:id="70">
    <w:p w14:paraId="5652E28A" w14:textId="2724C912" w:rsidR="00A7558F" w:rsidRDefault="00A7558F" w:rsidP="00303100">
      <w:pPr>
        <w:pStyle w:val="FootnoteText"/>
      </w:pPr>
      <w:r>
        <w:rPr>
          <w:rStyle w:val="FootnoteReference"/>
        </w:rPr>
        <w:footnoteRef/>
      </w:r>
      <w:r>
        <w:t xml:space="preserve"> </w:t>
      </w:r>
      <w:hyperlink r:id="rId58" w:history="1">
        <w:r>
          <w:rPr>
            <w:rStyle w:val="Hyperlink"/>
          </w:rPr>
          <w:t>https://www.bkus.lv/sites/default/files/editor/infografikas/dzirde.pdf</w:t>
        </w:r>
      </w:hyperlink>
      <w:r>
        <w:t xml:space="preserve"> [skatīts 10.03.2022.]</w:t>
      </w:r>
    </w:p>
  </w:footnote>
  <w:footnote w:id="71">
    <w:p w14:paraId="7736C44F" w14:textId="690191E1" w:rsidR="00A7558F" w:rsidRDefault="00A7558F" w:rsidP="009C7D71">
      <w:pPr>
        <w:pStyle w:val="FootnoteText"/>
        <w:jc w:val="both"/>
      </w:pPr>
      <w:r>
        <w:rPr>
          <w:rStyle w:val="FootnoteReference"/>
        </w:rPr>
        <w:footnoteRef/>
      </w:r>
      <w:r>
        <w:t xml:space="preserve"> </w:t>
      </w:r>
      <w:r w:rsidRPr="00D23819">
        <w:t>https://ld.riga.lv/files/Prezentacijas/Azartspelu%20atkariba_Atskaite.pdf</w:t>
      </w:r>
    </w:p>
  </w:footnote>
  <w:footnote w:id="72">
    <w:p w14:paraId="72D294D9" w14:textId="66997744" w:rsidR="00A7558F" w:rsidRPr="00A33B57" w:rsidRDefault="00A7558F" w:rsidP="0063503D">
      <w:pPr>
        <w:pStyle w:val="FootnoteText"/>
      </w:pPr>
      <w:r w:rsidRPr="00A33B57">
        <w:rPr>
          <w:rStyle w:val="FootnoteReference"/>
        </w:rPr>
        <w:footnoteRef/>
      </w:r>
      <w:r w:rsidRPr="00A33B57">
        <w:t xml:space="preserve"> Vesels pusaudzis. Informatīvs materiāls izglītības iestāžu pedagogiem par veselības izglītības jautājumiem https://www.esparveselibu.lv/sites/ default/files/2019-12/VeselsPusaudzis_web_09_05_2019_0.pd</w:t>
      </w:r>
      <w:r>
        <w:t xml:space="preserve">f </w:t>
      </w:r>
    </w:p>
  </w:footnote>
  <w:footnote w:id="73">
    <w:p w14:paraId="2265113E" w14:textId="536841EA" w:rsidR="00A7558F" w:rsidRDefault="00A7558F" w:rsidP="009C7D71">
      <w:pPr>
        <w:pStyle w:val="FootnoteText"/>
        <w:jc w:val="both"/>
      </w:pPr>
      <w:r w:rsidRPr="00A33B57">
        <w:rPr>
          <w:rStyle w:val="FootnoteReference"/>
        </w:rPr>
        <w:footnoteRef/>
      </w:r>
      <w:r w:rsidRPr="00A33B57">
        <w:t xml:space="preserve">Clark, M. et al. 2012. Treatment of Childhood and Adolescent Depression. </w:t>
      </w:r>
      <w:r>
        <w:t xml:space="preserve">Pieejams: </w:t>
      </w:r>
      <w:hyperlink r:id="rId59" w:history="1">
        <w:r w:rsidRPr="009D6EAB">
          <w:rPr>
            <w:rStyle w:val="Hyperlink"/>
          </w:rPr>
          <w:t>https://www.aafp.org/afp/2012/0901/p442.html</w:t>
        </w:r>
      </w:hyperlink>
      <w:r>
        <w:t xml:space="preserve"> </w:t>
      </w:r>
    </w:p>
  </w:footnote>
  <w:footnote w:id="74">
    <w:p w14:paraId="2BE29B3E" w14:textId="0CA7A907" w:rsidR="00A7558F" w:rsidRPr="00D20A32" w:rsidRDefault="00A7558F" w:rsidP="009C7D71">
      <w:pPr>
        <w:pStyle w:val="FootnoteText"/>
        <w:jc w:val="both"/>
        <w:rPr>
          <w:rFonts w:eastAsia="Times New Roman" w:cs="Times New Roman"/>
          <w:color w:val="0000FF"/>
          <w:u w:val="single"/>
        </w:rPr>
      </w:pPr>
      <w:r w:rsidRPr="00A33B57">
        <w:rPr>
          <w:rStyle w:val="FootnoteReference"/>
          <w:rFonts w:cs="Times New Roman"/>
        </w:rPr>
        <w:footnoteRef/>
      </w:r>
      <w:hyperlink r:id="rId60" w:history="1">
        <w:r w:rsidRPr="0027064C">
          <w:rPr>
            <w:rStyle w:val="Hyperlink"/>
            <w:rFonts w:eastAsia="Times New Roman" w:cs="Times New Roman"/>
          </w:rPr>
          <w:t>https://www.zva.gov.lv/zvais/mtdb/14-narkologijas-mediciniskie-pakalpojumi/282-pielikumi-izverstie-mediciniskas-tehnologijas-metodes-apraksti-un-citi-materiali/azartspelu-un-jauno-tehnologiju-atkarigo-pacientu-arstesanas-mediciniska-tehnologija</w:t>
        </w:r>
      </w:hyperlink>
      <w:r w:rsidRPr="0015376B">
        <w:rPr>
          <w:rStyle w:val="cf01"/>
          <w:rFonts w:ascii="Times New Roman" w:eastAsia="Times New Roman" w:hAnsi="Times New Roman" w:cs="Times New Roman"/>
          <w:sz w:val="20"/>
          <w:szCs w:val="20"/>
        </w:rPr>
        <w:t xml:space="preserve"> [skatīts 10.03.2022.]</w:t>
      </w:r>
    </w:p>
  </w:footnote>
  <w:footnote w:id="75">
    <w:p w14:paraId="7B907A3D" w14:textId="1A106319" w:rsidR="00A7558F" w:rsidRDefault="00A7558F" w:rsidP="009C7D71">
      <w:pPr>
        <w:pStyle w:val="FootnoteText"/>
        <w:jc w:val="both"/>
      </w:pPr>
      <w:r>
        <w:rPr>
          <w:rStyle w:val="FootnoteReference"/>
        </w:rPr>
        <w:footnoteRef/>
      </w:r>
      <w:hyperlink r:id="rId61" w:history="1">
        <w:r w:rsidRPr="0027064C">
          <w:rPr>
            <w:rStyle w:val="Hyperlink"/>
          </w:rPr>
          <w:t>https://www.mammamuntetiem.lv/berns/skolens/40851/bernam-atkariba-no-telefona-ka-atpazit-un-ko-darit</w:t>
        </w:r>
      </w:hyperlink>
      <w:r>
        <w:t xml:space="preserve"> </w:t>
      </w:r>
      <w:r w:rsidRPr="00D20A32">
        <w:t>[skatīts 10.03.2022.]</w:t>
      </w:r>
    </w:p>
  </w:footnote>
  <w:footnote w:id="76">
    <w:p w14:paraId="4AA1B95C" w14:textId="61B59376" w:rsidR="00A7558F" w:rsidRDefault="00A7558F" w:rsidP="009C7D71">
      <w:pPr>
        <w:pStyle w:val="FootnoteText"/>
        <w:jc w:val="both"/>
      </w:pPr>
      <w:r w:rsidRPr="00A33B57">
        <w:rPr>
          <w:rStyle w:val="FootnoteReference"/>
          <w:rFonts w:cs="Times New Roman"/>
        </w:rPr>
        <w:footnoteRef/>
      </w:r>
      <w:r>
        <w:rPr>
          <w:rFonts w:cs="Times New Roman"/>
        </w:rPr>
        <w:t xml:space="preserve">Ieteikumi bērnu un pusaudžu atkarību izraisošo vielu lietošanas un procesu atkarības pazīmju agrīnai atpazīšanai, profilaksei un palīdzības iespējām. SPKC. Pieejams: </w:t>
      </w:r>
      <w:hyperlink r:id="rId62" w:history="1">
        <w:r w:rsidRPr="0027064C">
          <w:rPr>
            <w:rStyle w:val="Hyperlink"/>
            <w:rFonts w:eastAsia="Times New Roman" w:cs="Times New Roman"/>
          </w:rPr>
          <w:t>https://www.spkc.gov.lv/sites/spkc/files/data_content/informativais_bukletswww_m1.pdf</w:t>
        </w:r>
      </w:hyperlink>
      <w:r>
        <w:rPr>
          <w:rStyle w:val="cf01"/>
          <w:rFonts w:ascii="Times New Roman" w:eastAsia="Times New Roman" w:hAnsi="Times New Roman" w:cs="Times New Roman"/>
          <w:sz w:val="20"/>
          <w:szCs w:val="20"/>
        </w:rPr>
        <w:t xml:space="preserve"> </w:t>
      </w:r>
    </w:p>
  </w:footnote>
  <w:footnote w:id="77">
    <w:p w14:paraId="00EF3690" w14:textId="1BF0A44F" w:rsidR="00A7558F" w:rsidRPr="00A33B57" w:rsidRDefault="00A7558F" w:rsidP="009C7D71">
      <w:pPr>
        <w:pStyle w:val="FootnoteText"/>
        <w:jc w:val="both"/>
        <w:rPr>
          <w:rFonts w:cs="Times New Roman"/>
        </w:rPr>
      </w:pPr>
      <w:r w:rsidRPr="00A33B57">
        <w:rPr>
          <w:rStyle w:val="FootnoteReference"/>
          <w:rFonts w:cs="Times New Roman"/>
        </w:rPr>
        <w:footnoteRef/>
      </w:r>
      <w:r w:rsidRPr="00A33B57">
        <w:rPr>
          <w:rFonts w:cs="Times New Roman"/>
        </w:rPr>
        <w:t xml:space="preserve"> </w:t>
      </w:r>
      <w:r w:rsidRPr="00D20A32">
        <w:rPr>
          <w:rFonts w:cs="Times New Roman"/>
        </w:rPr>
        <w:t>Sebre S.B., Miltuze A. &amp; Limonovs M. Integrating Adolescent Problematic Internet Use Risk Factors: Hyperactivity, Inconsistent Parenting, and Maladaptive Cognitions. Journal of Child and Family Studies volume 29: 2000–2009 (2020)</w:t>
      </w:r>
    </w:p>
  </w:footnote>
  <w:footnote w:id="78">
    <w:p w14:paraId="4C1263EC" w14:textId="220BE652" w:rsidR="00A7558F" w:rsidRPr="00A33B57" w:rsidRDefault="00A7558F" w:rsidP="009C7D71">
      <w:pPr>
        <w:pStyle w:val="FootnoteText"/>
        <w:jc w:val="both"/>
        <w:rPr>
          <w:rFonts w:cs="Times New Roman"/>
        </w:rPr>
      </w:pPr>
      <w:r w:rsidRPr="00A33B57">
        <w:rPr>
          <w:rStyle w:val="FootnoteReference"/>
          <w:rFonts w:cs="Times New Roman"/>
        </w:rPr>
        <w:footnoteRef/>
      </w:r>
      <w:r w:rsidRPr="00A33B57">
        <w:rPr>
          <w:rFonts w:cs="Times New Roman"/>
        </w:rPr>
        <w:t xml:space="preserve"> </w:t>
      </w:r>
      <w:hyperlink r:id="rId63" w:history="1">
        <w:r w:rsidRPr="0027064C">
          <w:rPr>
            <w:rStyle w:val="Hyperlink"/>
            <w:rFonts w:cs="Times New Roman"/>
          </w:rPr>
          <w:t>https://www.psychologytoday.com/intl/blog/modern-mentality/201802/could-you-be-addicted-technology</w:t>
        </w:r>
      </w:hyperlink>
      <w:r>
        <w:rPr>
          <w:rFonts w:cs="Times New Roman"/>
        </w:rPr>
        <w:t xml:space="preserve"> [skatīts 10.03.2022.]</w:t>
      </w:r>
    </w:p>
  </w:footnote>
  <w:footnote w:id="79">
    <w:p w14:paraId="6C4FB162" w14:textId="5AC63AED" w:rsidR="00A7558F" w:rsidRPr="00C51C87" w:rsidRDefault="00A7558F" w:rsidP="009C7D71">
      <w:pPr>
        <w:spacing w:after="0" w:line="240" w:lineRule="auto"/>
        <w:contextualSpacing/>
        <w:jc w:val="both"/>
        <w:rPr>
          <w:rFonts w:ascii="Times New Roman" w:hAnsi="Times New Roman"/>
          <w:sz w:val="20"/>
          <w:szCs w:val="20"/>
          <w:shd w:val="clear" w:color="auto" w:fill="FFFFFF"/>
        </w:rPr>
      </w:pPr>
      <w:r w:rsidRPr="00A33B57">
        <w:rPr>
          <w:rStyle w:val="FootnoteReference"/>
          <w:rFonts w:ascii="Times New Roman" w:hAnsi="Times New Roman" w:cs="Times New Roman"/>
          <w:sz w:val="20"/>
          <w:szCs w:val="20"/>
        </w:rPr>
        <w:footnoteRef/>
      </w:r>
      <w:r w:rsidRPr="00A33B57">
        <w:rPr>
          <w:rFonts w:ascii="Times New Roman" w:hAnsi="Times New Roman" w:cs="Times New Roman"/>
          <w:sz w:val="20"/>
          <w:szCs w:val="20"/>
        </w:rPr>
        <w:t xml:space="preserve"> </w:t>
      </w:r>
      <w:r>
        <w:rPr>
          <w:rFonts w:ascii="Times New Roman" w:hAnsi="Times New Roman" w:cs="Times New Roman"/>
          <w:sz w:val="20"/>
          <w:szCs w:val="20"/>
        </w:rPr>
        <w:t xml:space="preserve">Miltuze A., Sebre S.B. &amp; Martinsone B. </w:t>
      </w:r>
      <w:r w:rsidRPr="00033220">
        <w:rPr>
          <w:rFonts w:ascii="Times New Roman" w:hAnsi="Times New Roman" w:cs="Times New Roman"/>
          <w:sz w:val="20"/>
          <w:szCs w:val="20"/>
        </w:rPr>
        <w:t>Consistent and Appropriate Parental Restrictions Mitigating</w:t>
      </w:r>
      <w:r>
        <w:rPr>
          <w:rFonts w:ascii="Times New Roman" w:hAnsi="Times New Roman" w:cs="Times New Roman"/>
          <w:sz w:val="20"/>
          <w:szCs w:val="20"/>
        </w:rPr>
        <w:t xml:space="preserve"> </w:t>
      </w:r>
      <w:r w:rsidRPr="00033220">
        <w:rPr>
          <w:rFonts w:ascii="Times New Roman" w:hAnsi="Times New Roman" w:cs="Times New Roman"/>
          <w:sz w:val="20"/>
          <w:szCs w:val="20"/>
        </w:rPr>
        <w:t>Against Children's Compulsive Internet Use: A One-Year Longitudinal Study</w:t>
      </w:r>
      <w:r>
        <w:rPr>
          <w:rFonts w:ascii="Times New Roman" w:hAnsi="Times New Roman" w:cs="Times New Roman"/>
          <w:sz w:val="20"/>
          <w:szCs w:val="20"/>
        </w:rPr>
        <w:t>.</w:t>
      </w:r>
      <w:r w:rsidRPr="00033220">
        <w:t xml:space="preserve"> </w:t>
      </w:r>
      <w:r w:rsidRPr="00033220">
        <w:rPr>
          <w:rFonts w:ascii="Times New Roman" w:hAnsi="Times New Roman" w:cs="Times New Roman"/>
          <w:sz w:val="20"/>
          <w:szCs w:val="20"/>
        </w:rPr>
        <w:t>Technology, Knowledge and Learning volume 26, pages883–895 (2021)</w:t>
      </w:r>
    </w:p>
  </w:footnote>
  <w:footnote w:id="80">
    <w:p w14:paraId="2DD04FA1" w14:textId="7C80EFF4" w:rsidR="00A7558F" w:rsidRDefault="00A7558F" w:rsidP="009C7D71">
      <w:pPr>
        <w:pStyle w:val="FootnoteText"/>
        <w:jc w:val="both"/>
      </w:pPr>
      <w:r>
        <w:rPr>
          <w:rStyle w:val="FootnoteReference"/>
        </w:rPr>
        <w:footnoteRef/>
      </w:r>
      <w:r>
        <w:t xml:space="preserve"> </w:t>
      </w:r>
      <w:hyperlink r:id="rId64" w:history="1">
        <w:r w:rsidRPr="0027064C">
          <w:rPr>
            <w:rStyle w:val="Hyperlink"/>
          </w:rPr>
          <w:t>https://lv-lv.facebook.com/people/Latvijas-Skolu-Psihologu-Asoci%C4%81cija/100014419085909/</w:t>
        </w:r>
      </w:hyperlink>
      <w:r>
        <w:t xml:space="preserve"> [skatīts 10.03.2022.]</w:t>
      </w:r>
    </w:p>
  </w:footnote>
  <w:footnote w:id="81">
    <w:p w14:paraId="13F519F1" w14:textId="7302BEFE" w:rsidR="00A7558F" w:rsidRDefault="00A7558F" w:rsidP="009C7D71">
      <w:pPr>
        <w:pStyle w:val="FootnoteText"/>
        <w:jc w:val="both"/>
      </w:pPr>
      <w:r>
        <w:rPr>
          <w:rStyle w:val="FootnoteReference"/>
        </w:rPr>
        <w:footnoteRef/>
      </w:r>
      <w:r>
        <w:t xml:space="preserve"> </w:t>
      </w:r>
      <w:hyperlink r:id="rId65" w:history="1">
        <w:r w:rsidRPr="0027064C">
          <w:rPr>
            <w:rStyle w:val="Hyperlink"/>
          </w:rPr>
          <w:t>https://www.vmnvd.gov.lv/lv/media/12634/download</w:t>
        </w:r>
      </w:hyperlink>
      <w:r>
        <w:t xml:space="preserve"> </w:t>
      </w:r>
      <w:r w:rsidRPr="00065E95">
        <w:t>[skatīts 10.03.2022.]</w:t>
      </w:r>
    </w:p>
  </w:footnote>
  <w:footnote w:id="82">
    <w:p w14:paraId="7735F6FC" w14:textId="5349C07F" w:rsidR="00A7558F" w:rsidRDefault="00A7558F" w:rsidP="009C7D71">
      <w:pPr>
        <w:pStyle w:val="FootnoteText"/>
        <w:jc w:val="both"/>
      </w:pPr>
      <w:r>
        <w:rPr>
          <w:rStyle w:val="FootnoteReference"/>
        </w:rPr>
        <w:footnoteRef/>
      </w:r>
      <w:r>
        <w:t xml:space="preserve"> </w:t>
      </w:r>
      <w:hyperlink r:id="rId66" w:history="1">
        <w:r w:rsidRPr="0027064C">
          <w:rPr>
            <w:rStyle w:val="Hyperlink"/>
          </w:rPr>
          <w:t>https://www.vmnvd.gov.lv/lv/media/11682/download</w:t>
        </w:r>
      </w:hyperlink>
      <w:r>
        <w:t xml:space="preserve"> </w:t>
      </w:r>
      <w:r w:rsidRPr="00065E95">
        <w:t>[skatīts 10.03.2022.]</w:t>
      </w:r>
    </w:p>
  </w:footnote>
  <w:footnote w:id="83">
    <w:p w14:paraId="2F13DE5D" w14:textId="7C8AF34B" w:rsidR="00A7558F" w:rsidRDefault="00A7558F" w:rsidP="009C7D71">
      <w:pPr>
        <w:pStyle w:val="FootnoteText"/>
        <w:jc w:val="both"/>
      </w:pPr>
      <w:r>
        <w:rPr>
          <w:rStyle w:val="FootnoteReference"/>
        </w:rPr>
        <w:footnoteRef/>
      </w:r>
      <w:r>
        <w:t xml:space="preserve"> </w:t>
      </w:r>
      <w:hyperlink r:id="rId67" w:history="1">
        <w:r w:rsidRPr="0027064C">
          <w:rPr>
            <w:rStyle w:val="Hyperlink"/>
          </w:rPr>
          <w:t>https://www.vmnvd.gov.lv/lv/media/12631/download</w:t>
        </w:r>
      </w:hyperlink>
      <w:r>
        <w:t xml:space="preserve"> </w:t>
      </w:r>
      <w:r w:rsidRPr="00065E95">
        <w:t>[skatīts 10.03.2022.]</w:t>
      </w:r>
    </w:p>
  </w:footnote>
  <w:footnote w:id="84">
    <w:p w14:paraId="235675F0" w14:textId="3A017BA9" w:rsidR="00A7558F" w:rsidRDefault="00A7558F" w:rsidP="009C7D71">
      <w:pPr>
        <w:pStyle w:val="FootnoteText"/>
        <w:jc w:val="both"/>
      </w:pPr>
      <w:r>
        <w:rPr>
          <w:rStyle w:val="FootnoteReference"/>
        </w:rPr>
        <w:footnoteRef/>
      </w:r>
      <w:hyperlink r:id="rId68" w:history="1">
        <w:r w:rsidRPr="00DE2620">
          <w:rPr>
            <w:rStyle w:val="Hyperlink"/>
          </w:rPr>
          <w:t>https://www.bkus.lv/lv/content/bernu-slimnica-pieejamas-narkologa-ambulatoras-konsultacijas</w:t>
        </w:r>
      </w:hyperlink>
      <w:r>
        <w:t xml:space="preserve"> </w:t>
      </w:r>
      <w:r w:rsidRPr="00065E95">
        <w:t>[skatīts 10.03.2022.]</w:t>
      </w:r>
    </w:p>
  </w:footnote>
  <w:footnote w:id="85">
    <w:p w14:paraId="77CA4333" w14:textId="0543A535" w:rsidR="00A7558F" w:rsidRDefault="00A7558F" w:rsidP="009C7D71">
      <w:pPr>
        <w:pStyle w:val="FootnoteText"/>
        <w:jc w:val="both"/>
      </w:pPr>
      <w:r>
        <w:rPr>
          <w:rStyle w:val="FootnoteReference"/>
        </w:rPr>
        <w:footnoteRef/>
      </w:r>
      <w:r>
        <w:t xml:space="preserve"> </w:t>
      </w:r>
      <w:hyperlink r:id="rId69" w:history="1">
        <w:r w:rsidRPr="0027064C">
          <w:rPr>
            <w:rStyle w:val="Hyperlink"/>
          </w:rPr>
          <w:t>https://www.spkc.gov.lv/lv/narkologiska-palidziba</w:t>
        </w:r>
      </w:hyperlink>
      <w:r>
        <w:t xml:space="preserve"> </w:t>
      </w:r>
      <w:r w:rsidRPr="00065E95">
        <w:t>[skatīts 10.03.2022.]</w:t>
      </w:r>
    </w:p>
  </w:footnote>
  <w:footnote w:id="86">
    <w:p w14:paraId="115E7C5A" w14:textId="2B911627" w:rsidR="00A7558F" w:rsidRDefault="00A7558F" w:rsidP="009C7D71">
      <w:pPr>
        <w:pStyle w:val="FootnoteText"/>
        <w:jc w:val="both"/>
      </w:pPr>
      <w:r>
        <w:rPr>
          <w:rStyle w:val="FootnoteReference"/>
        </w:rPr>
        <w:footnoteRef/>
      </w:r>
      <w:r>
        <w:t xml:space="preserve"> </w:t>
      </w:r>
      <w:hyperlink r:id="rId70" w:history="1">
        <w:r w:rsidRPr="0027064C">
          <w:rPr>
            <w:rStyle w:val="Hyperlink"/>
          </w:rPr>
          <w:t>https://pusaudzucentrs.lv/</w:t>
        </w:r>
      </w:hyperlink>
      <w:r>
        <w:t xml:space="preserve"> </w:t>
      </w:r>
      <w:r w:rsidRPr="00065E95">
        <w:t>[skatīts 10.03.2022.]</w:t>
      </w:r>
    </w:p>
  </w:footnote>
  <w:footnote w:id="87">
    <w:p w14:paraId="2A12EE3E" w14:textId="16FF6007" w:rsidR="00A7558F" w:rsidRDefault="00A7558F" w:rsidP="009C7D71">
      <w:pPr>
        <w:pStyle w:val="FootnoteText"/>
        <w:jc w:val="both"/>
      </w:pPr>
      <w:r>
        <w:rPr>
          <w:rStyle w:val="FootnoteReference"/>
        </w:rPr>
        <w:footnoteRef/>
      </w:r>
      <w:r>
        <w:t xml:space="preserve"> </w:t>
      </w:r>
      <w:hyperlink r:id="rId71" w:history="1">
        <w:r w:rsidRPr="0027064C">
          <w:rPr>
            <w:rStyle w:val="Hyperlink"/>
          </w:rPr>
          <w:t>https://pusaudzucentrs.lv/par-prc/</w:t>
        </w:r>
      </w:hyperlink>
      <w:r>
        <w:t xml:space="preserve"> </w:t>
      </w:r>
      <w:r w:rsidRPr="00065E95">
        <w:t>[skatīts 10.03.2022.]</w:t>
      </w:r>
    </w:p>
  </w:footnote>
  <w:footnote w:id="88">
    <w:p w14:paraId="7DE9D44D" w14:textId="77777777" w:rsidR="00A7558F" w:rsidRPr="00C06712" w:rsidRDefault="00A7558F" w:rsidP="009C7D71">
      <w:pPr>
        <w:pStyle w:val="FootnoteText"/>
        <w:jc w:val="both"/>
        <w:rPr>
          <w:rFonts w:eastAsia="Times New Roman" w:cs="Times New Roman"/>
        </w:rPr>
      </w:pPr>
      <w:r w:rsidRPr="00C06712">
        <w:rPr>
          <w:rStyle w:val="FootnoteReference"/>
        </w:rPr>
        <w:footnoteRef/>
      </w:r>
      <w:hyperlink r:id="rId72" w:history="1">
        <w:r w:rsidRPr="00C0713E">
          <w:rPr>
            <w:rStyle w:val="Hyperlink"/>
            <w:rFonts w:eastAsia="Times New Roman" w:cs="Times New Roman"/>
          </w:rPr>
          <w:t>https://ec.europa.eu/health/scientific_committees/consultations/public_consultations/scenihr_consultation_19_en</w:t>
        </w:r>
      </w:hyperlink>
    </w:p>
  </w:footnote>
  <w:footnote w:id="89">
    <w:p w14:paraId="0E828004" w14:textId="30B4CB67" w:rsidR="00A7558F" w:rsidRDefault="00A7558F" w:rsidP="009C7D71">
      <w:pPr>
        <w:pStyle w:val="FootnoteText"/>
        <w:jc w:val="both"/>
      </w:pPr>
      <w:r>
        <w:rPr>
          <w:rStyle w:val="FootnoteReference"/>
        </w:rPr>
        <w:footnoteRef/>
      </w:r>
      <w:hyperlink r:id="rId73" w:history="1">
        <w:r w:rsidRPr="0027064C">
          <w:rPr>
            <w:rStyle w:val="Hyperlink"/>
          </w:rPr>
          <w:t>https://www.who.int/news-room/q-a-detail/radiation-electromagnetic-fields</w:t>
        </w:r>
      </w:hyperlink>
      <w:r>
        <w:t xml:space="preserve"> </w:t>
      </w:r>
      <w:r w:rsidRPr="00065E95">
        <w:t>https://www.who.int/news-room/q-a-detail/radiation-electromagnetic-fields</w:t>
      </w:r>
    </w:p>
  </w:footnote>
  <w:footnote w:id="90">
    <w:p w14:paraId="3F75DE9D" w14:textId="4A4E00F2" w:rsidR="00A7558F" w:rsidRDefault="00A7558F" w:rsidP="009C7D71">
      <w:pPr>
        <w:pStyle w:val="FootnoteText"/>
        <w:jc w:val="both"/>
      </w:pPr>
      <w:r>
        <w:rPr>
          <w:rStyle w:val="FootnoteReference"/>
        </w:rPr>
        <w:footnoteRef/>
      </w:r>
      <w:hyperlink r:id="rId74" w:history="1">
        <w:r w:rsidRPr="0027064C">
          <w:rPr>
            <w:rStyle w:val="Hyperlink"/>
          </w:rPr>
          <w:t>https://likumi.lv/ta/id/302355-elektromagnetiska-lauka-iedarbibas-uz-iedzivotajiem-novertesanas-un-ierobezosanas-noteikumi</w:t>
        </w:r>
      </w:hyperlink>
      <w:r>
        <w:t xml:space="preserve"> </w:t>
      </w:r>
    </w:p>
  </w:footnote>
  <w:footnote w:id="91">
    <w:p w14:paraId="27E9F99D" w14:textId="696F94F7" w:rsidR="00A7558F" w:rsidRPr="00065E95" w:rsidRDefault="00A7558F" w:rsidP="00065E95">
      <w:pPr>
        <w:pStyle w:val="FootnoteText"/>
        <w:jc w:val="both"/>
        <w:rPr>
          <w:rFonts w:cs="Times New Roman"/>
          <w:sz w:val="18"/>
          <w:szCs w:val="18"/>
        </w:rPr>
      </w:pPr>
      <w:r>
        <w:rPr>
          <w:rStyle w:val="FootnoteReference"/>
        </w:rPr>
        <w:footnoteRef/>
      </w:r>
      <w:hyperlink r:id="rId75" w:history="1">
        <w:r w:rsidRPr="0027064C">
          <w:rPr>
            <w:rStyle w:val="Hyperlink"/>
            <w:rFonts w:cs="Times New Roman"/>
            <w:sz w:val="18"/>
            <w:szCs w:val="18"/>
          </w:rPr>
          <w:t>https://www.who.int/en/news-room/fact-sheets/detail/electromagnetic-fields-and-public-health-mobile-phones</w:t>
        </w:r>
      </w:hyperlink>
      <w:r w:rsidRPr="00065E95">
        <w:rPr>
          <w:rFonts w:cs="Times New Roman"/>
          <w:sz w:val="18"/>
          <w:szCs w:val="18"/>
        </w:rPr>
        <w:t xml:space="preserve"> https://www.who.int/en/news-room/fact-sheets/detail/electromagnetic-fields-and-public-health-mobile-phones</w:t>
      </w:r>
    </w:p>
  </w:footnote>
  <w:footnote w:id="92">
    <w:p w14:paraId="2C7F0EA3" w14:textId="2945C4F8" w:rsidR="00A7558F" w:rsidRDefault="00A7558F" w:rsidP="00065E95">
      <w:pPr>
        <w:jc w:val="both"/>
      </w:pPr>
      <w:r w:rsidRPr="00065E95">
        <w:rPr>
          <w:rStyle w:val="FootnoteReference"/>
          <w:rFonts w:ascii="Times New Roman" w:hAnsi="Times New Roman" w:cs="Times New Roman"/>
          <w:sz w:val="18"/>
          <w:szCs w:val="18"/>
        </w:rPr>
        <w:footnoteRef/>
      </w:r>
      <w:hyperlink r:id="rId76" w:history="1">
        <w:r w:rsidRPr="0027064C">
          <w:rPr>
            <w:rStyle w:val="Hyperlink"/>
            <w:rFonts w:ascii="Times New Roman" w:hAnsi="Times New Roman" w:cs="Times New Roman"/>
            <w:sz w:val="18"/>
            <w:szCs w:val="18"/>
          </w:rPr>
          <w:t>https://likumi.lv/ta/id/302355-elektromagnetiska-lauka-iedarbibas-uz-iedzivotajiem-novertesanas-un-ierobezosanas-noteikumi</w:t>
        </w:r>
      </w:hyperlink>
      <w:r>
        <w:t xml:space="preserve"> </w:t>
      </w:r>
    </w:p>
  </w:footnote>
  <w:footnote w:id="93">
    <w:p w14:paraId="72A19079" w14:textId="5A54338C" w:rsidR="00A7558F" w:rsidRDefault="00A7558F">
      <w:pPr>
        <w:pStyle w:val="FootnoteText"/>
      </w:pPr>
      <w:r>
        <w:rPr>
          <w:rStyle w:val="FootnoteReference"/>
        </w:rPr>
        <w:footnoteRef/>
      </w:r>
      <w:r>
        <w:t xml:space="preserve"> </w:t>
      </w:r>
      <w:r w:rsidRPr="00AA387C">
        <w:t xml:space="preserve">Prof.Girish Kumar. Indian Institute of Technology Bombay. </w:t>
      </w:r>
      <w:r>
        <w:t>Report on Cell Tower Radiation</w:t>
      </w:r>
      <w:r w:rsidRPr="00AA387C">
        <w:t>. 2010. Pieejams: https://trai.gov.in/sites/default/files/22Prof.%20Girish%20Kumar_0.pdf</w:t>
      </w:r>
    </w:p>
  </w:footnote>
  <w:footnote w:id="94">
    <w:p w14:paraId="09B140A4" w14:textId="3F2228AD" w:rsidR="00A7558F" w:rsidRDefault="00A7558F" w:rsidP="0095496C">
      <w:pPr>
        <w:pStyle w:val="FootnoteText"/>
        <w:jc w:val="both"/>
      </w:pPr>
      <w:r w:rsidRPr="0095496C">
        <w:rPr>
          <w:rStyle w:val="FootnoteReference"/>
          <w:sz w:val="18"/>
          <w:szCs w:val="18"/>
        </w:rPr>
        <w:footnoteRef/>
      </w:r>
      <w:r w:rsidRPr="0095496C">
        <w:rPr>
          <w:sz w:val="18"/>
          <w:szCs w:val="18"/>
        </w:rPr>
        <w:t xml:space="preserve"> Dhami, A.K. Studies on Cell-phone Radiation Exposure Inside a Car and Near a</w:t>
      </w:r>
      <w:r>
        <w:rPr>
          <w:sz w:val="18"/>
          <w:szCs w:val="18"/>
        </w:rPr>
        <w:t xml:space="preserve"> </w:t>
      </w:r>
      <w:r w:rsidRPr="0095496C">
        <w:rPr>
          <w:sz w:val="18"/>
          <w:szCs w:val="18"/>
        </w:rPr>
        <w:t>Bluetooth Device. June 2015. International Journal of Environmental Research 9(3):977-980</w:t>
      </w:r>
    </w:p>
  </w:footnote>
  <w:footnote w:id="95">
    <w:p w14:paraId="59F64941" w14:textId="11ED475F" w:rsidR="00A7558F" w:rsidRDefault="00A7558F" w:rsidP="009C7D71">
      <w:pPr>
        <w:pStyle w:val="FootnoteText"/>
        <w:jc w:val="both"/>
      </w:pPr>
      <w:r>
        <w:rPr>
          <w:rStyle w:val="FootnoteReference"/>
        </w:rPr>
        <w:footnoteRef/>
      </w:r>
      <w:r>
        <w:t xml:space="preserve"> </w:t>
      </w:r>
      <w:hyperlink r:id="rId77" w:history="1">
        <w:r w:rsidRPr="0027064C">
          <w:rPr>
            <w:rStyle w:val="Hyperlink"/>
          </w:rPr>
          <w:t>https://drossinternets.lv/lv/info/emocionala-pazemosana</w:t>
        </w:r>
      </w:hyperlink>
      <w:r>
        <w:t xml:space="preserve"> [skatīts 11.03.2022.]</w:t>
      </w:r>
    </w:p>
  </w:footnote>
  <w:footnote w:id="96">
    <w:p w14:paraId="440B5062" w14:textId="71DA15B2" w:rsidR="00A7558F" w:rsidRDefault="00A7558F" w:rsidP="009C7D71">
      <w:pPr>
        <w:pStyle w:val="FootnoteText"/>
        <w:jc w:val="both"/>
      </w:pPr>
      <w:r>
        <w:rPr>
          <w:rStyle w:val="FootnoteReference"/>
        </w:rPr>
        <w:footnoteRef/>
      </w:r>
      <w:r>
        <w:t xml:space="preserve"> </w:t>
      </w:r>
      <w:hyperlink r:id="rId78" w:history="1">
        <w:r w:rsidRPr="0027064C">
          <w:rPr>
            <w:rStyle w:val="Hyperlink"/>
          </w:rPr>
          <w:t>https://www.skalbes.lv/</w:t>
        </w:r>
      </w:hyperlink>
      <w:r>
        <w:t xml:space="preserve"> </w:t>
      </w:r>
      <w:r w:rsidRPr="0095496C">
        <w:t>[skatīts 11.03.2022.]</w:t>
      </w:r>
    </w:p>
  </w:footnote>
  <w:footnote w:id="97">
    <w:p w14:paraId="288B335F" w14:textId="3A261DC9" w:rsidR="00A7558F" w:rsidRDefault="00A7558F" w:rsidP="009C7D71">
      <w:pPr>
        <w:pStyle w:val="FootnoteText"/>
        <w:jc w:val="both"/>
      </w:pPr>
      <w:r>
        <w:rPr>
          <w:rStyle w:val="FootnoteReference"/>
        </w:rPr>
        <w:footnoteRef/>
      </w:r>
      <w:r>
        <w:t xml:space="preserve"> </w:t>
      </w:r>
      <w:hyperlink r:id="rId79" w:history="1">
        <w:r w:rsidRPr="0027064C">
          <w:rPr>
            <w:rStyle w:val="Hyperlink"/>
          </w:rPr>
          <w:t>https://pusaudzucentrs.lv/</w:t>
        </w:r>
      </w:hyperlink>
      <w:r>
        <w:t xml:space="preserve"> </w:t>
      </w:r>
      <w:r w:rsidRPr="0095496C">
        <w:t>[skatīts 11.03.2022.]</w:t>
      </w:r>
    </w:p>
  </w:footnote>
  <w:footnote w:id="98">
    <w:p w14:paraId="14D502F9" w14:textId="0097BE03" w:rsidR="00A7558F" w:rsidRDefault="00A7558F" w:rsidP="009C7D71">
      <w:pPr>
        <w:pStyle w:val="FootnoteText"/>
        <w:jc w:val="both"/>
      </w:pPr>
      <w:r>
        <w:rPr>
          <w:rStyle w:val="FootnoteReference"/>
        </w:rPr>
        <w:footnoteRef/>
      </w:r>
      <w:r>
        <w:t xml:space="preserve"> </w:t>
      </w:r>
      <w:hyperlink r:id="rId80" w:history="1">
        <w:r w:rsidRPr="0027064C">
          <w:rPr>
            <w:rStyle w:val="Hyperlink"/>
          </w:rPr>
          <w:t>https://drossinternets.lv/lv/info/sekstings</w:t>
        </w:r>
      </w:hyperlink>
      <w:r>
        <w:t xml:space="preserve"> </w:t>
      </w:r>
      <w:r w:rsidRPr="0095496C">
        <w:t>[skatīts 11.03.2022.]</w:t>
      </w:r>
    </w:p>
  </w:footnote>
  <w:footnote w:id="99">
    <w:p w14:paraId="7687B457" w14:textId="2FEC7097" w:rsidR="00A7558F" w:rsidRDefault="00A7558F" w:rsidP="009C7D71">
      <w:pPr>
        <w:pStyle w:val="FootnoteText"/>
        <w:jc w:val="both"/>
      </w:pPr>
      <w:r>
        <w:rPr>
          <w:rStyle w:val="FootnoteReference"/>
        </w:rPr>
        <w:footnoteRef/>
      </w:r>
      <w:r w:rsidRPr="0095496C">
        <w:t>Policy Guide on Children and Digital Connectivity</w:t>
      </w:r>
      <w:r>
        <w:t xml:space="preserve">. </w:t>
      </w:r>
      <w:r w:rsidRPr="0095496C">
        <w:t>United Nations Children's Fund (UNICEF)</w:t>
      </w:r>
      <w:r>
        <w:t>. June 2018. Pieejams:</w:t>
      </w:r>
      <w:r w:rsidRPr="0095496C">
        <w:t xml:space="preserve"> </w:t>
      </w:r>
      <w:hyperlink r:id="rId81" w:history="1">
        <w:r w:rsidRPr="0027064C">
          <w:rPr>
            <w:rStyle w:val="Hyperlink"/>
          </w:rPr>
          <w:t>https://www.unicef.org/esa/media/3141/file/PolicyLab-Guide-DigitalConnectivity-Nov.6.18-lowres.pdf</w:t>
        </w:r>
      </w:hyperlink>
      <w:r>
        <w:t xml:space="preserve"> </w:t>
      </w:r>
    </w:p>
  </w:footnote>
  <w:footnote w:id="100">
    <w:p w14:paraId="3ABC6431" w14:textId="56428346" w:rsidR="00A7558F" w:rsidRDefault="00A7558F" w:rsidP="009C7D71">
      <w:pPr>
        <w:pStyle w:val="FootnoteText"/>
        <w:jc w:val="both"/>
      </w:pPr>
      <w:r>
        <w:rPr>
          <w:rStyle w:val="FootnoteReference"/>
        </w:rPr>
        <w:footnoteRef/>
      </w:r>
      <w:r>
        <w:t xml:space="preserve"> Livingstone, S, and Haddon, L. EU Kids Online: Final report. LSE, London: EU Kids Online. (EC Safer Internet Plus Programme Deliverable D6.5). 2009. p.10. </w:t>
      </w:r>
    </w:p>
    <w:p w14:paraId="7D440C58" w14:textId="77777777" w:rsidR="00A7558F" w:rsidRDefault="00A7558F">
      <w:pPr>
        <w:pStyle w:val="FootnoteText"/>
      </w:pPr>
    </w:p>
  </w:footnote>
  <w:footnote w:id="101">
    <w:p w14:paraId="4BA15529" w14:textId="67717E98" w:rsidR="00A7558F" w:rsidRDefault="00A7558F" w:rsidP="009C7D71">
      <w:pPr>
        <w:pStyle w:val="FootnoteText"/>
        <w:jc w:val="both"/>
      </w:pPr>
      <w:r>
        <w:rPr>
          <w:rStyle w:val="FootnoteReference"/>
        </w:rPr>
        <w:footnoteRef/>
      </w:r>
      <w:hyperlink r:id="rId82" w:history="1">
        <w:r w:rsidRPr="0027064C">
          <w:rPr>
            <w:rStyle w:val="Hyperlink"/>
          </w:rPr>
          <w:t>https://parentzone.org.uk/blog/eu-social-media-and-age-restrictions-way-forward</w:t>
        </w:r>
      </w:hyperlink>
      <w:r>
        <w:t xml:space="preserve"> [skatīts 10.03.2022.]</w:t>
      </w:r>
    </w:p>
  </w:footnote>
  <w:footnote w:id="102">
    <w:p w14:paraId="3CEA2E02" w14:textId="29151FE9" w:rsidR="00A7558F" w:rsidRDefault="00A7558F" w:rsidP="009C7D71">
      <w:pPr>
        <w:pStyle w:val="FootnoteText"/>
        <w:jc w:val="both"/>
      </w:pPr>
      <w:r>
        <w:rPr>
          <w:rStyle w:val="FootnoteReference"/>
        </w:rPr>
        <w:footnoteRef/>
      </w:r>
      <w:r>
        <w:t xml:space="preserve"> Macenaite M. and Kosta E.</w:t>
      </w:r>
      <w:r w:rsidRPr="00462546">
        <w:t xml:space="preserve"> Consent for processing children’s personal data in the EU: following in US footsteps? Information &amp; Communications Technology Law</w:t>
      </w:r>
      <w:r>
        <w:t xml:space="preserve">.  </w:t>
      </w:r>
      <w:r w:rsidRPr="00462546">
        <w:t>Volume 26, 2017 - Issue 2</w:t>
      </w:r>
      <w:r>
        <w:t xml:space="preserve">.  </w:t>
      </w:r>
      <w:r w:rsidRPr="00595D50">
        <w:t>pp 146–197</w:t>
      </w:r>
    </w:p>
  </w:footnote>
  <w:footnote w:id="103">
    <w:p w14:paraId="7D536D67" w14:textId="26499183" w:rsidR="00A7558F" w:rsidRPr="009C7D71" w:rsidRDefault="00A7558F" w:rsidP="009C7D71">
      <w:pPr>
        <w:pStyle w:val="FootnoteText"/>
        <w:jc w:val="both"/>
      </w:pPr>
      <w:r w:rsidRPr="009C7D71">
        <w:rPr>
          <w:rStyle w:val="FootnoteReference"/>
          <w:rFonts w:cs="Times New Roman"/>
        </w:rPr>
        <w:footnoteRef/>
      </w:r>
      <w:r w:rsidRPr="009C7D71">
        <w:rPr>
          <w:rFonts w:cs="Times New Roman"/>
        </w:rPr>
        <w:t xml:space="preserve"> Gloklere M. Izaugt veselam digitālā pasaulē, Rīga, 88.lpp</w:t>
      </w:r>
    </w:p>
  </w:footnote>
  <w:footnote w:id="104">
    <w:p w14:paraId="2E286A85" w14:textId="6A924BB3" w:rsidR="00A7558F" w:rsidRPr="009C7D71" w:rsidRDefault="00A7558F" w:rsidP="009C7D71">
      <w:pPr>
        <w:pStyle w:val="FootnoteText"/>
        <w:jc w:val="both"/>
      </w:pPr>
      <w:r w:rsidRPr="009C7D71">
        <w:rPr>
          <w:rStyle w:val="FootnoteReference"/>
        </w:rPr>
        <w:footnoteRef/>
      </w:r>
      <w:hyperlink r:id="rId83" w:history="1">
        <w:r w:rsidRPr="0027064C">
          <w:rPr>
            <w:rStyle w:val="Hyperlink"/>
          </w:rPr>
          <w:t>https://www.thesun.co.uk/tech/4136922/age-restrictions-facebook-snapchat-twitter-instagram/</w:t>
        </w:r>
      </w:hyperlink>
      <w:r w:rsidRPr="009C7D71">
        <w:t xml:space="preserve"> [skatīts 11.03.2022.]</w:t>
      </w:r>
    </w:p>
  </w:footnote>
  <w:footnote w:id="105">
    <w:p w14:paraId="353CEB07" w14:textId="117F9A6E" w:rsidR="00A7558F" w:rsidRPr="009C7D71" w:rsidRDefault="00A7558F" w:rsidP="009C7D71">
      <w:pPr>
        <w:pStyle w:val="FootnoteText"/>
        <w:jc w:val="both"/>
      </w:pPr>
      <w:r w:rsidRPr="009C7D71">
        <w:rPr>
          <w:rStyle w:val="FootnoteReference"/>
        </w:rPr>
        <w:footnoteRef/>
      </w:r>
      <w:hyperlink r:id="rId84" w:history="1">
        <w:r w:rsidRPr="0027064C">
          <w:rPr>
            <w:rStyle w:val="Hyperlink"/>
          </w:rPr>
          <w:t>https://www.internetmatters.org/hub/esafety-news/tik-tok-app-safety-what-parents-need-to-know/</w:t>
        </w:r>
      </w:hyperlink>
      <w:r w:rsidRPr="009C7D71">
        <w:t xml:space="preserve"> [skatīts 11.03.2022.]</w:t>
      </w:r>
    </w:p>
  </w:footnote>
  <w:footnote w:id="106">
    <w:p w14:paraId="6541B65C" w14:textId="0BEB7099" w:rsidR="00A7558F" w:rsidRPr="009C7D71" w:rsidRDefault="00A7558F" w:rsidP="009C7D71">
      <w:pPr>
        <w:pStyle w:val="FootnoteText"/>
        <w:jc w:val="both"/>
      </w:pPr>
      <w:r w:rsidRPr="009C7D71">
        <w:rPr>
          <w:rStyle w:val="FootnoteReference"/>
        </w:rPr>
        <w:footnoteRef/>
      </w:r>
      <w:hyperlink r:id="rId85" w:history="1">
        <w:r w:rsidRPr="0027064C">
          <w:rPr>
            <w:rStyle w:val="Hyperlink"/>
          </w:rPr>
          <w:t>https://www.pewresearch.org/internet/2020/07/28/parenting-children-in-the-age-of-screens/</w:t>
        </w:r>
      </w:hyperlink>
      <w:r w:rsidRPr="009C7D71">
        <w:t xml:space="preserve"> [skatīts 11.03.2022.]</w:t>
      </w:r>
    </w:p>
  </w:footnote>
  <w:footnote w:id="107">
    <w:p w14:paraId="4803DEA3" w14:textId="6E19AFD3" w:rsidR="00A7558F" w:rsidRDefault="00A7558F" w:rsidP="009C7D71">
      <w:pPr>
        <w:pStyle w:val="FootnoteText"/>
        <w:jc w:val="both"/>
      </w:pPr>
      <w:r w:rsidRPr="009C7D71">
        <w:rPr>
          <w:rStyle w:val="FootnoteReference"/>
        </w:rPr>
        <w:footnoteRef/>
      </w:r>
      <w:hyperlink r:id="rId86" w:history="1">
        <w:r w:rsidRPr="0027064C">
          <w:rPr>
            <w:rStyle w:val="Hyperlink"/>
          </w:rPr>
          <w:t>https://www.statista.com/statistics/272014/global-social-networks-ranked-by-number-of-users/</w:t>
        </w:r>
      </w:hyperlink>
      <w:r w:rsidRPr="009C7D71">
        <w:t xml:space="preserve"> [skatīts 11.03.2022.]</w:t>
      </w:r>
    </w:p>
  </w:footnote>
  <w:footnote w:id="108">
    <w:p w14:paraId="6055EFAC" w14:textId="63347156" w:rsidR="00A7558F" w:rsidRDefault="00A7558F" w:rsidP="009C7D71">
      <w:pPr>
        <w:pStyle w:val="FootnoteText"/>
        <w:jc w:val="both"/>
      </w:pPr>
      <w:r>
        <w:rPr>
          <w:rStyle w:val="FootnoteReference"/>
        </w:rPr>
        <w:footnoteRef/>
      </w:r>
      <w:r>
        <w:t xml:space="preserve"> </w:t>
      </w:r>
      <w:hyperlink r:id="rId87" w:history="1">
        <w:r w:rsidRPr="0027064C">
          <w:rPr>
            <w:rStyle w:val="Hyperlink"/>
          </w:rPr>
          <w:t>https://www.paychex.com/articles/human-resources/social-media-effect-on-hiring-process</w:t>
        </w:r>
      </w:hyperlink>
      <w:r>
        <w:t xml:space="preserve"> [skatīts 11.03.2022.]</w:t>
      </w:r>
    </w:p>
  </w:footnote>
  <w:footnote w:id="109">
    <w:p w14:paraId="5D250B4C" w14:textId="75642463" w:rsidR="00A7558F" w:rsidRDefault="00A7558F" w:rsidP="009C7D71">
      <w:pPr>
        <w:pStyle w:val="FootnoteText"/>
        <w:jc w:val="both"/>
      </w:pPr>
      <w:r>
        <w:rPr>
          <w:rStyle w:val="FootnoteReference"/>
        </w:rPr>
        <w:footnoteRef/>
      </w:r>
      <w:hyperlink r:id="rId88" w:history="1">
        <w:r w:rsidRPr="0027064C">
          <w:rPr>
            <w:rStyle w:val="Hyperlink"/>
          </w:rPr>
          <w:t>https://digitalanedela.lv/wp-content/uploads/2015/08/Socialie_tikli_eScouts_final.pdf</w:t>
        </w:r>
      </w:hyperlink>
      <w:r>
        <w:t xml:space="preserve"> [skatīts 11.03.2022.]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4245"/>
      <w:docPartObj>
        <w:docPartGallery w:val="Page Numbers (Top of Page)"/>
        <w:docPartUnique/>
      </w:docPartObj>
    </w:sdtPr>
    <w:sdtEndPr>
      <w:rPr>
        <w:noProof/>
      </w:rPr>
    </w:sdtEndPr>
    <w:sdtContent>
      <w:p w14:paraId="6188E268" w14:textId="42577874" w:rsidR="00A7558F" w:rsidRDefault="00A7558F">
        <w:pPr>
          <w:pStyle w:val="Header"/>
          <w:jc w:val="right"/>
        </w:pPr>
        <w:r>
          <w:fldChar w:fldCharType="begin"/>
        </w:r>
        <w:r>
          <w:instrText xml:space="preserve"> PAGE   \* MERGEFORMAT </w:instrText>
        </w:r>
        <w:r>
          <w:fldChar w:fldCharType="separate"/>
        </w:r>
        <w:r w:rsidR="00051FBD">
          <w:rPr>
            <w:noProof/>
          </w:rPr>
          <w:t>18</w:t>
        </w:r>
        <w:r>
          <w:rPr>
            <w:noProof/>
          </w:rPr>
          <w:fldChar w:fldCharType="end"/>
        </w:r>
      </w:p>
    </w:sdtContent>
  </w:sdt>
  <w:p w14:paraId="28F87965" w14:textId="77777777" w:rsidR="00A7558F" w:rsidRDefault="00A75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2BC"/>
    <w:multiLevelType w:val="hybridMultilevel"/>
    <w:tmpl w:val="CD164C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C47E83"/>
    <w:multiLevelType w:val="multilevel"/>
    <w:tmpl w:val="68E4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08B4"/>
    <w:multiLevelType w:val="hybridMultilevel"/>
    <w:tmpl w:val="07A24D02"/>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1D1D25"/>
    <w:multiLevelType w:val="hybridMultilevel"/>
    <w:tmpl w:val="F9BEABC8"/>
    <w:lvl w:ilvl="0" w:tplc="87ECCE8C">
      <w:start w:val="1"/>
      <w:numFmt w:val="bullet"/>
      <w:lvlText w:val=""/>
      <w:lvlJc w:val="left"/>
      <w:pPr>
        <w:ind w:left="1440" w:hanging="360"/>
      </w:pPr>
      <w:rPr>
        <w:rFonts w:ascii="Wingdings" w:hAnsi="Wingdings"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8D677CC"/>
    <w:multiLevelType w:val="hybridMultilevel"/>
    <w:tmpl w:val="209AFA82"/>
    <w:lvl w:ilvl="0" w:tplc="04260009">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A6670BD"/>
    <w:multiLevelType w:val="hybridMultilevel"/>
    <w:tmpl w:val="8B20CC3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5C3B65"/>
    <w:multiLevelType w:val="hybridMultilevel"/>
    <w:tmpl w:val="E4F88722"/>
    <w:lvl w:ilvl="0" w:tplc="C088A46E">
      <w:start w:val="1"/>
      <w:numFmt w:val="bullet"/>
      <w:lvlText w:val=""/>
      <w:lvlJc w:val="left"/>
      <w:pPr>
        <w:ind w:left="830" w:hanging="360"/>
      </w:pPr>
      <w:rPr>
        <w:rFonts w:ascii="Wingdings" w:hAnsi="Wingding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1C616E52"/>
    <w:multiLevelType w:val="hybridMultilevel"/>
    <w:tmpl w:val="396409C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D0576E7"/>
    <w:multiLevelType w:val="hybridMultilevel"/>
    <w:tmpl w:val="4D38E84E"/>
    <w:lvl w:ilvl="0" w:tplc="04260009">
      <w:start w:val="1"/>
      <w:numFmt w:val="bullet"/>
      <w:lvlText w:val=""/>
      <w:lvlJc w:val="left"/>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F15A70"/>
    <w:multiLevelType w:val="hybridMultilevel"/>
    <w:tmpl w:val="673E2FEA"/>
    <w:lvl w:ilvl="0" w:tplc="553EA99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23876C6"/>
    <w:multiLevelType w:val="hybridMultilevel"/>
    <w:tmpl w:val="B46C28D8"/>
    <w:lvl w:ilvl="0" w:tplc="7F80BB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9D7190"/>
    <w:multiLevelType w:val="hybridMultilevel"/>
    <w:tmpl w:val="FCFAB8E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AB4F9B"/>
    <w:multiLevelType w:val="hybridMultilevel"/>
    <w:tmpl w:val="79EA87B0"/>
    <w:lvl w:ilvl="0" w:tplc="553EA99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E519AB"/>
    <w:multiLevelType w:val="hybridMultilevel"/>
    <w:tmpl w:val="DA1AC40C"/>
    <w:lvl w:ilvl="0" w:tplc="553EA99C">
      <w:start w:val="1"/>
      <w:numFmt w:val="bullet"/>
      <w:lvlText w:val=""/>
      <w:lvlJc w:val="left"/>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5E96EB8"/>
    <w:multiLevelType w:val="hybridMultilevel"/>
    <w:tmpl w:val="AF58317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F93940"/>
    <w:multiLevelType w:val="hybridMultilevel"/>
    <w:tmpl w:val="02C6A1BE"/>
    <w:lvl w:ilvl="0" w:tplc="0426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952442E"/>
    <w:multiLevelType w:val="hybridMultilevel"/>
    <w:tmpl w:val="A998BD7A"/>
    <w:lvl w:ilvl="0" w:tplc="04260001">
      <w:start w:val="1"/>
      <w:numFmt w:val="bullet"/>
      <w:lvlText w:val=""/>
      <w:lvlJc w:val="left"/>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AE40C3E"/>
    <w:multiLevelType w:val="hybridMultilevel"/>
    <w:tmpl w:val="9418F3D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B22A8"/>
    <w:multiLevelType w:val="hybridMultilevel"/>
    <w:tmpl w:val="90FED138"/>
    <w:lvl w:ilvl="0" w:tplc="0426000D">
      <w:start w:val="1"/>
      <w:numFmt w:val="bullet"/>
      <w:lvlText w:val=""/>
      <w:lvlJc w:val="left"/>
      <w:pPr>
        <w:ind w:left="830" w:hanging="360"/>
      </w:pPr>
      <w:rPr>
        <w:rFonts w:ascii="Wingdings" w:hAnsi="Wingdings" w:hint="default"/>
      </w:rPr>
    </w:lvl>
    <w:lvl w:ilvl="1" w:tplc="04260003" w:tentative="1">
      <w:start w:val="1"/>
      <w:numFmt w:val="bullet"/>
      <w:lvlText w:val="o"/>
      <w:lvlJc w:val="left"/>
      <w:pPr>
        <w:ind w:left="1550" w:hanging="360"/>
      </w:pPr>
      <w:rPr>
        <w:rFonts w:ascii="Courier New" w:hAnsi="Courier New" w:cs="Courier New" w:hint="default"/>
      </w:rPr>
    </w:lvl>
    <w:lvl w:ilvl="2" w:tplc="04260005" w:tentative="1">
      <w:start w:val="1"/>
      <w:numFmt w:val="bullet"/>
      <w:lvlText w:val=""/>
      <w:lvlJc w:val="left"/>
      <w:pPr>
        <w:ind w:left="2270" w:hanging="360"/>
      </w:pPr>
      <w:rPr>
        <w:rFonts w:ascii="Wingdings" w:hAnsi="Wingdings" w:hint="default"/>
      </w:rPr>
    </w:lvl>
    <w:lvl w:ilvl="3" w:tplc="04260001" w:tentative="1">
      <w:start w:val="1"/>
      <w:numFmt w:val="bullet"/>
      <w:lvlText w:val=""/>
      <w:lvlJc w:val="left"/>
      <w:pPr>
        <w:ind w:left="2990" w:hanging="360"/>
      </w:pPr>
      <w:rPr>
        <w:rFonts w:ascii="Symbol" w:hAnsi="Symbol" w:hint="default"/>
      </w:rPr>
    </w:lvl>
    <w:lvl w:ilvl="4" w:tplc="04260003" w:tentative="1">
      <w:start w:val="1"/>
      <w:numFmt w:val="bullet"/>
      <w:lvlText w:val="o"/>
      <w:lvlJc w:val="left"/>
      <w:pPr>
        <w:ind w:left="3710" w:hanging="360"/>
      </w:pPr>
      <w:rPr>
        <w:rFonts w:ascii="Courier New" w:hAnsi="Courier New" w:cs="Courier New" w:hint="default"/>
      </w:rPr>
    </w:lvl>
    <w:lvl w:ilvl="5" w:tplc="04260005" w:tentative="1">
      <w:start w:val="1"/>
      <w:numFmt w:val="bullet"/>
      <w:lvlText w:val=""/>
      <w:lvlJc w:val="left"/>
      <w:pPr>
        <w:ind w:left="4430" w:hanging="360"/>
      </w:pPr>
      <w:rPr>
        <w:rFonts w:ascii="Wingdings" w:hAnsi="Wingdings" w:hint="default"/>
      </w:rPr>
    </w:lvl>
    <w:lvl w:ilvl="6" w:tplc="04260001" w:tentative="1">
      <w:start w:val="1"/>
      <w:numFmt w:val="bullet"/>
      <w:lvlText w:val=""/>
      <w:lvlJc w:val="left"/>
      <w:pPr>
        <w:ind w:left="5150" w:hanging="360"/>
      </w:pPr>
      <w:rPr>
        <w:rFonts w:ascii="Symbol" w:hAnsi="Symbol" w:hint="default"/>
      </w:rPr>
    </w:lvl>
    <w:lvl w:ilvl="7" w:tplc="04260003" w:tentative="1">
      <w:start w:val="1"/>
      <w:numFmt w:val="bullet"/>
      <w:lvlText w:val="o"/>
      <w:lvlJc w:val="left"/>
      <w:pPr>
        <w:ind w:left="5870" w:hanging="360"/>
      </w:pPr>
      <w:rPr>
        <w:rFonts w:ascii="Courier New" w:hAnsi="Courier New" w:cs="Courier New" w:hint="default"/>
      </w:rPr>
    </w:lvl>
    <w:lvl w:ilvl="8" w:tplc="04260005" w:tentative="1">
      <w:start w:val="1"/>
      <w:numFmt w:val="bullet"/>
      <w:lvlText w:val=""/>
      <w:lvlJc w:val="left"/>
      <w:pPr>
        <w:ind w:left="6590" w:hanging="360"/>
      </w:pPr>
      <w:rPr>
        <w:rFonts w:ascii="Wingdings" w:hAnsi="Wingdings" w:hint="default"/>
      </w:rPr>
    </w:lvl>
  </w:abstractNum>
  <w:abstractNum w:abstractNumId="19" w15:restartNumberingAfterBreak="0">
    <w:nsid w:val="41563617"/>
    <w:multiLevelType w:val="hybridMultilevel"/>
    <w:tmpl w:val="8F0640C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52726A5"/>
    <w:multiLevelType w:val="hybridMultilevel"/>
    <w:tmpl w:val="94EA6770"/>
    <w:lvl w:ilvl="0" w:tplc="04260009">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4619616E"/>
    <w:multiLevelType w:val="hybridMultilevel"/>
    <w:tmpl w:val="FB3CC8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B83100"/>
    <w:multiLevelType w:val="hybridMultilevel"/>
    <w:tmpl w:val="1304E768"/>
    <w:lvl w:ilvl="0" w:tplc="553EA99C">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83C5C8C"/>
    <w:multiLevelType w:val="multilevel"/>
    <w:tmpl w:val="3C1A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592A6A"/>
    <w:multiLevelType w:val="hybridMultilevel"/>
    <w:tmpl w:val="D4B02488"/>
    <w:lvl w:ilvl="0" w:tplc="553EA99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BF658AF"/>
    <w:multiLevelType w:val="hybridMultilevel"/>
    <w:tmpl w:val="DAD6FB34"/>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CB21493"/>
    <w:multiLevelType w:val="hybridMultilevel"/>
    <w:tmpl w:val="119CEF56"/>
    <w:lvl w:ilvl="0" w:tplc="553EA99C">
      <w:start w:val="1"/>
      <w:numFmt w:val="bullet"/>
      <w:lvlText w:val=""/>
      <w:lvlJc w:val="left"/>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EAB43E0"/>
    <w:multiLevelType w:val="hybridMultilevel"/>
    <w:tmpl w:val="C71CF50A"/>
    <w:lvl w:ilvl="0" w:tplc="0426000D">
      <w:start w:val="1"/>
      <w:numFmt w:val="bullet"/>
      <w:lvlText w:val=""/>
      <w:lvlJc w:val="left"/>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2E2C2A"/>
    <w:multiLevelType w:val="hybridMultilevel"/>
    <w:tmpl w:val="F8C8A45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5172C40"/>
    <w:multiLevelType w:val="hybridMultilevel"/>
    <w:tmpl w:val="B69AAB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C13CA4"/>
    <w:multiLevelType w:val="hybridMultilevel"/>
    <w:tmpl w:val="1F5EE51C"/>
    <w:lvl w:ilvl="0" w:tplc="553EA99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8DE0437"/>
    <w:multiLevelType w:val="hybridMultilevel"/>
    <w:tmpl w:val="709804D6"/>
    <w:lvl w:ilvl="0" w:tplc="EFB6B3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86C13"/>
    <w:multiLevelType w:val="hybridMultilevel"/>
    <w:tmpl w:val="E89643EC"/>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B13413F"/>
    <w:multiLevelType w:val="hybridMultilevel"/>
    <w:tmpl w:val="7EE203A4"/>
    <w:lvl w:ilvl="0" w:tplc="553EA99C">
      <w:start w:val="1"/>
      <w:numFmt w:val="bullet"/>
      <w:lvlText w:val=""/>
      <w:lvlJc w:val="left"/>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CA9181C"/>
    <w:multiLevelType w:val="hybridMultilevel"/>
    <w:tmpl w:val="3C3C3DB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244CCA"/>
    <w:multiLevelType w:val="hybridMultilevel"/>
    <w:tmpl w:val="63262F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E81387F"/>
    <w:multiLevelType w:val="hybridMultilevel"/>
    <w:tmpl w:val="2F70218C"/>
    <w:lvl w:ilvl="0" w:tplc="5ED6BED6">
      <w:start w:val="1"/>
      <w:numFmt w:val="bullet"/>
      <w:lvlText w:val=""/>
      <w:lvlJc w:val="left"/>
      <w:pPr>
        <w:ind w:left="1571" w:hanging="360"/>
      </w:pPr>
      <w:rPr>
        <w:rFonts w:ascii="Symbol" w:hAnsi="Symbol"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7" w15:restartNumberingAfterBreak="0">
    <w:nsid w:val="64E43C95"/>
    <w:multiLevelType w:val="hybridMultilevel"/>
    <w:tmpl w:val="B5F4D96E"/>
    <w:lvl w:ilvl="0" w:tplc="553EA99C">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E572CA"/>
    <w:multiLevelType w:val="hybridMultilevel"/>
    <w:tmpl w:val="5B26308A"/>
    <w:lvl w:ilvl="0" w:tplc="74182122">
      <w:start w:val="1"/>
      <w:numFmt w:val="bullet"/>
      <w:lvlText w:val=""/>
      <w:lvlJc w:val="left"/>
      <w:pPr>
        <w:ind w:left="1211" w:hanging="360"/>
      </w:pPr>
      <w:rPr>
        <w:rFonts w:ascii="Wingdings" w:hAnsi="Wingdings" w:hint="default"/>
        <w:color w:val="auto"/>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9" w15:restartNumberingAfterBreak="0">
    <w:nsid w:val="6F8B72BB"/>
    <w:multiLevelType w:val="hybridMultilevel"/>
    <w:tmpl w:val="8CBEEE02"/>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DF0370"/>
    <w:multiLevelType w:val="hybridMultilevel"/>
    <w:tmpl w:val="4030DE00"/>
    <w:lvl w:ilvl="0" w:tplc="553EA99C">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1" w15:restartNumberingAfterBreak="0">
    <w:nsid w:val="72E05DF4"/>
    <w:multiLevelType w:val="hybridMultilevel"/>
    <w:tmpl w:val="650AB3E6"/>
    <w:lvl w:ilvl="0" w:tplc="0426000D">
      <w:start w:val="1"/>
      <w:numFmt w:val="bullet"/>
      <w:lvlText w:val=""/>
      <w:lvlJc w:val="left"/>
      <w:pPr>
        <w:ind w:left="1079" w:hanging="360"/>
      </w:pPr>
      <w:rPr>
        <w:rFonts w:ascii="Wingdings" w:hAnsi="Wingdings"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42" w15:restartNumberingAfterBreak="0">
    <w:nsid w:val="739B6229"/>
    <w:multiLevelType w:val="hybridMultilevel"/>
    <w:tmpl w:val="C6FAD99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2A5443"/>
    <w:multiLevelType w:val="hybridMultilevel"/>
    <w:tmpl w:val="AEEE6F58"/>
    <w:lvl w:ilvl="0" w:tplc="553EA99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81F10A9"/>
    <w:multiLevelType w:val="multilevel"/>
    <w:tmpl w:val="D32CF6B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AA447FE"/>
    <w:multiLevelType w:val="hybridMultilevel"/>
    <w:tmpl w:val="EE0A7D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E2B145F"/>
    <w:multiLevelType w:val="hybridMultilevel"/>
    <w:tmpl w:val="7384FDC4"/>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465125449">
    <w:abstractNumId w:val="44"/>
  </w:num>
  <w:num w:numId="2" w16cid:durableId="2143963006">
    <w:abstractNumId w:val="39"/>
  </w:num>
  <w:num w:numId="3" w16cid:durableId="1535775633">
    <w:abstractNumId w:val="20"/>
  </w:num>
  <w:num w:numId="4" w16cid:durableId="2065719468">
    <w:abstractNumId w:val="0"/>
  </w:num>
  <w:num w:numId="5" w16cid:durableId="551576558">
    <w:abstractNumId w:val="4"/>
  </w:num>
  <w:num w:numId="6" w16cid:durableId="839585293">
    <w:abstractNumId w:val="21"/>
  </w:num>
  <w:num w:numId="7" w16cid:durableId="1592741981">
    <w:abstractNumId w:val="19"/>
  </w:num>
  <w:num w:numId="8" w16cid:durableId="1641350452">
    <w:abstractNumId w:val="25"/>
  </w:num>
  <w:num w:numId="9" w16cid:durableId="282228096">
    <w:abstractNumId w:val="17"/>
  </w:num>
  <w:num w:numId="10" w16cid:durableId="1247387">
    <w:abstractNumId w:val="28"/>
  </w:num>
  <w:num w:numId="11" w16cid:durableId="52436855">
    <w:abstractNumId w:val="15"/>
  </w:num>
  <w:num w:numId="12" w16cid:durableId="1591309786">
    <w:abstractNumId w:val="32"/>
  </w:num>
  <w:num w:numId="13" w16cid:durableId="430669328">
    <w:abstractNumId w:val="42"/>
  </w:num>
  <w:num w:numId="14" w16cid:durableId="1791895656">
    <w:abstractNumId w:val="2"/>
  </w:num>
  <w:num w:numId="15" w16cid:durableId="279189537">
    <w:abstractNumId w:val="11"/>
  </w:num>
  <w:num w:numId="16" w16cid:durableId="5522850">
    <w:abstractNumId w:val="45"/>
  </w:num>
  <w:num w:numId="17" w16cid:durableId="1225532163">
    <w:abstractNumId w:val="35"/>
  </w:num>
  <w:num w:numId="18" w16cid:durableId="1589658388">
    <w:abstractNumId w:val="43"/>
  </w:num>
  <w:num w:numId="19" w16cid:durableId="1480614441">
    <w:abstractNumId w:val="5"/>
  </w:num>
  <w:num w:numId="20" w16cid:durableId="2105302050">
    <w:abstractNumId w:val="8"/>
  </w:num>
  <w:num w:numId="21" w16cid:durableId="611517822">
    <w:abstractNumId w:val="37"/>
  </w:num>
  <w:num w:numId="22" w16cid:durableId="945160641">
    <w:abstractNumId w:val="33"/>
  </w:num>
  <w:num w:numId="23" w16cid:durableId="446241906">
    <w:abstractNumId w:val="24"/>
  </w:num>
  <w:num w:numId="24" w16cid:durableId="398017068">
    <w:abstractNumId w:val="13"/>
  </w:num>
  <w:num w:numId="25" w16cid:durableId="1336297742">
    <w:abstractNumId w:val="26"/>
  </w:num>
  <w:num w:numId="26" w16cid:durableId="1842574649">
    <w:abstractNumId w:val="30"/>
  </w:num>
  <w:num w:numId="27" w16cid:durableId="678116540">
    <w:abstractNumId w:val="12"/>
  </w:num>
  <w:num w:numId="28" w16cid:durableId="497963027">
    <w:abstractNumId w:val="41"/>
  </w:num>
  <w:num w:numId="29" w16cid:durableId="1663310884">
    <w:abstractNumId w:val="46"/>
  </w:num>
  <w:num w:numId="30" w16cid:durableId="1980958633">
    <w:abstractNumId w:val="7"/>
  </w:num>
  <w:num w:numId="31" w16cid:durableId="573394742">
    <w:abstractNumId w:val="36"/>
  </w:num>
  <w:num w:numId="32" w16cid:durableId="529951685">
    <w:abstractNumId w:val="40"/>
  </w:num>
  <w:num w:numId="33" w16cid:durableId="282542844">
    <w:abstractNumId w:val="9"/>
  </w:num>
  <w:num w:numId="34" w16cid:durableId="2052029674">
    <w:abstractNumId w:val="27"/>
  </w:num>
  <w:num w:numId="35" w16cid:durableId="279188650">
    <w:abstractNumId w:val="22"/>
  </w:num>
  <w:num w:numId="36" w16cid:durableId="1076976546">
    <w:abstractNumId w:val="18"/>
  </w:num>
  <w:num w:numId="37" w16cid:durableId="1584874250">
    <w:abstractNumId w:val="14"/>
  </w:num>
  <w:num w:numId="38" w16cid:durableId="112092661">
    <w:abstractNumId w:val="6"/>
  </w:num>
  <w:num w:numId="39" w16cid:durableId="1025981668">
    <w:abstractNumId w:val="34"/>
  </w:num>
  <w:num w:numId="40" w16cid:durableId="787818682">
    <w:abstractNumId w:val="23"/>
  </w:num>
  <w:num w:numId="41" w16cid:durableId="1067268017">
    <w:abstractNumId w:val="1"/>
  </w:num>
  <w:num w:numId="42" w16cid:durableId="1907102400">
    <w:abstractNumId w:val="30"/>
  </w:num>
  <w:num w:numId="43" w16cid:durableId="281304665">
    <w:abstractNumId w:val="31"/>
  </w:num>
  <w:num w:numId="44" w16cid:durableId="1247423795">
    <w:abstractNumId w:val="29"/>
  </w:num>
  <w:num w:numId="45" w16cid:durableId="1881936298">
    <w:abstractNumId w:val="16"/>
  </w:num>
  <w:num w:numId="46" w16cid:durableId="59794371">
    <w:abstractNumId w:val="38"/>
  </w:num>
  <w:num w:numId="47" w16cid:durableId="1621834422">
    <w:abstractNumId w:val="3"/>
  </w:num>
  <w:num w:numId="48" w16cid:durableId="1406300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FEA"/>
    <w:rsid w:val="000001C2"/>
    <w:rsid w:val="00000338"/>
    <w:rsid w:val="000003B3"/>
    <w:rsid w:val="00001B49"/>
    <w:rsid w:val="00001EB4"/>
    <w:rsid w:val="00002562"/>
    <w:rsid w:val="00002DEB"/>
    <w:rsid w:val="00003FF7"/>
    <w:rsid w:val="000040BB"/>
    <w:rsid w:val="000049F1"/>
    <w:rsid w:val="000050D0"/>
    <w:rsid w:val="00005BB6"/>
    <w:rsid w:val="00005BC5"/>
    <w:rsid w:val="00006CE7"/>
    <w:rsid w:val="00006D1B"/>
    <w:rsid w:val="00007504"/>
    <w:rsid w:val="0001041D"/>
    <w:rsid w:val="00011687"/>
    <w:rsid w:val="00011B2E"/>
    <w:rsid w:val="00012D40"/>
    <w:rsid w:val="00014537"/>
    <w:rsid w:val="00016BC2"/>
    <w:rsid w:val="00016D5F"/>
    <w:rsid w:val="00016D9C"/>
    <w:rsid w:val="00016FB9"/>
    <w:rsid w:val="00017FB5"/>
    <w:rsid w:val="0002096F"/>
    <w:rsid w:val="00020C09"/>
    <w:rsid w:val="00020E39"/>
    <w:rsid w:val="000211FD"/>
    <w:rsid w:val="0002182C"/>
    <w:rsid w:val="00022764"/>
    <w:rsid w:val="000237F1"/>
    <w:rsid w:val="00023BB4"/>
    <w:rsid w:val="0002480B"/>
    <w:rsid w:val="0002484D"/>
    <w:rsid w:val="00025048"/>
    <w:rsid w:val="00025880"/>
    <w:rsid w:val="000273F3"/>
    <w:rsid w:val="0002795F"/>
    <w:rsid w:val="00031661"/>
    <w:rsid w:val="00032F9A"/>
    <w:rsid w:val="00033220"/>
    <w:rsid w:val="000338DB"/>
    <w:rsid w:val="00033E4B"/>
    <w:rsid w:val="00034B54"/>
    <w:rsid w:val="00034B58"/>
    <w:rsid w:val="00035410"/>
    <w:rsid w:val="000357DE"/>
    <w:rsid w:val="00035938"/>
    <w:rsid w:val="000363F1"/>
    <w:rsid w:val="00036901"/>
    <w:rsid w:val="0003695C"/>
    <w:rsid w:val="000375E0"/>
    <w:rsid w:val="0003796F"/>
    <w:rsid w:val="00040070"/>
    <w:rsid w:val="0004110B"/>
    <w:rsid w:val="000417D0"/>
    <w:rsid w:val="00041C7C"/>
    <w:rsid w:val="000427F2"/>
    <w:rsid w:val="000435BD"/>
    <w:rsid w:val="0004369E"/>
    <w:rsid w:val="00043786"/>
    <w:rsid w:val="00044815"/>
    <w:rsid w:val="00044D0A"/>
    <w:rsid w:val="00044F6A"/>
    <w:rsid w:val="00045480"/>
    <w:rsid w:val="00045D58"/>
    <w:rsid w:val="00045E45"/>
    <w:rsid w:val="00046882"/>
    <w:rsid w:val="000469E1"/>
    <w:rsid w:val="000470A2"/>
    <w:rsid w:val="0004734B"/>
    <w:rsid w:val="00047578"/>
    <w:rsid w:val="000478C5"/>
    <w:rsid w:val="00047CBB"/>
    <w:rsid w:val="00050836"/>
    <w:rsid w:val="00050BB1"/>
    <w:rsid w:val="00050EB5"/>
    <w:rsid w:val="00050F9A"/>
    <w:rsid w:val="00051FBD"/>
    <w:rsid w:val="000520B5"/>
    <w:rsid w:val="00052EEF"/>
    <w:rsid w:val="00053387"/>
    <w:rsid w:val="00053550"/>
    <w:rsid w:val="00053BB4"/>
    <w:rsid w:val="00054E6F"/>
    <w:rsid w:val="00055657"/>
    <w:rsid w:val="00057888"/>
    <w:rsid w:val="00057C6A"/>
    <w:rsid w:val="00057D46"/>
    <w:rsid w:val="00060325"/>
    <w:rsid w:val="000607DE"/>
    <w:rsid w:val="0006176F"/>
    <w:rsid w:val="0006181F"/>
    <w:rsid w:val="00062DE8"/>
    <w:rsid w:val="00062EB8"/>
    <w:rsid w:val="00063094"/>
    <w:rsid w:val="0006396C"/>
    <w:rsid w:val="0006440E"/>
    <w:rsid w:val="0006443C"/>
    <w:rsid w:val="0006449B"/>
    <w:rsid w:val="000644FA"/>
    <w:rsid w:val="0006495F"/>
    <w:rsid w:val="00065087"/>
    <w:rsid w:val="000655B8"/>
    <w:rsid w:val="00065D13"/>
    <w:rsid w:val="00065E95"/>
    <w:rsid w:val="00066CA2"/>
    <w:rsid w:val="00066FAE"/>
    <w:rsid w:val="00067877"/>
    <w:rsid w:val="00070177"/>
    <w:rsid w:val="00070542"/>
    <w:rsid w:val="000713B8"/>
    <w:rsid w:val="000722B4"/>
    <w:rsid w:val="00072EB4"/>
    <w:rsid w:val="00073344"/>
    <w:rsid w:val="0007350D"/>
    <w:rsid w:val="00073826"/>
    <w:rsid w:val="00074035"/>
    <w:rsid w:val="000741E4"/>
    <w:rsid w:val="0007707C"/>
    <w:rsid w:val="00077AA9"/>
    <w:rsid w:val="0008152A"/>
    <w:rsid w:val="0008247E"/>
    <w:rsid w:val="00082B46"/>
    <w:rsid w:val="00082B78"/>
    <w:rsid w:val="00082E55"/>
    <w:rsid w:val="000835E6"/>
    <w:rsid w:val="00085067"/>
    <w:rsid w:val="000850B1"/>
    <w:rsid w:val="000858E1"/>
    <w:rsid w:val="00085909"/>
    <w:rsid w:val="0008685A"/>
    <w:rsid w:val="0008756F"/>
    <w:rsid w:val="00087C51"/>
    <w:rsid w:val="00090AAF"/>
    <w:rsid w:val="0009100A"/>
    <w:rsid w:val="00091847"/>
    <w:rsid w:val="00091D0C"/>
    <w:rsid w:val="00095322"/>
    <w:rsid w:val="000958CD"/>
    <w:rsid w:val="000970F6"/>
    <w:rsid w:val="000A0B37"/>
    <w:rsid w:val="000A1C88"/>
    <w:rsid w:val="000A2E01"/>
    <w:rsid w:val="000A30BC"/>
    <w:rsid w:val="000A3DC1"/>
    <w:rsid w:val="000A3DD8"/>
    <w:rsid w:val="000A4376"/>
    <w:rsid w:val="000A4CD6"/>
    <w:rsid w:val="000A6A3C"/>
    <w:rsid w:val="000A6B63"/>
    <w:rsid w:val="000A6EDC"/>
    <w:rsid w:val="000B03B0"/>
    <w:rsid w:val="000B24FD"/>
    <w:rsid w:val="000B2A85"/>
    <w:rsid w:val="000B512E"/>
    <w:rsid w:val="000B5336"/>
    <w:rsid w:val="000B5376"/>
    <w:rsid w:val="000B575F"/>
    <w:rsid w:val="000B5EDA"/>
    <w:rsid w:val="000B6513"/>
    <w:rsid w:val="000B6AAA"/>
    <w:rsid w:val="000B6C67"/>
    <w:rsid w:val="000B7028"/>
    <w:rsid w:val="000B70AD"/>
    <w:rsid w:val="000B73B8"/>
    <w:rsid w:val="000B7435"/>
    <w:rsid w:val="000B78A7"/>
    <w:rsid w:val="000C1AC0"/>
    <w:rsid w:val="000C2603"/>
    <w:rsid w:val="000C495C"/>
    <w:rsid w:val="000C57A6"/>
    <w:rsid w:val="000C5EBD"/>
    <w:rsid w:val="000C629F"/>
    <w:rsid w:val="000C6A49"/>
    <w:rsid w:val="000D0405"/>
    <w:rsid w:val="000D0799"/>
    <w:rsid w:val="000D090E"/>
    <w:rsid w:val="000D12F9"/>
    <w:rsid w:val="000D1ADB"/>
    <w:rsid w:val="000D2CBF"/>
    <w:rsid w:val="000D34D3"/>
    <w:rsid w:val="000D4355"/>
    <w:rsid w:val="000D4F57"/>
    <w:rsid w:val="000D54B4"/>
    <w:rsid w:val="000D62C8"/>
    <w:rsid w:val="000E003E"/>
    <w:rsid w:val="000E00F0"/>
    <w:rsid w:val="000E0D51"/>
    <w:rsid w:val="000E0E6C"/>
    <w:rsid w:val="000E2564"/>
    <w:rsid w:val="000E2BF9"/>
    <w:rsid w:val="000E3120"/>
    <w:rsid w:val="000E3324"/>
    <w:rsid w:val="000E422A"/>
    <w:rsid w:val="000E48BD"/>
    <w:rsid w:val="000E4994"/>
    <w:rsid w:val="000E4D66"/>
    <w:rsid w:val="000E4FC7"/>
    <w:rsid w:val="000E55FE"/>
    <w:rsid w:val="000E5EF3"/>
    <w:rsid w:val="000E6162"/>
    <w:rsid w:val="000E6181"/>
    <w:rsid w:val="000E7B35"/>
    <w:rsid w:val="000E7E06"/>
    <w:rsid w:val="000F0121"/>
    <w:rsid w:val="000F072C"/>
    <w:rsid w:val="000F1720"/>
    <w:rsid w:val="000F257B"/>
    <w:rsid w:val="000F2D6A"/>
    <w:rsid w:val="000F2DBB"/>
    <w:rsid w:val="000F3D88"/>
    <w:rsid w:val="000F3E05"/>
    <w:rsid w:val="000F5AE3"/>
    <w:rsid w:val="000F6399"/>
    <w:rsid w:val="000F6E0C"/>
    <w:rsid w:val="000F7008"/>
    <w:rsid w:val="000F7284"/>
    <w:rsid w:val="000F746B"/>
    <w:rsid w:val="00100611"/>
    <w:rsid w:val="0010096B"/>
    <w:rsid w:val="00100B33"/>
    <w:rsid w:val="0010177D"/>
    <w:rsid w:val="00101D73"/>
    <w:rsid w:val="00102B6B"/>
    <w:rsid w:val="00103BCB"/>
    <w:rsid w:val="00104BFE"/>
    <w:rsid w:val="00105C65"/>
    <w:rsid w:val="0010664D"/>
    <w:rsid w:val="00110F85"/>
    <w:rsid w:val="001121C9"/>
    <w:rsid w:val="0011297A"/>
    <w:rsid w:val="001132FB"/>
    <w:rsid w:val="00113FA7"/>
    <w:rsid w:val="0011494C"/>
    <w:rsid w:val="00114FCD"/>
    <w:rsid w:val="0011659A"/>
    <w:rsid w:val="00117053"/>
    <w:rsid w:val="00117836"/>
    <w:rsid w:val="00120067"/>
    <w:rsid w:val="00120DEF"/>
    <w:rsid w:val="0012171E"/>
    <w:rsid w:val="00122863"/>
    <w:rsid w:val="001228BA"/>
    <w:rsid w:val="00124056"/>
    <w:rsid w:val="00124209"/>
    <w:rsid w:val="00124D8A"/>
    <w:rsid w:val="001255DD"/>
    <w:rsid w:val="00126079"/>
    <w:rsid w:val="00126373"/>
    <w:rsid w:val="00126471"/>
    <w:rsid w:val="00126634"/>
    <w:rsid w:val="00126F53"/>
    <w:rsid w:val="00127786"/>
    <w:rsid w:val="00127F2B"/>
    <w:rsid w:val="00130DD8"/>
    <w:rsid w:val="00131671"/>
    <w:rsid w:val="001316F7"/>
    <w:rsid w:val="00131727"/>
    <w:rsid w:val="00132AB7"/>
    <w:rsid w:val="00132E04"/>
    <w:rsid w:val="00134149"/>
    <w:rsid w:val="0013416C"/>
    <w:rsid w:val="001342B1"/>
    <w:rsid w:val="00134E05"/>
    <w:rsid w:val="00134E7A"/>
    <w:rsid w:val="001356A8"/>
    <w:rsid w:val="00135CED"/>
    <w:rsid w:val="00135E0D"/>
    <w:rsid w:val="001367DD"/>
    <w:rsid w:val="00136FD4"/>
    <w:rsid w:val="00137134"/>
    <w:rsid w:val="00140947"/>
    <w:rsid w:val="00140C39"/>
    <w:rsid w:val="00140C75"/>
    <w:rsid w:val="00140F42"/>
    <w:rsid w:val="0014157F"/>
    <w:rsid w:val="00142603"/>
    <w:rsid w:val="0014277E"/>
    <w:rsid w:val="0014361B"/>
    <w:rsid w:val="00144703"/>
    <w:rsid w:val="001454FE"/>
    <w:rsid w:val="00147421"/>
    <w:rsid w:val="00150206"/>
    <w:rsid w:val="00150FBD"/>
    <w:rsid w:val="0015125F"/>
    <w:rsid w:val="001515FB"/>
    <w:rsid w:val="001520E5"/>
    <w:rsid w:val="001521CF"/>
    <w:rsid w:val="00152A70"/>
    <w:rsid w:val="0015376B"/>
    <w:rsid w:val="0015383A"/>
    <w:rsid w:val="001540D3"/>
    <w:rsid w:val="00154432"/>
    <w:rsid w:val="001545BD"/>
    <w:rsid w:val="001549FD"/>
    <w:rsid w:val="00154F08"/>
    <w:rsid w:val="001566AB"/>
    <w:rsid w:val="00157F62"/>
    <w:rsid w:val="00160160"/>
    <w:rsid w:val="00160B18"/>
    <w:rsid w:val="00161465"/>
    <w:rsid w:val="00161B2D"/>
    <w:rsid w:val="00162663"/>
    <w:rsid w:val="00162679"/>
    <w:rsid w:val="00162B27"/>
    <w:rsid w:val="001637CF"/>
    <w:rsid w:val="001645AC"/>
    <w:rsid w:val="00164D00"/>
    <w:rsid w:val="00164D19"/>
    <w:rsid w:val="00164DA6"/>
    <w:rsid w:val="00165109"/>
    <w:rsid w:val="001654AE"/>
    <w:rsid w:val="0016561D"/>
    <w:rsid w:val="00167C37"/>
    <w:rsid w:val="00170309"/>
    <w:rsid w:val="00170C49"/>
    <w:rsid w:val="00170EF3"/>
    <w:rsid w:val="00170F8D"/>
    <w:rsid w:val="00171690"/>
    <w:rsid w:val="00171E42"/>
    <w:rsid w:val="001729AD"/>
    <w:rsid w:val="0017355B"/>
    <w:rsid w:val="00174AB9"/>
    <w:rsid w:val="001753CE"/>
    <w:rsid w:val="0017643E"/>
    <w:rsid w:val="00176708"/>
    <w:rsid w:val="00176FC0"/>
    <w:rsid w:val="00176FFA"/>
    <w:rsid w:val="001770A2"/>
    <w:rsid w:val="0017742D"/>
    <w:rsid w:val="00177EDE"/>
    <w:rsid w:val="00180A84"/>
    <w:rsid w:val="001816B9"/>
    <w:rsid w:val="00181F08"/>
    <w:rsid w:val="00182420"/>
    <w:rsid w:val="001830F2"/>
    <w:rsid w:val="00183A16"/>
    <w:rsid w:val="00183EEF"/>
    <w:rsid w:val="00184283"/>
    <w:rsid w:val="00184ACB"/>
    <w:rsid w:val="00185876"/>
    <w:rsid w:val="0018647E"/>
    <w:rsid w:val="00186AF0"/>
    <w:rsid w:val="00187A81"/>
    <w:rsid w:val="00190893"/>
    <w:rsid w:val="00190B33"/>
    <w:rsid w:val="001914DB"/>
    <w:rsid w:val="001926C4"/>
    <w:rsid w:val="00192817"/>
    <w:rsid w:val="00192F17"/>
    <w:rsid w:val="001932AB"/>
    <w:rsid w:val="00193521"/>
    <w:rsid w:val="00193A92"/>
    <w:rsid w:val="00193BDC"/>
    <w:rsid w:val="00194E93"/>
    <w:rsid w:val="0019514E"/>
    <w:rsid w:val="001957F3"/>
    <w:rsid w:val="00195B5F"/>
    <w:rsid w:val="00195C84"/>
    <w:rsid w:val="00195DF6"/>
    <w:rsid w:val="001968CB"/>
    <w:rsid w:val="00196A87"/>
    <w:rsid w:val="001A00AE"/>
    <w:rsid w:val="001A1B21"/>
    <w:rsid w:val="001A568E"/>
    <w:rsid w:val="001A635F"/>
    <w:rsid w:val="001A6412"/>
    <w:rsid w:val="001A6904"/>
    <w:rsid w:val="001A70F1"/>
    <w:rsid w:val="001A7E8A"/>
    <w:rsid w:val="001B0019"/>
    <w:rsid w:val="001B0C8B"/>
    <w:rsid w:val="001B0F54"/>
    <w:rsid w:val="001B1059"/>
    <w:rsid w:val="001B1895"/>
    <w:rsid w:val="001B2647"/>
    <w:rsid w:val="001B2F0B"/>
    <w:rsid w:val="001B3FB2"/>
    <w:rsid w:val="001B48B0"/>
    <w:rsid w:val="001B4F1C"/>
    <w:rsid w:val="001B5C88"/>
    <w:rsid w:val="001B687E"/>
    <w:rsid w:val="001B6B30"/>
    <w:rsid w:val="001B6CBE"/>
    <w:rsid w:val="001B7799"/>
    <w:rsid w:val="001B7A80"/>
    <w:rsid w:val="001B7BF7"/>
    <w:rsid w:val="001B7F0C"/>
    <w:rsid w:val="001C06B8"/>
    <w:rsid w:val="001C0B80"/>
    <w:rsid w:val="001C1832"/>
    <w:rsid w:val="001C1E9F"/>
    <w:rsid w:val="001C1EF7"/>
    <w:rsid w:val="001C1FE3"/>
    <w:rsid w:val="001C2538"/>
    <w:rsid w:val="001C4FAC"/>
    <w:rsid w:val="001C4FC0"/>
    <w:rsid w:val="001C56FE"/>
    <w:rsid w:val="001C5ED2"/>
    <w:rsid w:val="001C6890"/>
    <w:rsid w:val="001C6F81"/>
    <w:rsid w:val="001C7A3F"/>
    <w:rsid w:val="001C7E44"/>
    <w:rsid w:val="001D0067"/>
    <w:rsid w:val="001D0956"/>
    <w:rsid w:val="001D0E08"/>
    <w:rsid w:val="001D0E1B"/>
    <w:rsid w:val="001D1948"/>
    <w:rsid w:val="001D286D"/>
    <w:rsid w:val="001D2A3D"/>
    <w:rsid w:val="001D30DC"/>
    <w:rsid w:val="001D32FC"/>
    <w:rsid w:val="001D3901"/>
    <w:rsid w:val="001D45A9"/>
    <w:rsid w:val="001D48C7"/>
    <w:rsid w:val="001D4F73"/>
    <w:rsid w:val="001D56A4"/>
    <w:rsid w:val="001D5704"/>
    <w:rsid w:val="001D5BC9"/>
    <w:rsid w:val="001D637B"/>
    <w:rsid w:val="001D6601"/>
    <w:rsid w:val="001D684B"/>
    <w:rsid w:val="001D6F75"/>
    <w:rsid w:val="001D7255"/>
    <w:rsid w:val="001D75F4"/>
    <w:rsid w:val="001D7753"/>
    <w:rsid w:val="001D7B3F"/>
    <w:rsid w:val="001E0AA0"/>
    <w:rsid w:val="001E12BF"/>
    <w:rsid w:val="001E1BC5"/>
    <w:rsid w:val="001E24D9"/>
    <w:rsid w:val="001E4DF8"/>
    <w:rsid w:val="001E4F06"/>
    <w:rsid w:val="001E5509"/>
    <w:rsid w:val="001E568E"/>
    <w:rsid w:val="001E5E8C"/>
    <w:rsid w:val="001E5F53"/>
    <w:rsid w:val="001E6F41"/>
    <w:rsid w:val="001E7509"/>
    <w:rsid w:val="001F1247"/>
    <w:rsid w:val="001F1AFA"/>
    <w:rsid w:val="001F2453"/>
    <w:rsid w:val="001F3DA7"/>
    <w:rsid w:val="001F43D0"/>
    <w:rsid w:val="001F4573"/>
    <w:rsid w:val="001F4578"/>
    <w:rsid w:val="001F4B62"/>
    <w:rsid w:val="001F5825"/>
    <w:rsid w:val="001F6D7D"/>
    <w:rsid w:val="001F757F"/>
    <w:rsid w:val="001F7DA7"/>
    <w:rsid w:val="00200148"/>
    <w:rsid w:val="00200D60"/>
    <w:rsid w:val="00200DA2"/>
    <w:rsid w:val="00201111"/>
    <w:rsid w:val="0020232F"/>
    <w:rsid w:val="002023E9"/>
    <w:rsid w:val="00202F61"/>
    <w:rsid w:val="00203234"/>
    <w:rsid w:val="00204272"/>
    <w:rsid w:val="00204551"/>
    <w:rsid w:val="002052BA"/>
    <w:rsid w:val="002067A8"/>
    <w:rsid w:val="00207FF5"/>
    <w:rsid w:val="0021031A"/>
    <w:rsid w:val="00212A01"/>
    <w:rsid w:val="00212E37"/>
    <w:rsid w:val="00212F3F"/>
    <w:rsid w:val="002130FA"/>
    <w:rsid w:val="002131CC"/>
    <w:rsid w:val="002132F9"/>
    <w:rsid w:val="00213421"/>
    <w:rsid w:val="0021361C"/>
    <w:rsid w:val="00214571"/>
    <w:rsid w:val="00214BCB"/>
    <w:rsid w:val="002154D7"/>
    <w:rsid w:val="002156A8"/>
    <w:rsid w:val="00215747"/>
    <w:rsid w:val="002163BC"/>
    <w:rsid w:val="00216FD6"/>
    <w:rsid w:val="002202A6"/>
    <w:rsid w:val="0022057D"/>
    <w:rsid w:val="0022074E"/>
    <w:rsid w:val="00220995"/>
    <w:rsid w:val="00220C8D"/>
    <w:rsid w:val="002220A9"/>
    <w:rsid w:val="002222ED"/>
    <w:rsid w:val="002231D5"/>
    <w:rsid w:val="00223D3A"/>
    <w:rsid w:val="002241C4"/>
    <w:rsid w:val="002243A2"/>
    <w:rsid w:val="00224739"/>
    <w:rsid w:val="00224D38"/>
    <w:rsid w:val="00224DB0"/>
    <w:rsid w:val="002256EC"/>
    <w:rsid w:val="0022626B"/>
    <w:rsid w:val="002267AC"/>
    <w:rsid w:val="002276B6"/>
    <w:rsid w:val="0022781E"/>
    <w:rsid w:val="00231472"/>
    <w:rsid w:val="00231AC2"/>
    <w:rsid w:val="00234139"/>
    <w:rsid w:val="002344C2"/>
    <w:rsid w:val="0023512A"/>
    <w:rsid w:val="00235695"/>
    <w:rsid w:val="00237487"/>
    <w:rsid w:val="002378D7"/>
    <w:rsid w:val="00237932"/>
    <w:rsid w:val="00237ABB"/>
    <w:rsid w:val="00237F4F"/>
    <w:rsid w:val="00240133"/>
    <w:rsid w:val="002406CB"/>
    <w:rsid w:val="00241026"/>
    <w:rsid w:val="00241F77"/>
    <w:rsid w:val="002451C5"/>
    <w:rsid w:val="00245312"/>
    <w:rsid w:val="0024618B"/>
    <w:rsid w:val="00246A08"/>
    <w:rsid w:val="00250161"/>
    <w:rsid w:val="002504B9"/>
    <w:rsid w:val="002508C4"/>
    <w:rsid w:val="00250FE8"/>
    <w:rsid w:val="002512E7"/>
    <w:rsid w:val="002513A3"/>
    <w:rsid w:val="00251E1F"/>
    <w:rsid w:val="002523DA"/>
    <w:rsid w:val="00253A3C"/>
    <w:rsid w:val="00253B8F"/>
    <w:rsid w:val="00253BEF"/>
    <w:rsid w:val="002545E2"/>
    <w:rsid w:val="00254811"/>
    <w:rsid w:val="0025491A"/>
    <w:rsid w:val="002564AD"/>
    <w:rsid w:val="0025666E"/>
    <w:rsid w:val="00256C58"/>
    <w:rsid w:val="00257853"/>
    <w:rsid w:val="00261161"/>
    <w:rsid w:val="0026319B"/>
    <w:rsid w:val="00263677"/>
    <w:rsid w:val="0026438C"/>
    <w:rsid w:val="00264788"/>
    <w:rsid w:val="00265038"/>
    <w:rsid w:val="00265F0F"/>
    <w:rsid w:val="00270758"/>
    <w:rsid w:val="00270E5E"/>
    <w:rsid w:val="002713BE"/>
    <w:rsid w:val="00271874"/>
    <w:rsid w:val="00271D2E"/>
    <w:rsid w:val="00272A38"/>
    <w:rsid w:val="002751B6"/>
    <w:rsid w:val="00275780"/>
    <w:rsid w:val="002758D7"/>
    <w:rsid w:val="00276643"/>
    <w:rsid w:val="002766C9"/>
    <w:rsid w:val="002769E4"/>
    <w:rsid w:val="002778DF"/>
    <w:rsid w:val="0028195E"/>
    <w:rsid w:val="00281B63"/>
    <w:rsid w:val="00283E2E"/>
    <w:rsid w:val="00283F13"/>
    <w:rsid w:val="002848A8"/>
    <w:rsid w:val="0028609A"/>
    <w:rsid w:val="00287D91"/>
    <w:rsid w:val="00287DAB"/>
    <w:rsid w:val="002901A1"/>
    <w:rsid w:val="00290FB3"/>
    <w:rsid w:val="002913AB"/>
    <w:rsid w:val="00291715"/>
    <w:rsid w:val="002921B5"/>
    <w:rsid w:val="00292590"/>
    <w:rsid w:val="002927CC"/>
    <w:rsid w:val="00292D8C"/>
    <w:rsid w:val="00292DAA"/>
    <w:rsid w:val="002938F3"/>
    <w:rsid w:val="0029441A"/>
    <w:rsid w:val="00294C33"/>
    <w:rsid w:val="002951FF"/>
    <w:rsid w:val="002954AD"/>
    <w:rsid w:val="00295A77"/>
    <w:rsid w:val="00296188"/>
    <w:rsid w:val="002963E3"/>
    <w:rsid w:val="00296DF0"/>
    <w:rsid w:val="00297173"/>
    <w:rsid w:val="00297379"/>
    <w:rsid w:val="00297748"/>
    <w:rsid w:val="002A1467"/>
    <w:rsid w:val="002A45E6"/>
    <w:rsid w:val="002A6290"/>
    <w:rsid w:val="002A643D"/>
    <w:rsid w:val="002A6593"/>
    <w:rsid w:val="002A7403"/>
    <w:rsid w:val="002A74A0"/>
    <w:rsid w:val="002A7AD9"/>
    <w:rsid w:val="002B0734"/>
    <w:rsid w:val="002B1E17"/>
    <w:rsid w:val="002B2272"/>
    <w:rsid w:val="002B2650"/>
    <w:rsid w:val="002B2C3C"/>
    <w:rsid w:val="002B41B6"/>
    <w:rsid w:val="002B462F"/>
    <w:rsid w:val="002B5A6A"/>
    <w:rsid w:val="002B5B9C"/>
    <w:rsid w:val="002B690A"/>
    <w:rsid w:val="002B76BC"/>
    <w:rsid w:val="002C0FD0"/>
    <w:rsid w:val="002C2B83"/>
    <w:rsid w:val="002C2C9E"/>
    <w:rsid w:val="002C307F"/>
    <w:rsid w:val="002C3535"/>
    <w:rsid w:val="002C4437"/>
    <w:rsid w:val="002C4BC9"/>
    <w:rsid w:val="002C5CBC"/>
    <w:rsid w:val="002C6FDA"/>
    <w:rsid w:val="002C74C2"/>
    <w:rsid w:val="002C7D13"/>
    <w:rsid w:val="002D0F6E"/>
    <w:rsid w:val="002D1098"/>
    <w:rsid w:val="002D1A6B"/>
    <w:rsid w:val="002D1F65"/>
    <w:rsid w:val="002D25E1"/>
    <w:rsid w:val="002D28CB"/>
    <w:rsid w:val="002D36FC"/>
    <w:rsid w:val="002D4A61"/>
    <w:rsid w:val="002D5633"/>
    <w:rsid w:val="002D63F2"/>
    <w:rsid w:val="002D659F"/>
    <w:rsid w:val="002D679C"/>
    <w:rsid w:val="002D69DF"/>
    <w:rsid w:val="002D6ABA"/>
    <w:rsid w:val="002D78DD"/>
    <w:rsid w:val="002DC3D3"/>
    <w:rsid w:val="002E0844"/>
    <w:rsid w:val="002E1772"/>
    <w:rsid w:val="002E179C"/>
    <w:rsid w:val="002E18DC"/>
    <w:rsid w:val="002E3192"/>
    <w:rsid w:val="002E3493"/>
    <w:rsid w:val="002E37C9"/>
    <w:rsid w:val="002E526C"/>
    <w:rsid w:val="002E52A1"/>
    <w:rsid w:val="002E5555"/>
    <w:rsid w:val="002E66A0"/>
    <w:rsid w:val="002E708B"/>
    <w:rsid w:val="002E7F04"/>
    <w:rsid w:val="002F0A72"/>
    <w:rsid w:val="002F10BC"/>
    <w:rsid w:val="002F226D"/>
    <w:rsid w:val="002F3F9E"/>
    <w:rsid w:val="002F4389"/>
    <w:rsid w:val="002F4486"/>
    <w:rsid w:val="002F5013"/>
    <w:rsid w:val="002F521A"/>
    <w:rsid w:val="002F53E3"/>
    <w:rsid w:val="002F7740"/>
    <w:rsid w:val="002F7EE6"/>
    <w:rsid w:val="002F7EEB"/>
    <w:rsid w:val="00300409"/>
    <w:rsid w:val="00300AB3"/>
    <w:rsid w:val="00300D74"/>
    <w:rsid w:val="00301AF9"/>
    <w:rsid w:val="0030255A"/>
    <w:rsid w:val="003028E9"/>
    <w:rsid w:val="00302A1C"/>
    <w:rsid w:val="00303100"/>
    <w:rsid w:val="00303187"/>
    <w:rsid w:val="003031DC"/>
    <w:rsid w:val="00304A51"/>
    <w:rsid w:val="00304BB8"/>
    <w:rsid w:val="00304EF1"/>
    <w:rsid w:val="00305711"/>
    <w:rsid w:val="00306268"/>
    <w:rsid w:val="0030738E"/>
    <w:rsid w:val="00307BC6"/>
    <w:rsid w:val="003116BE"/>
    <w:rsid w:val="0031182B"/>
    <w:rsid w:val="00311EB2"/>
    <w:rsid w:val="003120A4"/>
    <w:rsid w:val="0031215F"/>
    <w:rsid w:val="003122FA"/>
    <w:rsid w:val="00312880"/>
    <w:rsid w:val="00312A92"/>
    <w:rsid w:val="00313CB4"/>
    <w:rsid w:val="00314145"/>
    <w:rsid w:val="0031421C"/>
    <w:rsid w:val="00314491"/>
    <w:rsid w:val="0031521D"/>
    <w:rsid w:val="00315983"/>
    <w:rsid w:val="00315A43"/>
    <w:rsid w:val="00316374"/>
    <w:rsid w:val="00316791"/>
    <w:rsid w:val="00316A74"/>
    <w:rsid w:val="00316B16"/>
    <w:rsid w:val="00317835"/>
    <w:rsid w:val="00317BF6"/>
    <w:rsid w:val="00320226"/>
    <w:rsid w:val="003211A6"/>
    <w:rsid w:val="00321FB7"/>
    <w:rsid w:val="00322D89"/>
    <w:rsid w:val="00323100"/>
    <w:rsid w:val="00323428"/>
    <w:rsid w:val="00324621"/>
    <w:rsid w:val="00324854"/>
    <w:rsid w:val="003256F7"/>
    <w:rsid w:val="003257D9"/>
    <w:rsid w:val="00325992"/>
    <w:rsid w:val="00327083"/>
    <w:rsid w:val="00327988"/>
    <w:rsid w:val="00327A11"/>
    <w:rsid w:val="00330147"/>
    <w:rsid w:val="003312AF"/>
    <w:rsid w:val="0033155A"/>
    <w:rsid w:val="00331AEE"/>
    <w:rsid w:val="00331E8A"/>
    <w:rsid w:val="0033240D"/>
    <w:rsid w:val="003325E0"/>
    <w:rsid w:val="00333009"/>
    <w:rsid w:val="00333101"/>
    <w:rsid w:val="00333264"/>
    <w:rsid w:val="0033377B"/>
    <w:rsid w:val="00333BD8"/>
    <w:rsid w:val="00333F1F"/>
    <w:rsid w:val="003348A3"/>
    <w:rsid w:val="003354DE"/>
    <w:rsid w:val="00335628"/>
    <w:rsid w:val="0033676C"/>
    <w:rsid w:val="0033712A"/>
    <w:rsid w:val="003371A6"/>
    <w:rsid w:val="003371E3"/>
    <w:rsid w:val="00337F50"/>
    <w:rsid w:val="00340335"/>
    <w:rsid w:val="00340AB6"/>
    <w:rsid w:val="0034153B"/>
    <w:rsid w:val="003418D1"/>
    <w:rsid w:val="00342236"/>
    <w:rsid w:val="003428F6"/>
    <w:rsid w:val="00342BD8"/>
    <w:rsid w:val="00342F46"/>
    <w:rsid w:val="00343158"/>
    <w:rsid w:val="00343566"/>
    <w:rsid w:val="003437D0"/>
    <w:rsid w:val="00344D8E"/>
    <w:rsid w:val="003456DE"/>
    <w:rsid w:val="00345948"/>
    <w:rsid w:val="00345EF4"/>
    <w:rsid w:val="003468AA"/>
    <w:rsid w:val="00346D73"/>
    <w:rsid w:val="0034730E"/>
    <w:rsid w:val="00347AE4"/>
    <w:rsid w:val="00347E3B"/>
    <w:rsid w:val="00350042"/>
    <w:rsid w:val="00350D5A"/>
    <w:rsid w:val="00351140"/>
    <w:rsid w:val="003513EC"/>
    <w:rsid w:val="0035198C"/>
    <w:rsid w:val="00352567"/>
    <w:rsid w:val="00352CEC"/>
    <w:rsid w:val="0035345B"/>
    <w:rsid w:val="0035496D"/>
    <w:rsid w:val="00355C97"/>
    <w:rsid w:val="00355F15"/>
    <w:rsid w:val="00355F40"/>
    <w:rsid w:val="003577CF"/>
    <w:rsid w:val="00357DBA"/>
    <w:rsid w:val="003604FA"/>
    <w:rsid w:val="003608D9"/>
    <w:rsid w:val="0036095D"/>
    <w:rsid w:val="00360A45"/>
    <w:rsid w:val="00360E0C"/>
    <w:rsid w:val="00360E70"/>
    <w:rsid w:val="00361054"/>
    <w:rsid w:val="003618CA"/>
    <w:rsid w:val="00361FB0"/>
    <w:rsid w:val="0036230F"/>
    <w:rsid w:val="00362B71"/>
    <w:rsid w:val="003631FE"/>
    <w:rsid w:val="0036374A"/>
    <w:rsid w:val="003640B3"/>
    <w:rsid w:val="0036431A"/>
    <w:rsid w:val="00364772"/>
    <w:rsid w:val="00364C25"/>
    <w:rsid w:val="00365F57"/>
    <w:rsid w:val="00366321"/>
    <w:rsid w:val="00366D5F"/>
    <w:rsid w:val="00366E3F"/>
    <w:rsid w:val="00367BED"/>
    <w:rsid w:val="00367F0D"/>
    <w:rsid w:val="00370290"/>
    <w:rsid w:val="00370B7D"/>
    <w:rsid w:val="00370F57"/>
    <w:rsid w:val="00371175"/>
    <w:rsid w:val="0037120D"/>
    <w:rsid w:val="003713FF"/>
    <w:rsid w:val="00371C52"/>
    <w:rsid w:val="00372796"/>
    <w:rsid w:val="00372A5B"/>
    <w:rsid w:val="00373184"/>
    <w:rsid w:val="00373DB7"/>
    <w:rsid w:val="00373E9F"/>
    <w:rsid w:val="00374753"/>
    <w:rsid w:val="003748A0"/>
    <w:rsid w:val="00374CA5"/>
    <w:rsid w:val="00376975"/>
    <w:rsid w:val="003806D2"/>
    <w:rsid w:val="00380879"/>
    <w:rsid w:val="00381AFA"/>
    <w:rsid w:val="00381C5E"/>
    <w:rsid w:val="00382475"/>
    <w:rsid w:val="00383095"/>
    <w:rsid w:val="00383FD9"/>
    <w:rsid w:val="00384015"/>
    <w:rsid w:val="003853A8"/>
    <w:rsid w:val="00385C66"/>
    <w:rsid w:val="00386775"/>
    <w:rsid w:val="00390B91"/>
    <w:rsid w:val="00391D25"/>
    <w:rsid w:val="00392771"/>
    <w:rsid w:val="00393369"/>
    <w:rsid w:val="0039356F"/>
    <w:rsid w:val="00393B91"/>
    <w:rsid w:val="00394451"/>
    <w:rsid w:val="00394B44"/>
    <w:rsid w:val="003956C8"/>
    <w:rsid w:val="00395D51"/>
    <w:rsid w:val="00396CBA"/>
    <w:rsid w:val="003A0802"/>
    <w:rsid w:val="003A11DF"/>
    <w:rsid w:val="003A13F1"/>
    <w:rsid w:val="003A2898"/>
    <w:rsid w:val="003A30A7"/>
    <w:rsid w:val="003A3726"/>
    <w:rsid w:val="003A3814"/>
    <w:rsid w:val="003A3E07"/>
    <w:rsid w:val="003A40FF"/>
    <w:rsid w:val="003A5251"/>
    <w:rsid w:val="003A544B"/>
    <w:rsid w:val="003A5CBD"/>
    <w:rsid w:val="003A5EEF"/>
    <w:rsid w:val="003A7F70"/>
    <w:rsid w:val="003A7F9A"/>
    <w:rsid w:val="003B1592"/>
    <w:rsid w:val="003B22C0"/>
    <w:rsid w:val="003B2418"/>
    <w:rsid w:val="003B4BEB"/>
    <w:rsid w:val="003B5C64"/>
    <w:rsid w:val="003B5DEB"/>
    <w:rsid w:val="003B6548"/>
    <w:rsid w:val="003B6DCA"/>
    <w:rsid w:val="003B6F2D"/>
    <w:rsid w:val="003B6F9C"/>
    <w:rsid w:val="003B72B7"/>
    <w:rsid w:val="003B7F8C"/>
    <w:rsid w:val="003C0645"/>
    <w:rsid w:val="003C0BD1"/>
    <w:rsid w:val="003C19B6"/>
    <w:rsid w:val="003C2446"/>
    <w:rsid w:val="003C5C38"/>
    <w:rsid w:val="003C6424"/>
    <w:rsid w:val="003C70FB"/>
    <w:rsid w:val="003C7124"/>
    <w:rsid w:val="003C7C45"/>
    <w:rsid w:val="003C7D04"/>
    <w:rsid w:val="003C7D11"/>
    <w:rsid w:val="003C7E89"/>
    <w:rsid w:val="003D03A3"/>
    <w:rsid w:val="003D141A"/>
    <w:rsid w:val="003D1841"/>
    <w:rsid w:val="003D2039"/>
    <w:rsid w:val="003D2844"/>
    <w:rsid w:val="003D311B"/>
    <w:rsid w:val="003D3412"/>
    <w:rsid w:val="003D3DB7"/>
    <w:rsid w:val="003D44CB"/>
    <w:rsid w:val="003D4B48"/>
    <w:rsid w:val="003D5681"/>
    <w:rsid w:val="003D5ACC"/>
    <w:rsid w:val="003D5C98"/>
    <w:rsid w:val="003E1FCA"/>
    <w:rsid w:val="003E25AA"/>
    <w:rsid w:val="003E26DF"/>
    <w:rsid w:val="003E2A52"/>
    <w:rsid w:val="003E2BC9"/>
    <w:rsid w:val="003E4BBD"/>
    <w:rsid w:val="003E4BC9"/>
    <w:rsid w:val="003E51A7"/>
    <w:rsid w:val="003E56A1"/>
    <w:rsid w:val="003E5796"/>
    <w:rsid w:val="003E6782"/>
    <w:rsid w:val="003E6A7C"/>
    <w:rsid w:val="003E7E32"/>
    <w:rsid w:val="003F0079"/>
    <w:rsid w:val="003F05D3"/>
    <w:rsid w:val="003F06A7"/>
    <w:rsid w:val="003F0ADB"/>
    <w:rsid w:val="003F1C49"/>
    <w:rsid w:val="003F34B2"/>
    <w:rsid w:val="003F3550"/>
    <w:rsid w:val="003F47AC"/>
    <w:rsid w:val="003F5575"/>
    <w:rsid w:val="003F575E"/>
    <w:rsid w:val="003F7BFF"/>
    <w:rsid w:val="00400181"/>
    <w:rsid w:val="00402AD6"/>
    <w:rsid w:val="0040358B"/>
    <w:rsid w:val="00403C80"/>
    <w:rsid w:val="00403D8E"/>
    <w:rsid w:val="004046B9"/>
    <w:rsid w:val="0040549F"/>
    <w:rsid w:val="00407EC1"/>
    <w:rsid w:val="0041000A"/>
    <w:rsid w:val="00410158"/>
    <w:rsid w:val="0041263E"/>
    <w:rsid w:val="00412ECD"/>
    <w:rsid w:val="00412EF7"/>
    <w:rsid w:val="0041381E"/>
    <w:rsid w:val="00413C6A"/>
    <w:rsid w:val="00413D20"/>
    <w:rsid w:val="00413E2D"/>
    <w:rsid w:val="00414B2B"/>
    <w:rsid w:val="004166B6"/>
    <w:rsid w:val="00416ADB"/>
    <w:rsid w:val="00416ADC"/>
    <w:rsid w:val="004170F1"/>
    <w:rsid w:val="004174C4"/>
    <w:rsid w:val="00417728"/>
    <w:rsid w:val="0042001D"/>
    <w:rsid w:val="004200D6"/>
    <w:rsid w:val="0042014A"/>
    <w:rsid w:val="004201DC"/>
    <w:rsid w:val="004217B1"/>
    <w:rsid w:val="00421904"/>
    <w:rsid w:val="00421F6A"/>
    <w:rsid w:val="00422130"/>
    <w:rsid w:val="00422746"/>
    <w:rsid w:val="00427074"/>
    <w:rsid w:val="004270D2"/>
    <w:rsid w:val="00427377"/>
    <w:rsid w:val="00430466"/>
    <w:rsid w:val="00430498"/>
    <w:rsid w:val="00430C51"/>
    <w:rsid w:val="00431699"/>
    <w:rsid w:val="0043194D"/>
    <w:rsid w:val="00431ED3"/>
    <w:rsid w:val="004343DD"/>
    <w:rsid w:val="00434424"/>
    <w:rsid w:val="00434966"/>
    <w:rsid w:val="00436ED0"/>
    <w:rsid w:val="00437ABB"/>
    <w:rsid w:val="0044008E"/>
    <w:rsid w:val="004400BB"/>
    <w:rsid w:val="00441933"/>
    <w:rsid w:val="004419C7"/>
    <w:rsid w:val="00442A94"/>
    <w:rsid w:val="00442DD5"/>
    <w:rsid w:val="004456AD"/>
    <w:rsid w:val="004469E2"/>
    <w:rsid w:val="00446A80"/>
    <w:rsid w:val="00446AF2"/>
    <w:rsid w:val="0044707A"/>
    <w:rsid w:val="0044768E"/>
    <w:rsid w:val="00447C83"/>
    <w:rsid w:val="00450C52"/>
    <w:rsid w:val="00450CA9"/>
    <w:rsid w:val="00450ECB"/>
    <w:rsid w:val="00451294"/>
    <w:rsid w:val="00451941"/>
    <w:rsid w:val="00451E47"/>
    <w:rsid w:val="00452253"/>
    <w:rsid w:val="004533B6"/>
    <w:rsid w:val="004537A2"/>
    <w:rsid w:val="00455C6E"/>
    <w:rsid w:val="0046014C"/>
    <w:rsid w:val="004604E6"/>
    <w:rsid w:val="00460810"/>
    <w:rsid w:val="00461CAD"/>
    <w:rsid w:val="0046220A"/>
    <w:rsid w:val="00462546"/>
    <w:rsid w:val="00462AB8"/>
    <w:rsid w:val="00462D0D"/>
    <w:rsid w:val="004631E7"/>
    <w:rsid w:val="0046378C"/>
    <w:rsid w:val="00463D45"/>
    <w:rsid w:val="004640D3"/>
    <w:rsid w:val="004641F1"/>
    <w:rsid w:val="004642E2"/>
    <w:rsid w:val="00464F9F"/>
    <w:rsid w:val="00466545"/>
    <w:rsid w:val="00466787"/>
    <w:rsid w:val="00466E80"/>
    <w:rsid w:val="004671E1"/>
    <w:rsid w:val="0046756C"/>
    <w:rsid w:val="00467901"/>
    <w:rsid w:val="00467D5D"/>
    <w:rsid w:val="004701F6"/>
    <w:rsid w:val="00470FE1"/>
    <w:rsid w:val="0047175F"/>
    <w:rsid w:val="00472E9C"/>
    <w:rsid w:val="00475359"/>
    <w:rsid w:val="00475622"/>
    <w:rsid w:val="00475D79"/>
    <w:rsid w:val="00476056"/>
    <w:rsid w:val="00477D01"/>
    <w:rsid w:val="00480178"/>
    <w:rsid w:val="0048022E"/>
    <w:rsid w:val="0048182A"/>
    <w:rsid w:val="004819C7"/>
    <w:rsid w:val="00482048"/>
    <w:rsid w:val="004828B8"/>
    <w:rsid w:val="00483CC1"/>
    <w:rsid w:val="004844E3"/>
    <w:rsid w:val="00484A7F"/>
    <w:rsid w:val="00484D02"/>
    <w:rsid w:val="00485342"/>
    <w:rsid w:val="00486063"/>
    <w:rsid w:val="0048634D"/>
    <w:rsid w:val="004875A8"/>
    <w:rsid w:val="00487661"/>
    <w:rsid w:val="00487DD7"/>
    <w:rsid w:val="00487FDE"/>
    <w:rsid w:val="00490035"/>
    <w:rsid w:val="004901A3"/>
    <w:rsid w:val="004908C4"/>
    <w:rsid w:val="00490C33"/>
    <w:rsid w:val="00490DD2"/>
    <w:rsid w:val="00492424"/>
    <w:rsid w:val="0049290E"/>
    <w:rsid w:val="0049375A"/>
    <w:rsid w:val="00493B3F"/>
    <w:rsid w:val="00494F1C"/>
    <w:rsid w:val="00495226"/>
    <w:rsid w:val="00495521"/>
    <w:rsid w:val="004955D7"/>
    <w:rsid w:val="00496435"/>
    <w:rsid w:val="004968EC"/>
    <w:rsid w:val="00496D0C"/>
    <w:rsid w:val="004978AA"/>
    <w:rsid w:val="004978E2"/>
    <w:rsid w:val="00497E3B"/>
    <w:rsid w:val="004A009C"/>
    <w:rsid w:val="004A227D"/>
    <w:rsid w:val="004A29D2"/>
    <w:rsid w:val="004A2B51"/>
    <w:rsid w:val="004A3047"/>
    <w:rsid w:val="004A3DA9"/>
    <w:rsid w:val="004A3FA1"/>
    <w:rsid w:val="004A4E07"/>
    <w:rsid w:val="004A4F71"/>
    <w:rsid w:val="004A5BEB"/>
    <w:rsid w:val="004A5FCA"/>
    <w:rsid w:val="004B0799"/>
    <w:rsid w:val="004B0896"/>
    <w:rsid w:val="004B0F3E"/>
    <w:rsid w:val="004B13F6"/>
    <w:rsid w:val="004B1E5C"/>
    <w:rsid w:val="004B1FEF"/>
    <w:rsid w:val="004B22D4"/>
    <w:rsid w:val="004B23E5"/>
    <w:rsid w:val="004B25FA"/>
    <w:rsid w:val="004B38F9"/>
    <w:rsid w:val="004B3E03"/>
    <w:rsid w:val="004B49F3"/>
    <w:rsid w:val="004B5808"/>
    <w:rsid w:val="004B5F59"/>
    <w:rsid w:val="004B6D91"/>
    <w:rsid w:val="004B7896"/>
    <w:rsid w:val="004C011E"/>
    <w:rsid w:val="004C15A0"/>
    <w:rsid w:val="004C19DC"/>
    <w:rsid w:val="004C25FD"/>
    <w:rsid w:val="004C2A66"/>
    <w:rsid w:val="004C342E"/>
    <w:rsid w:val="004C3BD0"/>
    <w:rsid w:val="004C4061"/>
    <w:rsid w:val="004C490E"/>
    <w:rsid w:val="004C58D8"/>
    <w:rsid w:val="004C7581"/>
    <w:rsid w:val="004C7A56"/>
    <w:rsid w:val="004C7DE8"/>
    <w:rsid w:val="004C7F98"/>
    <w:rsid w:val="004D0B04"/>
    <w:rsid w:val="004D1067"/>
    <w:rsid w:val="004D12DF"/>
    <w:rsid w:val="004D190D"/>
    <w:rsid w:val="004D2091"/>
    <w:rsid w:val="004D3501"/>
    <w:rsid w:val="004D3F24"/>
    <w:rsid w:val="004D4A22"/>
    <w:rsid w:val="004D511F"/>
    <w:rsid w:val="004D554C"/>
    <w:rsid w:val="004D57E9"/>
    <w:rsid w:val="004D5AAE"/>
    <w:rsid w:val="004D6020"/>
    <w:rsid w:val="004D631D"/>
    <w:rsid w:val="004D674C"/>
    <w:rsid w:val="004D6913"/>
    <w:rsid w:val="004D7878"/>
    <w:rsid w:val="004E00BC"/>
    <w:rsid w:val="004E0306"/>
    <w:rsid w:val="004E0A3C"/>
    <w:rsid w:val="004E110D"/>
    <w:rsid w:val="004E147E"/>
    <w:rsid w:val="004E14DD"/>
    <w:rsid w:val="004E3955"/>
    <w:rsid w:val="004E492A"/>
    <w:rsid w:val="004E4A58"/>
    <w:rsid w:val="004E4E0C"/>
    <w:rsid w:val="004E519A"/>
    <w:rsid w:val="004E525B"/>
    <w:rsid w:val="004E52B9"/>
    <w:rsid w:val="004E5C4C"/>
    <w:rsid w:val="004E61D0"/>
    <w:rsid w:val="004E6354"/>
    <w:rsid w:val="004E68E4"/>
    <w:rsid w:val="004E6DE0"/>
    <w:rsid w:val="004E7045"/>
    <w:rsid w:val="004E71D5"/>
    <w:rsid w:val="004E7380"/>
    <w:rsid w:val="004E741B"/>
    <w:rsid w:val="004E7526"/>
    <w:rsid w:val="004F00A2"/>
    <w:rsid w:val="004F00C5"/>
    <w:rsid w:val="004F0C85"/>
    <w:rsid w:val="004F0D17"/>
    <w:rsid w:val="004F12D8"/>
    <w:rsid w:val="004F1F62"/>
    <w:rsid w:val="004F2309"/>
    <w:rsid w:val="004F2379"/>
    <w:rsid w:val="004F2C04"/>
    <w:rsid w:val="004F38CC"/>
    <w:rsid w:val="004F4FD1"/>
    <w:rsid w:val="004F5671"/>
    <w:rsid w:val="004F5CB4"/>
    <w:rsid w:val="004F6567"/>
    <w:rsid w:val="004F6EBB"/>
    <w:rsid w:val="004F7777"/>
    <w:rsid w:val="004F7D1B"/>
    <w:rsid w:val="00500AE9"/>
    <w:rsid w:val="005011D0"/>
    <w:rsid w:val="00501A20"/>
    <w:rsid w:val="00501E92"/>
    <w:rsid w:val="00501F5B"/>
    <w:rsid w:val="00502423"/>
    <w:rsid w:val="00504605"/>
    <w:rsid w:val="00504B89"/>
    <w:rsid w:val="00504BA4"/>
    <w:rsid w:val="00505C35"/>
    <w:rsid w:val="00505F83"/>
    <w:rsid w:val="0050775B"/>
    <w:rsid w:val="00510A15"/>
    <w:rsid w:val="00512484"/>
    <w:rsid w:val="00512581"/>
    <w:rsid w:val="0051303D"/>
    <w:rsid w:val="00513134"/>
    <w:rsid w:val="005134E8"/>
    <w:rsid w:val="00513E5B"/>
    <w:rsid w:val="00514DA0"/>
    <w:rsid w:val="0051703F"/>
    <w:rsid w:val="005170E8"/>
    <w:rsid w:val="005202AF"/>
    <w:rsid w:val="0052047B"/>
    <w:rsid w:val="005210C6"/>
    <w:rsid w:val="0052116C"/>
    <w:rsid w:val="005213A3"/>
    <w:rsid w:val="00521BEF"/>
    <w:rsid w:val="0052234C"/>
    <w:rsid w:val="005224FC"/>
    <w:rsid w:val="005226CD"/>
    <w:rsid w:val="0052476D"/>
    <w:rsid w:val="0052579C"/>
    <w:rsid w:val="00525D6A"/>
    <w:rsid w:val="0052685C"/>
    <w:rsid w:val="00526AB3"/>
    <w:rsid w:val="00526CB0"/>
    <w:rsid w:val="00526EF2"/>
    <w:rsid w:val="00527148"/>
    <w:rsid w:val="00527DC0"/>
    <w:rsid w:val="00531E84"/>
    <w:rsid w:val="00532231"/>
    <w:rsid w:val="00532CD8"/>
    <w:rsid w:val="00533A61"/>
    <w:rsid w:val="0053405E"/>
    <w:rsid w:val="00534404"/>
    <w:rsid w:val="00534F71"/>
    <w:rsid w:val="00535694"/>
    <w:rsid w:val="00535738"/>
    <w:rsid w:val="00536032"/>
    <w:rsid w:val="0053733B"/>
    <w:rsid w:val="005404DE"/>
    <w:rsid w:val="00540F94"/>
    <w:rsid w:val="0054119B"/>
    <w:rsid w:val="005434D8"/>
    <w:rsid w:val="00543AC8"/>
    <w:rsid w:val="00544903"/>
    <w:rsid w:val="005457AE"/>
    <w:rsid w:val="00545A31"/>
    <w:rsid w:val="0054799D"/>
    <w:rsid w:val="00550E20"/>
    <w:rsid w:val="00550E7C"/>
    <w:rsid w:val="00551F33"/>
    <w:rsid w:val="00553CB0"/>
    <w:rsid w:val="0055420C"/>
    <w:rsid w:val="005547E3"/>
    <w:rsid w:val="00554D91"/>
    <w:rsid w:val="00554DEB"/>
    <w:rsid w:val="0055574E"/>
    <w:rsid w:val="00555BF9"/>
    <w:rsid w:val="00556122"/>
    <w:rsid w:val="0055701A"/>
    <w:rsid w:val="005573BD"/>
    <w:rsid w:val="005602DD"/>
    <w:rsid w:val="00560482"/>
    <w:rsid w:val="005622BC"/>
    <w:rsid w:val="0056243C"/>
    <w:rsid w:val="00562772"/>
    <w:rsid w:val="00562CCC"/>
    <w:rsid w:val="005636EA"/>
    <w:rsid w:val="0056525E"/>
    <w:rsid w:val="00565726"/>
    <w:rsid w:val="00567066"/>
    <w:rsid w:val="0056773E"/>
    <w:rsid w:val="00570A2A"/>
    <w:rsid w:val="00571059"/>
    <w:rsid w:val="00572092"/>
    <w:rsid w:val="005724E6"/>
    <w:rsid w:val="005758CB"/>
    <w:rsid w:val="00576811"/>
    <w:rsid w:val="00580BFC"/>
    <w:rsid w:val="0058270D"/>
    <w:rsid w:val="0058270F"/>
    <w:rsid w:val="00582FC9"/>
    <w:rsid w:val="0058324D"/>
    <w:rsid w:val="005833A6"/>
    <w:rsid w:val="00583AD6"/>
    <w:rsid w:val="00584234"/>
    <w:rsid w:val="00584582"/>
    <w:rsid w:val="005849F5"/>
    <w:rsid w:val="00584A2F"/>
    <w:rsid w:val="00584F5A"/>
    <w:rsid w:val="005856BB"/>
    <w:rsid w:val="00585EE7"/>
    <w:rsid w:val="005902CC"/>
    <w:rsid w:val="005912BC"/>
    <w:rsid w:val="00591817"/>
    <w:rsid w:val="00591CBC"/>
    <w:rsid w:val="00591D31"/>
    <w:rsid w:val="005927C9"/>
    <w:rsid w:val="00592E6A"/>
    <w:rsid w:val="00593B04"/>
    <w:rsid w:val="00593CF4"/>
    <w:rsid w:val="00594164"/>
    <w:rsid w:val="0059463A"/>
    <w:rsid w:val="005946A8"/>
    <w:rsid w:val="005946FB"/>
    <w:rsid w:val="005948A1"/>
    <w:rsid w:val="00595B73"/>
    <w:rsid w:val="00595D50"/>
    <w:rsid w:val="00595E99"/>
    <w:rsid w:val="00596E1D"/>
    <w:rsid w:val="00597812"/>
    <w:rsid w:val="00597DE7"/>
    <w:rsid w:val="005A000F"/>
    <w:rsid w:val="005A00E2"/>
    <w:rsid w:val="005A1DE8"/>
    <w:rsid w:val="005A27D2"/>
    <w:rsid w:val="005A2887"/>
    <w:rsid w:val="005A29FD"/>
    <w:rsid w:val="005A35C2"/>
    <w:rsid w:val="005A3601"/>
    <w:rsid w:val="005A39E7"/>
    <w:rsid w:val="005A3F2A"/>
    <w:rsid w:val="005A4592"/>
    <w:rsid w:val="005A4A03"/>
    <w:rsid w:val="005A4A2B"/>
    <w:rsid w:val="005A4C19"/>
    <w:rsid w:val="005A4F1A"/>
    <w:rsid w:val="005A57B2"/>
    <w:rsid w:val="005A60F7"/>
    <w:rsid w:val="005A6850"/>
    <w:rsid w:val="005A7C16"/>
    <w:rsid w:val="005B0C0E"/>
    <w:rsid w:val="005B123A"/>
    <w:rsid w:val="005B18DA"/>
    <w:rsid w:val="005B2773"/>
    <w:rsid w:val="005B2806"/>
    <w:rsid w:val="005B47B0"/>
    <w:rsid w:val="005B4CA6"/>
    <w:rsid w:val="005B4FEC"/>
    <w:rsid w:val="005B5D16"/>
    <w:rsid w:val="005B5EF0"/>
    <w:rsid w:val="005B607F"/>
    <w:rsid w:val="005B6235"/>
    <w:rsid w:val="005B75BC"/>
    <w:rsid w:val="005B7660"/>
    <w:rsid w:val="005B7FA1"/>
    <w:rsid w:val="005C03BE"/>
    <w:rsid w:val="005C0633"/>
    <w:rsid w:val="005C06A4"/>
    <w:rsid w:val="005C1220"/>
    <w:rsid w:val="005C26F0"/>
    <w:rsid w:val="005C295A"/>
    <w:rsid w:val="005C395A"/>
    <w:rsid w:val="005C401A"/>
    <w:rsid w:val="005C4571"/>
    <w:rsid w:val="005C4D41"/>
    <w:rsid w:val="005C52A1"/>
    <w:rsid w:val="005C64B4"/>
    <w:rsid w:val="005C6535"/>
    <w:rsid w:val="005C6827"/>
    <w:rsid w:val="005C71C1"/>
    <w:rsid w:val="005C7D4D"/>
    <w:rsid w:val="005D0623"/>
    <w:rsid w:val="005D0663"/>
    <w:rsid w:val="005D09D8"/>
    <w:rsid w:val="005D2BED"/>
    <w:rsid w:val="005D2C51"/>
    <w:rsid w:val="005D31B3"/>
    <w:rsid w:val="005D32FA"/>
    <w:rsid w:val="005D36ED"/>
    <w:rsid w:val="005D3789"/>
    <w:rsid w:val="005D3911"/>
    <w:rsid w:val="005D3A16"/>
    <w:rsid w:val="005D60E3"/>
    <w:rsid w:val="005D6AB6"/>
    <w:rsid w:val="005D6CEF"/>
    <w:rsid w:val="005D7512"/>
    <w:rsid w:val="005D79AF"/>
    <w:rsid w:val="005D7D6D"/>
    <w:rsid w:val="005E07C3"/>
    <w:rsid w:val="005E0945"/>
    <w:rsid w:val="005E124F"/>
    <w:rsid w:val="005E207E"/>
    <w:rsid w:val="005E2AAB"/>
    <w:rsid w:val="005E3470"/>
    <w:rsid w:val="005E3F9B"/>
    <w:rsid w:val="005E4C05"/>
    <w:rsid w:val="005E5011"/>
    <w:rsid w:val="005E552E"/>
    <w:rsid w:val="005E64AB"/>
    <w:rsid w:val="005E786A"/>
    <w:rsid w:val="005F0B37"/>
    <w:rsid w:val="005F177D"/>
    <w:rsid w:val="005F1A1C"/>
    <w:rsid w:val="005F1D72"/>
    <w:rsid w:val="005F1F29"/>
    <w:rsid w:val="005F21CD"/>
    <w:rsid w:val="005F2F4A"/>
    <w:rsid w:val="005F34B6"/>
    <w:rsid w:val="005F3B92"/>
    <w:rsid w:val="005F489A"/>
    <w:rsid w:val="005F4EE4"/>
    <w:rsid w:val="005F6272"/>
    <w:rsid w:val="005F6473"/>
    <w:rsid w:val="005F653B"/>
    <w:rsid w:val="005F6F88"/>
    <w:rsid w:val="005F72BE"/>
    <w:rsid w:val="00600241"/>
    <w:rsid w:val="0060036D"/>
    <w:rsid w:val="00600DCF"/>
    <w:rsid w:val="0060204A"/>
    <w:rsid w:val="006026A8"/>
    <w:rsid w:val="006026B3"/>
    <w:rsid w:val="006029C6"/>
    <w:rsid w:val="00604B2F"/>
    <w:rsid w:val="00604F28"/>
    <w:rsid w:val="006052C8"/>
    <w:rsid w:val="006053A5"/>
    <w:rsid w:val="0060591D"/>
    <w:rsid w:val="00605B7A"/>
    <w:rsid w:val="00605C6A"/>
    <w:rsid w:val="006079E5"/>
    <w:rsid w:val="00610717"/>
    <w:rsid w:val="006115E2"/>
    <w:rsid w:val="006119AE"/>
    <w:rsid w:val="00612517"/>
    <w:rsid w:val="0061282F"/>
    <w:rsid w:val="00612A59"/>
    <w:rsid w:val="00612FE3"/>
    <w:rsid w:val="0061370A"/>
    <w:rsid w:val="00613BD4"/>
    <w:rsid w:val="00614A47"/>
    <w:rsid w:val="00614AD7"/>
    <w:rsid w:val="00615236"/>
    <w:rsid w:val="0061530D"/>
    <w:rsid w:val="00615420"/>
    <w:rsid w:val="0061547C"/>
    <w:rsid w:val="00615C1F"/>
    <w:rsid w:val="00615F18"/>
    <w:rsid w:val="006160F4"/>
    <w:rsid w:val="00616864"/>
    <w:rsid w:val="00616CBF"/>
    <w:rsid w:val="006170FF"/>
    <w:rsid w:val="006171FB"/>
    <w:rsid w:val="0061746C"/>
    <w:rsid w:val="0062005D"/>
    <w:rsid w:val="006200CC"/>
    <w:rsid w:val="00621FF2"/>
    <w:rsid w:val="006220A7"/>
    <w:rsid w:val="0062246C"/>
    <w:rsid w:val="00622490"/>
    <w:rsid w:val="00623741"/>
    <w:rsid w:val="00623F2B"/>
    <w:rsid w:val="006251DF"/>
    <w:rsid w:val="006260C1"/>
    <w:rsid w:val="00626415"/>
    <w:rsid w:val="00627AAD"/>
    <w:rsid w:val="00630093"/>
    <w:rsid w:val="0063047D"/>
    <w:rsid w:val="00631358"/>
    <w:rsid w:val="006323D3"/>
    <w:rsid w:val="00633BE0"/>
    <w:rsid w:val="0063498D"/>
    <w:rsid w:val="0063503D"/>
    <w:rsid w:val="00635B5C"/>
    <w:rsid w:val="0063752E"/>
    <w:rsid w:val="00640259"/>
    <w:rsid w:val="00642315"/>
    <w:rsid w:val="0064259C"/>
    <w:rsid w:val="00642FA9"/>
    <w:rsid w:val="00642FD3"/>
    <w:rsid w:val="00643CBB"/>
    <w:rsid w:val="0064511C"/>
    <w:rsid w:val="006451BB"/>
    <w:rsid w:val="00645EE5"/>
    <w:rsid w:val="00647576"/>
    <w:rsid w:val="006477AA"/>
    <w:rsid w:val="00647830"/>
    <w:rsid w:val="006478B8"/>
    <w:rsid w:val="0065060E"/>
    <w:rsid w:val="006525DE"/>
    <w:rsid w:val="00652CAB"/>
    <w:rsid w:val="00653042"/>
    <w:rsid w:val="00653CB5"/>
    <w:rsid w:val="00654022"/>
    <w:rsid w:val="006546B5"/>
    <w:rsid w:val="0065472A"/>
    <w:rsid w:val="00654C44"/>
    <w:rsid w:val="00654EA0"/>
    <w:rsid w:val="00655124"/>
    <w:rsid w:val="0065708D"/>
    <w:rsid w:val="00660271"/>
    <w:rsid w:val="00661083"/>
    <w:rsid w:val="006612A3"/>
    <w:rsid w:val="006614EE"/>
    <w:rsid w:val="006618E6"/>
    <w:rsid w:val="006621A8"/>
    <w:rsid w:val="0066263C"/>
    <w:rsid w:val="0066265F"/>
    <w:rsid w:val="00663E09"/>
    <w:rsid w:val="00664C88"/>
    <w:rsid w:val="00664DA4"/>
    <w:rsid w:val="0066520B"/>
    <w:rsid w:val="00665334"/>
    <w:rsid w:val="00665B99"/>
    <w:rsid w:val="00665C0F"/>
    <w:rsid w:val="00665D30"/>
    <w:rsid w:val="006662BA"/>
    <w:rsid w:val="00667380"/>
    <w:rsid w:val="0067169E"/>
    <w:rsid w:val="0067209C"/>
    <w:rsid w:val="006720DE"/>
    <w:rsid w:val="00672784"/>
    <w:rsid w:val="00672AF9"/>
    <w:rsid w:val="00672E51"/>
    <w:rsid w:val="006730D6"/>
    <w:rsid w:val="00675445"/>
    <w:rsid w:val="00676203"/>
    <w:rsid w:val="00676F8F"/>
    <w:rsid w:val="00677050"/>
    <w:rsid w:val="00677949"/>
    <w:rsid w:val="00680265"/>
    <w:rsid w:val="00680D56"/>
    <w:rsid w:val="0068159D"/>
    <w:rsid w:val="00681B4F"/>
    <w:rsid w:val="006823EA"/>
    <w:rsid w:val="00682F3B"/>
    <w:rsid w:val="00683ADA"/>
    <w:rsid w:val="00684851"/>
    <w:rsid w:val="006848D7"/>
    <w:rsid w:val="0068496A"/>
    <w:rsid w:val="00685746"/>
    <w:rsid w:val="0068594C"/>
    <w:rsid w:val="00686976"/>
    <w:rsid w:val="00686C95"/>
    <w:rsid w:val="00686F7A"/>
    <w:rsid w:val="0068704E"/>
    <w:rsid w:val="00690194"/>
    <w:rsid w:val="00692BA6"/>
    <w:rsid w:val="00692C84"/>
    <w:rsid w:val="00692CC1"/>
    <w:rsid w:val="006935BD"/>
    <w:rsid w:val="00693CAE"/>
    <w:rsid w:val="00694C77"/>
    <w:rsid w:val="0069542C"/>
    <w:rsid w:val="006958CB"/>
    <w:rsid w:val="006962ED"/>
    <w:rsid w:val="006964F6"/>
    <w:rsid w:val="00696771"/>
    <w:rsid w:val="00697551"/>
    <w:rsid w:val="006A0104"/>
    <w:rsid w:val="006A0184"/>
    <w:rsid w:val="006A0499"/>
    <w:rsid w:val="006A0E09"/>
    <w:rsid w:val="006A164F"/>
    <w:rsid w:val="006A288E"/>
    <w:rsid w:val="006A34EC"/>
    <w:rsid w:val="006A6593"/>
    <w:rsid w:val="006A673D"/>
    <w:rsid w:val="006A71CF"/>
    <w:rsid w:val="006A7485"/>
    <w:rsid w:val="006A7F5A"/>
    <w:rsid w:val="006B0981"/>
    <w:rsid w:val="006B1A9F"/>
    <w:rsid w:val="006B1B9A"/>
    <w:rsid w:val="006B1D6A"/>
    <w:rsid w:val="006B4D22"/>
    <w:rsid w:val="006B5020"/>
    <w:rsid w:val="006B5B8B"/>
    <w:rsid w:val="006B6373"/>
    <w:rsid w:val="006B65F4"/>
    <w:rsid w:val="006B69AA"/>
    <w:rsid w:val="006B6ADA"/>
    <w:rsid w:val="006B6AE5"/>
    <w:rsid w:val="006B6B7C"/>
    <w:rsid w:val="006B77A6"/>
    <w:rsid w:val="006C02A2"/>
    <w:rsid w:val="006C15E8"/>
    <w:rsid w:val="006C239A"/>
    <w:rsid w:val="006C2559"/>
    <w:rsid w:val="006C2CAA"/>
    <w:rsid w:val="006C3901"/>
    <w:rsid w:val="006C3A26"/>
    <w:rsid w:val="006C516B"/>
    <w:rsid w:val="006C540E"/>
    <w:rsid w:val="006C5EB0"/>
    <w:rsid w:val="006C6477"/>
    <w:rsid w:val="006C75E9"/>
    <w:rsid w:val="006C7B98"/>
    <w:rsid w:val="006C7BB8"/>
    <w:rsid w:val="006D003C"/>
    <w:rsid w:val="006D068F"/>
    <w:rsid w:val="006D0F82"/>
    <w:rsid w:val="006D2135"/>
    <w:rsid w:val="006D2CC1"/>
    <w:rsid w:val="006D2F32"/>
    <w:rsid w:val="006D344A"/>
    <w:rsid w:val="006D40D0"/>
    <w:rsid w:val="006D4385"/>
    <w:rsid w:val="006D4395"/>
    <w:rsid w:val="006D4C2E"/>
    <w:rsid w:val="006D4F42"/>
    <w:rsid w:val="006D5ECB"/>
    <w:rsid w:val="006D5F94"/>
    <w:rsid w:val="006D6DD3"/>
    <w:rsid w:val="006D7900"/>
    <w:rsid w:val="006D79F7"/>
    <w:rsid w:val="006D7AD7"/>
    <w:rsid w:val="006E0C29"/>
    <w:rsid w:val="006E0D95"/>
    <w:rsid w:val="006E0EEB"/>
    <w:rsid w:val="006E1019"/>
    <w:rsid w:val="006E1086"/>
    <w:rsid w:val="006E1433"/>
    <w:rsid w:val="006E1BFA"/>
    <w:rsid w:val="006E1EC3"/>
    <w:rsid w:val="006E20A5"/>
    <w:rsid w:val="006E27E6"/>
    <w:rsid w:val="006E2C40"/>
    <w:rsid w:val="006E2C52"/>
    <w:rsid w:val="006E338F"/>
    <w:rsid w:val="006E345A"/>
    <w:rsid w:val="006E3B1F"/>
    <w:rsid w:val="006E60A7"/>
    <w:rsid w:val="006E61E0"/>
    <w:rsid w:val="006E66BE"/>
    <w:rsid w:val="006E6E80"/>
    <w:rsid w:val="006E721C"/>
    <w:rsid w:val="006E76A2"/>
    <w:rsid w:val="006E7C63"/>
    <w:rsid w:val="006E7E64"/>
    <w:rsid w:val="006F0295"/>
    <w:rsid w:val="006F1601"/>
    <w:rsid w:val="006F1A40"/>
    <w:rsid w:val="006F3361"/>
    <w:rsid w:val="006F336A"/>
    <w:rsid w:val="006F47BB"/>
    <w:rsid w:val="006F571B"/>
    <w:rsid w:val="006F582E"/>
    <w:rsid w:val="006F5925"/>
    <w:rsid w:val="006F615F"/>
    <w:rsid w:val="006F63FD"/>
    <w:rsid w:val="006F6CFE"/>
    <w:rsid w:val="006F72A5"/>
    <w:rsid w:val="006F7361"/>
    <w:rsid w:val="00700A8E"/>
    <w:rsid w:val="0070101C"/>
    <w:rsid w:val="00701DA2"/>
    <w:rsid w:val="00702D69"/>
    <w:rsid w:val="00703424"/>
    <w:rsid w:val="00703DF9"/>
    <w:rsid w:val="00703FBB"/>
    <w:rsid w:val="00704CF9"/>
    <w:rsid w:val="00705091"/>
    <w:rsid w:val="00705170"/>
    <w:rsid w:val="00705915"/>
    <w:rsid w:val="00705A76"/>
    <w:rsid w:val="00705D0F"/>
    <w:rsid w:val="00706445"/>
    <w:rsid w:val="00706CD4"/>
    <w:rsid w:val="00707D5A"/>
    <w:rsid w:val="00710066"/>
    <w:rsid w:val="0071024A"/>
    <w:rsid w:val="0071058F"/>
    <w:rsid w:val="0071075B"/>
    <w:rsid w:val="00710C42"/>
    <w:rsid w:val="00710D11"/>
    <w:rsid w:val="00711079"/>
    <w:rsid w:val="007125AF"/>
    <w:rsid w:val="00712CD3"/>
    <w:rsid w:val="00713FF0"/>
    <w:rsid w:val="007155AB"/>
    <w:rsid w:val="00716277"/>
    <w:rsid w:val="007169FD"/>
    <w:rsid w:val="00716DAA"/>
    <w:rsid w:val="0071759B"/>
    <w:rsid w:val="0071DAAA"/>
    <w:rsid w:val="007212E6"/>
    <w:rsid w:val="00721469"/>
    <w:rsid w:val="0072230D"/>
    <w:rsid w:val="00722A39"/>
    <w:rsid w:val="00723524"/>
    <w:rsid w:val="007241A2"/>
    <w:rsid w:val="00724218"/>
    <w:rsid w:val="0072511A"/>
    <w:rsid w:val="00725160"/>
    <w:rsid w:val="0072525E"/>
    <w:rsid w:val="0072577A"/>
    <w:rsid w:val="0072615F"/>
    <w:rsid w:val="00726394"/>
    <w:rsid w:val="00726716"/>
    <w:rsid w:val="007267A1"/>
    <w:rsid w:val="00726BF4"/>
    <w:rsid w:val="00727658"/>
    <w:rsid w:val="00727700"/>
    <w:rsid w:val="007278AA"/>
    <w:rsid w:val="007302AC"/>
    <w:rsid w:val="00730571"/>
    <w:rsid w:val="007313C2"/>
    <w:rsid w:val="00731AA0"/>
    <w:rsid w:val="00731E04"/>
    <w:rsid w:val="00732339"/>
    <w:rsid w:val="00732BA3"/>
    <w:rsid w:val="00732E81"/>
    <w:rsid w:val="00732EC9"/>
    <w:rsid w:val="00733081"/>
    <w:rsid w:val="0073324F"/>
    <w:rsid w:val="00733C4F"/>
    <w:rsid w:val="0073408F"/>
    <w:rsid w:val="00734784"/>
    <w:rsid w:val="00735848"/>
    <w:rsid w:val="00736F25"/>
    <w:rsid w:val="007372D1"/>
    <w:rsid w:val="00740E87"/>
    <w:rsid w:val="0074233E"/>
    <w:rsid w:val="00743160"/>
    <w:rsid w:val="00743F5E"/>
    <w:rsid w:val="007441D4"/>
    <w:rsid w:val="00744F0C"/>
    <w:rsid w:val="00745AD3"/>
    <w:rsid w:val="00746653"/>
    <w:rsid w:val="00747540"/>
    <w:rsid w:val="007477BF"/>
    <w:rsid w:val="0074965A"/>
    <w:rsid w:val="007504AC"/>
    <w:rsid w:val="00750938"/>
    <w:rsid w:val="00750A5B"/>
    <w:rsid w:val="00751CF0"/>
    <w:rsid w:val="00752A43"/>
    <w:rsid w:val="0075329B"/>
    <w:rsid w:val="00754539"/>
    <w:rsid w:val="00756CDA"/>
    <w:rsid w:val="00757F43"/>
    <w:rsid w:val="00760612"/>
    <w:rsid w:val="007616FF"/>
    <w:rsid w:val="00761C86"/>
    <w:rsid w:val="00762116"/>
    <w:rsid w:val="007633F5"/>
    <w:rsid w:val="00763B82"/>
    <w:rsid w:val="00763C91"/>
    <w:rsid w:val="00763F47"/>
    <w:rsid w:val="0076416F"/>
    <w:rsid w:val="0076584D"/>
    <w:rsid w:val="00765CAF"/>
    <w:rsid w:val="00770205"/>
    <w:rsid w:val="00770316"/>
    <w:rsid w:val="00770905"/>
    <w:rsid w:val="00771AD8"/>
    <w:rsid w:val="00773B5C"/>
    <w:rsid w:val="00774CF9"/>
    <w:rsid w:val="007757A7"/>
    <w:rsid w:val="007765A7"/>
    <w:rsid w:val="00776CD7"/>
    <w:rsid w:val="00777FFC"/>
    <w:rsid w:val="007815FB"/>
    <w:rsid w:val="007817D6"/>
    <w:rsid w:val="00781DD2"/>
    <w:rsid w:val="00782502"/>
    <w:rsid w:val="00782726"/>
    <w:rsid w:val="007827BD"/>
    <w:rsid w:val="00782AB6"/>
    <w:rsid w:val="00782EEC"/>
    <w:rsid w:val="007838C4"/>
    <w:rsid w:val="00784085"/>
    <w:rsid w:val="0078415C"/>
    <w:rsid w:val="0078421B"/>
    <w:rsid w:val="00784391"/>
    <w:rsid w:val="00784818"/>
    <w:rsid w:val="00786373"/>
    <w:rsid w:val="0078755A"/>
    <w:rsid w:val="0079055A"/>
    <w:rsid w:val="007905EE"/>
    <w:rsid w:val="007915D7"/>
    <w:rsid w:val="007917A8"/>
    <w:rsid w:val="007927C1"/>
    <w:rsid w:val="00792BB5"/>
    <w:rsid w:val="007931AF"/>
    <w:rsid w:val="00793589"/>
    <w:rsid w:val="0079508F"/>
    <w:rsid w:val="00795EAD"/>
    <w:rsid w:val="00796D76"/>
    <w:rsid w:val="00796E7C"/>
    <w:rsid w:val="00796F82"/>
    <w:rsid w:val="00797EE5"/>
    <w:rsid w:val="007A3423"/>
    <w:rsid w:val="007A37F2"/>
    <w:rsid w:val="007A3DBC"/>
    <w:rsid w:val="007A3E9C"/>
    <w:rsid w:val="007A4F60"/>
    <w:rsid w:val="007A5849"/>
    <w:rsid w:val="007A5B21"/>
    <w:rsid w:val="007A60A1"/>
    <w:rsid w:val="007A68B9"/>
    <w:rsid w:val="007B091E"/>
    <w:rsid w:val="007B0C58"/>
    <w:rsid w:val="007B1611"/>
    <w:rsid w:val="007B1BEB"/>
    <w:rsid w:val="007B1DC7"/>
    <w:rsid w:val="007B1E86"/>
    <w:rsid w:val="007B26A2"/>
    <w:rsid w:val="007B623A"/>
    <w:rsid w:val="007B6BAF"/>
    <w:rsid w:val="007B6DB8"/>
    <w:rsid w:val="007B74B9"/>
    <w:rsid w:val="007C04EC"/>
    <w:rsid w:val="007C0537"/>
    <w:rsid w:val="007C0FE0"/>
    <w:rsid w:val="007C19C0"/>
    <w:rsid w:val="007C1BFF"/>
    <w:rsid w:val="007C3C74"/>
    <w:rsid w:val="007C3D01"/>
    <w:rsid w:val="007C401E"/>
    <w:rsid w:val="007C51FB"/>
    <w:rsid w:val="007C53B2"/>
    <w:rsid w:val="007C614E"/>
    <w:rsid w:val="007C65A6"/>
    <w:rsid w:val="007C6C77"/>
    <w:rsid w:val="007C6F65"/>
    <w:rsid w:val="007C7D0B"/>
    <w:rsid w:val="007D0CB4"/>
    <w:rsid w:val="007D0D4F"/>
    <w:rsid w:val="007D1545"/>
    <w:rsid w:val="007D1E43"/>
    <w:rsid w:val="007D2900"/>
    <w:rsid w:val="007D2F24"/>
    <w:rsid w:val="007D3632"/>
    <w:rsid w:val="007D3768"/>
    <w:rsid w:val="007D3E40"/>
    <w:rsid w:val="007D4A5F"/>
    <w:rsid w:val="007D4CA9"/>
    <w:rsid w:val="007D4E56"/>
    <w:rsid w:val="007D512B"/>
    <w:rsid w:val="007D6325"/>
    <w:rsid w:val="007D65C1"/>
    <w:rsid w:val="007D7267"/>
    <w:rsid w:val="007D72EB"/>
    <w:rsid w:val="007E0192"/>
    <w:rsid w:val="007E06A8"/>
    <w:rsid w:val="007E0C1F"/>
    <w:rsid w:val="007E3353"/>
    <w:rsid w:val="007E363C"/>
    <w:rsid w:val="007E3ED1"/>
    <w:rsid w:val="007E4E3A"/>
    <w:rsid w:val="007E5D72"/>
    <w:rsid w:val="007E6598"/>
    <w:rsid w:val="007E6AC7"/>
    <w:rsid w:val="007E769B"/>
    <w:rsid w:val="007F023C"/>
    <w:rsid w:val="007F03DA"/>
    <w:rsid w:val="007F043B"/>
    <w:rsid w:val="007F0E6C"/>
    <w:rsid w:val="007F0F62"/>
    <w:rsid w:val="007F0FFB"/>
    <w:rsid w:val="007F11CA"/>
    <w:rsid w:val="007F11FE"/>
    <w:rsid w:val="007F12F7"/>
    <w:rsid w:val="007F1C37"/>
    <w:rsid w:val="007F26B4"/>
    <w:rsid w:val="007F2B79"/>
    <w:rsid w:val="007F2FB8"/>
    <w:rsid w:val="007F3130"/>
    <w:rsid w:val="007F416E"/>
    <w:rsid w:val="007F4B12"/>
    <w:rsid w:val="007F4E17"/>
    <w:rsid w:val="007F4E89"/>
    <w:rsid w:val="007F5E94"/>
    <w:rsid w:val="007F7F1E"/>
    <w:rsid w:val="0080025C"/>
    <w:rsid w:val="00800742"/>
    <w:rsid w:val="008028B3"/>
    <w:rsid w:val="0080311E"/>
    <w:rsid w:val="008031FF"/>
    <w:rsid w:val="0080324D"/>
    <w:rsid w:val="00804517"/>
    <w:rsid w:val="008045FA"/>
    <w:rsid w:val="00804A42"/>
    <w:rsid w:val="00806109"/>
    <w:rsid w:val="0080623D"/>
    <w:rsid w:val="00806EFF"/>
    <w:rsid w:val="008070F5"/>
    <w:rsid w:val="00807617"/>
    <w:rsid w:val="00807FBC"/>
    <w:rsid w:val="0081014C"/>
    <w:rsid w:val="008102F2"/>
    <w:rsid w:val="00810BD8"/>
    <w:rsid w:val="00811038"/>
    <w:rsid w:val="008121CF"/>
    <w:rsid w:val="00812695"/>
    <w:rsid w:val="0081295F"/>
    <w:rsid w:val="008132C0"/>
    <w:rsid w:val="00813B4A"/>
    <w:rsid w:val="00814448"/>
    <w:rsid w:val="008159D4"/>
    <w:rsid w:val="008162C7"/>
    <w:rsid w:val="00816362"/>
    <w:rsid w:val="00816BC7"/>
    <w:rsid w:val="00817A1B"/>
    <w:rsid w:val="00820A2F"/>
    <w:rsid w:val="00821272"/>
    <w:rsid w:val="008217DB"/>
    <w:rsid w:val="00821D08"/>
    <w:rsid w:val="008221B8"/>
    <w:rsid w:val="008238D6"/>
    <w:rsid w:val="00823C1B"/>
    <w:rsid w:val="00823EB5"/>
    <w:rsid w:val="008242C4"/>
    <w:rsid w:val="00824D59"/>
    <w:rsid w:val="00825D49"/>
    <w:rsid w:val="00826174"/>
    <w:rsid w:val="0082683C"/>
    <w:rsid w:val="00827B57"/>
    <w:rsid w:val="00827F09"/>
    <w:rsid w:val="00830C24"/>
    <w:rsid w:val="00830EAB"/>
    <w:rsid w:val="008314D0"/>
    <w:rsid w:val="008326DE"/>
    <w:rsid w:val="008327A7"/>
    <w:rsid w:val="00832CBD"/>
    <w:rsid w:val="008332FA"/>
    <w:rsid w:val="00833A7A"/>
    <w:rsid w:val="00833C6A"/>
    <w:rsid w:val="00834AD4"/>
    <w:rsid w:val="00834CF6"/>
    <w:rsid w:val="008350E0"/>
    <w:rsid w:val="0083596F"/>
    <w:rsid w:val="0083674D"/>
    <w:rsid w:val="0083724A"/>
    <w:rsid w:val="00840F74"/>
    <w:rsid w:val="0084146E"/>
    <w:rsid w:val="008415D5"/>
    <w:rsid w:val="00842588"/>
    <w:rsid w:val="00842FEB"/>
    <w:rsid w:val="0084396E"/>
    <w:rsid w:val="008445F4"/>
    <w:rsid w:val="00844DE2"/>
    <w:rsid w:val="008457EE"/>
    <w:rsid w:val="00845E8A"/>
    <w:rsid w:val="00846510"/>
    <w:rsid w:val="008467CC"/>
    <w:rsid w:val="00846B2E"/>
    <w:rsid w:val="00850C74"/>
    <w:rsid w:val="008516A3"/>
    <w:rsid w:val="008517C3"/>
    <w:rsid w:val="00851A80"/>
    <w:rsid w:val="00852698"/>
    <w:rsid w:val="00852B6F"/>
    <w:rsid w:val="00853663"/>
    <w:rsid w:val="00853FE5"/>
    <w:rsid w:val="008547FB"/>
    <w:rsid w:val="00855842"/>
    <w:rsid w:val="00855897"/>
    <w:rsid w:val="00855EF7"/>
    <w:rsid w:val="0085667D"/>
    <w:rsid w:val="00857593"/>
    <w:rsid w:val="00857C2F"/>
    <w:rsid w:val="008601C2"/>
    <w:rsid w:val="00861432"/>
    <w:rsid w:val="00861596"/>
    <w:rsid w:val="008618DD"/>
    <w:rsid w:val="00861F30"/>
    <w:rsid w:val="008628A9"/>
    <w:rsid w:val="00862B3E"/>
    <w:rsid w:val="0086385D"/>
    <w:rsid w:val="00863C22"/>
    <w:rsid w:val="00864046"/>
    <w:rsid w:val="00864E97"/>
    <w:rsid w:val="00865D73"/>
    <w:rsid w:val="008660D9"/>
    <w:rsid w:val="00866758"/>
    <w:rsid w:val="008672E7"/>
    <w:rsid w:val="00867543"/>
    <w:rsid w:val="0087006F"/>
    <w:rsid w:val="00870DF1"/>
    <w:rsid w:val="00870EE1"/>
    <w:rsid w:val="0087248F"/>
    <w:rsid w:val="00872902"/>
    <w:rsid w:val="00872952"/>
    <w:rsid w:val="00872F64"/>
    <w:rsid w:val="00872FFB"/>
    <w:rsid w:val="008740E8"/>
    <w:rsid w:val="008744E1"/>
    <w:rsid w:val="00874718"/>
    <w:rsid w:val="00875C00"/>
    <w:rsid w:val="00877BA8"/>
    <w:rsid w:val="008808CF"/>
    <w:rsid w:val="00880A7F"/>
    <w:rsid w:val="0088180D"/>
    <w:rsid w:val="0088182C"/>
    <w:rsid w:val="0088220B"/>
    <w:rsid w:val="00882249"/>
    <w:rsid w:val="0088429D"/>
    <w:rsid w:val="00884615"/>
    <w:rsid w:val="00884FB3"/>
    <w:rsid w:val="008851E1"/>
    <w:rsid w:val="0088530B"/>
    <w:rsid w:val="00885860"/>
    <w:rsid w:val="0088638E"/>
    <w:rsid w:val="0088650C"/>
    <w:rsid w:val="00887370"/>
    <w:rsid w:val="00887D66"/>
    <w:rsid w:val="008905B4"/>
    <w:rsid w:val="008915B3"/>
    <w:rsid w:val="00891A20"/>
    <w:rsid w:val="00892C2A"/>
    <w:rsid w:val="00893E0F"/>
    <w:rsid w:val="0089428A"/>
    <w:rsid w:val="00895949"/>
    <w:rsid w:val="0089769C"/>
    <w:rsid w:val="008A00B9"/>
    <w:rsid w:val="008A1C42"/>
    <w:rsid w:val="008A1C8D"/>
    <w:rsid w:val="008A234C"/>
    <w:rsid w:val="008A255B"/>
    <w:rsid w:val="008A266A"/>
    <w:rsid w:val="008A2954"/>
    <w:rsid w:val="008A2B31"/>
    <w:rsid w:val="008A3002"/>
    <w:rsid w:val="008A3422"/>
    <w:rsid w:val="008A59E4"/>
    <w:rsid w:val="008A7730"/>
    <w:rsid w:val="008B0429"/>
    <w:rsid w:val="008B08A3"/>
    <w:rsid w:val="008B1799"/>
    <w:rsid w:val="008B21FC"/>
    <w:rsid w:val="008B38DF"/>
    <w:rsid w:val="008B5AE0"/>
    <w:rsid w:val="008B7283"/>
    <w:rsid w:val="008B7538"/>
    <w:rsid w:val="008B7650"/>
    <w:rsid w:val="008B7805"/>
    <w:rsid w:val="008C06F9"/>
    <w:rsid w:val="008C0AEE"/>
    <w:rsid w:val="008C146F"/>
    <w:rsid w:val="008C14E0"/>
    <w:rsid w:val="008C1CC9"/>
    <w:rsid w:val="008C331B"/>
    <w:rsid w:val="008C37E6"/>
    <w:rsid w:val="008C4A30"/>
    <w:rsid w:val="008C5560"/>
    <w:rsid w:val="008C56B5"/>
    <w:rsid w:val="008C6B31"/>
    <w:rsid w:val="008D0973"/>
    <w:rsid w:val="008D09E8"/>
    <w:rsid w:val="008D19BD"/>
    <w:rsid w:val="008D21DC"/>
    <w:rsid w:val="008D2B41"/>
    <w:rsid w:val="008D3637"/>
    <w:rsid w:val="008D4BC2"/>
    <w:rsid w:val="008D5927"/>
    <w:rsid w:val="008D5A2F"/>
    <w:rsid w:val="008D6C90"/>
    <w:rsid w:val="008D702E"/>
    <w:rsid w:val="008D7E1C"/>
    <w:rsid w:val="008D7E69"/>
    <w:rsid w:val="008E0263"/>
    <w:rsid w:val="008E02F6"/>
    <w:rsid w:val="008E0CCE"/>
    <w:rsid w:val="008E0E73"/>
    <w:rsid w:val="008E13D4"/>
    <w:rsid w:val="008E1AB6"/>
    <w:rsid w:val="008E2426"/>
    <w:rsid w:val="008E3B6E"/>
    <w:rsid w:val="008E3CD5"/>
    <w:rsid w:val="008E41C4"/>
    <w:rsid w:val="008E518D"/>
    <w:rsid w:val="008E739F"/>
    <w:rsid w:val="008F0395"/>
    <w:rsid w:val="008F061B"/>
    <w:rsid w:val="008F0E1E"/>
    <w:rsid w:val="008F15F6"/>
    <w:rsid w:val="008F1B51"/>
    <w:rsid w:val="008F338F"/>
    <w:rsid w:val="008F43AE"/>
    <w:rsid w:val="008F449C"/>
    <w:rsid w:val="008F49F0"/>
    <w:rsid w:val="008F678B"/>
    <w:rsid w:val="0090051C"/>
    <w:rsid w:val="009005B2"/>
    <w:rsid w:val="00900E87"/>
    <w:rsid w:val="0090185C"/>
    <w:rsid w:val="0090245D"/>
    <w:rsid w:val="00902819"/>
    <w:rsid w:val="00902BBE"/>
    <w:rsid w:val="009035BB"/>
    <w:rsid w:val="00903CB1"/>
    <w:rsid w:val="00905545"/>
    <w:rsid w:val="00905735"/>
    <w:rsid w:val="00906DC4"/>
    <w:rsid w:val="00906E5A"/>
    <w:rsid w:val="0090725B"/>
    <w:rsid w:val="0090802D"/>
    <w:rsid w:val="009102D8"/>
    <w:rsid w:val="00910D21"/>
    <w:rsid w:val="00911051"/>
    <w:rsid w:val="00911085"/>
    <w:rsid w:val="00911366"/>
    <w:rsid w:val="009116EE"/>
    <w:rsid w:val="00911B55"/>
    <w:rsid w:val="00911BF4"/>
    <w:rsid w:val="00913168"/>
    <w:rsid w:val="009133FF"/>
    <w:rsid w:val="00913FB9"/>
    <w:rsid w:val="009143D6"/>
    <w:rsid w:val="00914C24"/>
    <w:rsid w:val="009153AA"/>
    <w:rsid w:val="009157C7"/>
    <w:rsid w:val="00916B56"/>
    <w:rsid w:val="00917370"/>
    <w:rsid w:val="00917F94"/>
    <w:rsid w:val="00920C57"/>
    <w:rsid w:val="00920D9B"/>
    <w:rsid w:val="00921438"/>
    <w:rsid w:val="0092330B"/>
    <w:rsid w:val="0092380B"/>
    <w:rsid w:val="00923A09"/>
    <w:rsid w:val="00923D7F"/>
    <w:rsid w:val="00924891"/>
    <w:rsid w:val="00924922"/>
    <w:rsid w:val="00924FEA"/>
    <w:rsid w:val="00925281"/>
    <w:rsid w:val="00925CFE"/>
    <w:rsid w:val="00926735"/>
    <w:rsid w:val="009275F5"/>
    <w:rsid w:val="00930132"/>
    <w:rsid w:val="009307FB"/>
    <w:rsid w:val="009308B4"/>
    <w:rsid w:val="00931C5F"/>
    <w:rsid w:val="00931DE3"/>
    <w:rsid w:val="009324C3"/>
    <w:rsid w:val="00932607"/>
    <w:rsid w:val="009327F2"/>
    <w:rsid w:val="00932EFB"/>
    <w:rsid w:val="00932F36"/>
    <w:rsid w:val="009332E8"/>
    <w:rsid w:val="009333E9"/>
    <w:rsid w:val="00934C3B"/>
    <w:rsid w:val="00935579"/>
    <w:rsid w:val="00935DF9"/>
    <w:rsid w:val="00936763"/>
    <w:rsid w:val="0093686F"/>
    <w:rsid w:val="00937228"/>
    <w:rsid w:val="00937397"/>
    <w:rsid w:val="00937A18"/>
    <w:rsid w:val="00937F90"/>
    <w:rsid w:val="00940464"/>
    <w:rsid w:val="00940601"/>
    <w:rsid w:val="0094201F"/>
    <w:rsid w:val="0094242D"/>
    <w:rsid w:val="009428F1"/>
    <w:rsid w:val="00942A6F"/>
    <w:rsid w:val="0094365F"/>
    <w:rsid w:val="00943840"/>
    <w:rsid w:val="0094423D"/>
    <w:rsid w:val="00945137"/>
    <w:rsid w:val="0094656D"/>
    <w:rsid w:val="009467BB"/>
    <w:rsid w:val="00947AB3"/>
    <w:rsid w:val="0095043C"/>
    <w:rsid w:val="00950B63"/>
    <w:rsid w:val="00951923"/>
    <w:rsid w:val="00951E81"/>
    <w:rsid w:val="009546DD"/>
    <w:rsid w:val="0095496C"/>
    <w:rsid w:val="00954AC1"/>
    <w:rsid w:val="00954D97"/>
    <w:rsid w:val="00955B9D"/>
    <w:rsid w:val="00955D72"/>
    <w:rsid w:val="00956297"/>
    <w:rsid w:val="00956554"/>
    <w:rsid w:val="00956DD2"/>
    <w:rsid w:val="00956F01"/>
    <w:rsid w:val="00957E44"/>
    <w:rsid w:val="00960358"/>
    <w:rsid w:val="009610D1"/>
    <w:rsid w:val="0096201A"/>
    <w:rsid w:val="00962957"/>
    <w:rsid w:val="00964AB9"/>
    <w:rsid w:val="0096543D"/>
    <w:rsid w:val="009655BC"/>
    <w:rsid w:val="009655DB"/>
    <w:rsid w:val="009670BB"/>
    <w:rsid w:val="00967288"/>
    <w:rsid w:val="00967394"/>
    <w:rsid w:val="0096793C"/>
    <w:rsid w:val="0096DE0C"/>
    <w:rsid w:val="009700DA"/>
    <w:rsid w:val="009709E1"/>
    <w:rsid w:val="00970FD9"/>
    <w:rsid w:val="00972FDA"/>
    <w:rsid w:val="00974EC6"/>
    <w:rsid w:val="00975398"/>
    <w:rsid w:val="00975BB6"/>
    <w:rsid w:val="00975D3A"/>
    <w:rsid w:val="00975DE1"/>
    <w:rsid w:val="00976424"/>
    <w:rsid w:val="0097660A"/>
    <w:rsid w:val="00976E55"/>
    <w:rsid w:val="00976EA1"/>
    <w:rsid w:val="009777F6"/>
    <w:rsid w:val="00980B95"/>
    <w:rsid w:val="009812F9"/>
    <w:rsid w:val="00981854"/>
    <w:rsid w:val="009819A3"/>
    <w:rsid w:val="00982079"/>
    <w:rsid w:val="009836FF"/>
    <w:rsid w:val="0098524E"/>
    <w:rsid w:val="00985C33"/>
    <w:rsid w:val="009863A2"/>
    <w:rsid w:val="00987F83"/>
    <w:rsid w:val="0099007F"/>
    <w:rsid w:val="009909BD"/>
    <w:rsid w:val="00991E9C"/>
    <w:rsid w:val="00991EF8"/>
    <w:rsid w:val="00993D67"/>
    <w:rsid w:val="00993DF6"/>
    <w:rsid w:val="0099482F"/>
    <w:rsid w:val="00994CA4"/>
    <w:rsid w:val="00995E50"/>
    <w:rsid w:val="009960D6"/>
    <w:rsid w:val="009964E6"/>
    <w:rsid w:val="00996C08"/>
    <w:rsid w:val="009975B1"/>
    <w:rsid w:val="00997759"/>
    <w:rsid w:val="0099789D"/>
    <w:rsid w:val="009979FF"/>
    <w:rsid w:val="009A0D10"/>
    <w:rsid w:val="009A0E23"/>
    <w:rsid w:val="009A26BF"/>
    <w:rsid w:val="009A3AB5"/>
    <w:rsid w:val="009A76F1"/>
    <w:rsid w:val="009A7819"/>
    <w:rsid w:val="009B0988"/>
    <w:rsid w:val="009B0FDE"/>
    <w:rsid w:val="009B1850"/>
    <w:rsid w:val="009B1F2A"/>
    <w:rsid w:val="009B20E6"/>
    <w:rsid w:val="009B2769"/>
    <w:rsid w:val="009B334A"/>
    <w:rsid w:val="009B3C01"/>
    <w:rsid w:val="009B447B"/>
    <w:rsid w:val="009B44DA"/>
    <w:rsid w:val="009B45CB"/>
    <w:rsid w:val="009B49A4"/>
    <w:rsid w:val="009B5E82"/>
    <w:rsid w:val="009B61F5"/>
    <w:rsid w:val="009B6331"/>
    <w:rsid w:val="009B6AD3"/>
    <w:rsid w:val="009B7059"/>
    <w:rsid w:val="009B7374"/>
    <w:rsid w:val="009B75CB"/>
    <w:rsid w:val="009C0F91"/>
    <w:rsid w:val="009C14BA"/>
    <w:rsid w:val="009C19DC"/>
    <w:rsid w:val="009C25B7"/>
    <w:rsid w:val="009C3817"/>
    <w:rsid w:val="009C4926"/>
    <w:rsid w:val="009C50B3"/>
    <w:rsid w:val="009C61F1"/>
    <w:rsid w:val="009C63B4"/>
    <w:rsid w:val="009C6CC1"/>
    <w:rsid w:val="009C6D79"/>
    <w:rsid w:val="009C7348"/>
    <w:rsid w:val="009C7D71"/>
    <w:rsid w:val="009D1918"/>
    <w:rsid w:val="009D1BBA"/>
    <w:rsid w:val="009D2477"/>
    <w:rsid w:val="009D254D"/>
    <w:rsid w:val="009D392D"/>
    <w:rsid w:val="009D3A33"/>
    <w:rsid w:val="009D4A87"/>
    <w:rsid w:val="009D4E38"/>
    <w:rsid w:val="009D4E76"/>
    <w:rsid w:val="009D519A"/>
    <w:rsid w:val="009D5E68"/>
    <w:rsid w:val="009D6978"/>
    <w:rsid w:val="009D7529"/>
    <w:rsid w:val="009D77AF"/>
    <w:rsid w:val="009E1106"/>
    <w:rsid w:val="009E124A"/>
    <w:rsid w:val="009E1656"/>
    <w:rsid w:val="009E1770"/>
    <w:rsid w:val="009E19FF"/>
    <w:rsid w:val="009E2D9E"/>
    <w:rsid w:val="009E300B"/>
    <w:rsid w:val="009E3628"/>
    <w:rsid w:val="009E41DC"/>
    <w:rsid w:val="009E4881"/>
    <w:rsid w:val="009E4EA6"/>
    <w:rsid w:val="009E6C18"/>
    <w:rsid w:val="009E6C3A"/>
    <w:rsid w:val="009E6D6B"/>
    <w:rsid w:val="009E7CE1"/>
    <w:rsid w:val="009F125B"/>
    <w:rsid w:val="009F1E47"/>
    <w:rsid w:val="009F1EEC"/>
    <w:rsid w:val="009F2684"/>
    <w:rsid w:val="009F270E"/>
    <w:rsid w:val="009F2972"/>
    <w:rsid w:val="009F2D09"/>
    <w:rsid w:val="009F4455"/>
    <w:rsid w:val="009F4ECE"/>
    <w:rsid w:val="009F556E"/>
    <w:rsid w:val="009F67B7"/>
    <w:rsid w:val="009F6C48"/>
    <w:rsid w:val="00A0041A"/>
    <w:rsid w:val="00A01854"/>
    <w:rsid w:val="00A01AC8"/>
    <w:rsid w:val="00A01CEA"/>
    <w:rsid w:val="00A02267"/>
    <w:rsid w:val="00A02353"/>
    <w:rsid w:val="00A02893"/>
    <w:rsid w:val="00A02A32"/>
    <w:rsid w:val="00A04049"/>
    <w:rsid w:val="00A04CB8"/>
    <w:rsid w:val="00A056AF"/>
    <w:rsid w:val="00A07A11"/>
    <w:rsid w:val="00A1057F"/>
    <w:rsid w:val="00A11D33"/>
    <w:rsid w:val="00A12128"/>
    <w:rsid w:val="00A12BA6"/>
    <w:rsid w:val="00A12EE6"/>
    <w:rsid w:val="00A13486"/>
    <w:rsid w:val="00A141D0"/>
    <w:rsid w:val="00A14660"/>
    <w:rsid w:val="00A155EF"/>
    <w:rsid w:val="00A157B2"/>
    <w:rsid w:val="00A158BB"/>
    <w:rsid w:val="00A15AAA"/>
    <w:rsid w:val="00A15D2E"/>
    <w:rsid w:val="00A161F8"/>
    <w:rsid w:val="00A1674F"/>
    <w:rsid w:val="00A16994"/>
    <w:rsid w:val="00A16B59"/>
    <w:rsid w:val="00A16C6D"/>
    <w:rsid w:val="00A17795"/>
    <w:rsid w:val="00A17E8E"/>
    <w:rsid w:val="00A17ECF"/>
    <w:rsid w:val="00A20403"/>
    <w:rsid w:val="00A20E97"/>
    <w:rsid w:val="00A21A43"/>
    <w:rsid w:val="00A21BA7"/>
    <w:rsid w:val="00A23909"/>
    <w:rsid w:val="00A23C7E"/>
    <w:rsid w:val="00A24E89"/>
    <w:rsid w:val="00A250F6"/>
    <w:rsid w:val="00A25E1B"/>
    <w:rsid w:val="00A26A73"/>
    <w:rsid w:val="00A26DCD"/>
    <w:rsid w:val="00A30426"/>
    <w:rsid w:val="00A3057B"/>
    <w:rsid w:val="00A307AD"/>
    <w:rsid w:val="00A30F40"/>
    <w:rsid w:val="00A31DE6"/>
    <w:rsid w:val="00A3278B"/>
    <w:rsid w:val="00A32EDE"/>
    <w:rsid w:val="00A33034"/>
    <w:rsid w:val="00A3336E"/>
    <w:rsid w:val="00A33769"/>
    <w:rsid w:val="00A337C3"/>
    <w:rsid w:val="00A33822"/>
    <w:rsid w:val="00A33B57"/>
    <w:rsid w:val="00A3474D"/>
    <w:rsid w:val="00A350AB"/>
    <w:rsid w:val="00A351F6"/>
    <w:rsid w:val="00A356C0"/>
    <w:rsid w:val="00A357BE"/>
    <w:rsid w:val="00A377CC"/>
    <w:rsid w:val="00A378BE"/>
    <w:rsid w:val="00A40B75"/>
    <w:rsid w:val="00A40C3A"/>
    <w:rsid w:val="00A41814"/>
    <w:rsid w:val="00A41E09"/>
    <w:rsid w:val="00A42B83"/>
    <w:rsid w:val="00A42CA0"/>
    <w:rsid w:val="00A43DBC"/>
    <w:rsid w:val="00A43FC3"/>
    <w:rsid w:val="00A442F5"/>
    <w:rsid w:val="00A443D5"/>
    <w:rsid w:val="00A4456C"/>
    <w:rsid w:val="00A4461F"/>
    <w:rsid w:val="00A44C28"/>
    <w:rsid w:val="00A44F6C"/>
    <w:rsid w:val="00A45724"/>
    <w:rsid w:val="00A45986"/>
    <w:rsid w:val="00A46510"/>
    <w:rsid w:val="00A4698B"/>
    <w:rsid w:val="00A46EF7"/>
    <w:rsid w:val="00A476EE"/>
    <w:rsid w:val="00A4776C"/>
    <w:rsid w:val="00A50691"/>
    <w:rsid w:val="00A51321"/>
    <w:rsid w:val="00A5145A"/>
    <w:rsid w:val="00A526AE"/>
    <w:rsid w:val="00A531EB"/>
    <w:rsid w:val="00A5324A"/>
    <w:rsid w:val="00A53D84"/>
    <w:rsid w:val="00A54039"/>
    <w:rsid w:val="00A5424C"/>
    <w:rsid w:val="00A54457"/>
    <w:rsid w:val="00A5474D"/>
    <w:rsid w:val="00A54DB4"/>
    <w:rsid w:val="00A54E0B"/>
    <w:rsid w:val="00A55CB7"/>
    <w:rsid w:val="00A5640F"/>
    <w:rsid w:val="00A56DE2"/>
    <w:rsid w:val="00A56E87"/>
    <w:rsid w:val="00A5746B"/>
    <w:rsid w:val="00A57BFA"/>
    <w:rsid w:val="00A57C52"/>
    <w:rsid w:val="00A60681"/>
    <w:rsid w:val="00A60A44"/>
    <w:rsid w:val="00A618D4"/>
    <w:rsid w:val="00A61C60"/>
    <w:rsid w:val="00A622E5"/>
    <w:rsid w:val="00A62EF6"/>
    <w:rsid w:val="00A64256"/>
    <w:rsid w:val="00A64596"/>
    <w:rsid w:val="00A64D0B"/>
    <w:rsid w:val="00A6560F"/>
    <w:rsid w:val="00A65D58"/>
    <w:rsid w:val="00A66E86"/>
    <w:rsid w:val="00A67031"/>
    <w:rsid w:val="00A6703C"/>
    <w:rsid w:val="00A6744B"/>
    <w:rsid w:val="00A67C86"/>
    <w:rsid w:val="00A7069D"/>
    <w:rsid w:val="00A70A06"/>
    <w:rsid w:val="00A70B0A"/>
    <w:rsid w:val="00A70DBF"/>
    <w:rsid w:val="00A70EF3"/>
    <w:rsid w:val="00A7182E"/>
    <w:rsid w:val="00A71C56"/>
    <w:rsid w:val="00A722A0"/>
    <w:rsid w:val="00A722F8"/>
    <w:rsid w:val="00A72796"/>
    <w:rsid w:val="00A72AEE"/>
    <w:rsid w:val="00A72DA0"/>
    <w:rsid w:val="00A72EE0"/>
    <w:rsid w:val="00A743F3"/>
    <w:rsid w:val="00A7485B"/>
    <w:rsid w:val="00A7501A"/>
    <w:rsid w:val="00A7512A"/>
    <w:rsid w:val="00A75194"/>
    <w:rsid w:val="00A75409"/>
    <w:rsid w:val="00A7558F"/>
    <w:rsid w:val="00A75B19"/>
    <w:rsid w:val="00A77C9B"/>
    <w:rsid w:val="00A77E30"/>
    <w:rsid w:val="00A77FE6"/>
    <w:rsid w:val="00A80526"/>
    <w:rsid w:val="00A80D6E"/>
    <w:rsid w:val="00A81506"/>
    <w:rsid w:val="00A817A0"/>
    <w:rsid w:val="00A81BB6"/>
    <w:rsid w:val="00A83C07"/>
    <w:rsid w:val="00A83C9D"/>
    <w:rsid w:val="00A85513"/>
    <w:rsid w:val="00A85A87"/>
    <w:rsid w:val="00A87670"/>
    <w:rsid w:val="00A90552"/>
    <w:rsid w:val="00A90A15"/>
    <w:rsid w:val="00A90DE7"/>
    <w:rsid w:val="00A92047"/>
    <w:rsid w:val="00A92A46"/>
    <w:rsid w:val="00A92CE8"/>
    <w:rsid w:val="00A94E73"/>
    <w:rsid w:val="00A9517C"/>
    <w:rsid w:val="00A95A40"/>
    <w:rsid w:val="00A97322"/>
    <w:rsid w:val="00AA0942"/>
    <w:rsid w:val="00AA0CD2"/>
    <w:rsid w:val="00AA215D"/>
    <w:rsid w:val="00AA2618"/>
    <w:rsid w:val="00AA2EAB"/>
    <w:rsid w:val="00AA36D0"/>
    <w:rsid w:val="00AA387C"/>
    <w:rsid w:val="00AA4492"/>
    <w:rsid w:val="00AA4C00"/>
    <w:rsid w:val="00AA5881"/>
    <w:rsid w:val="00AA593B"/>
    <w:rsid w:val="00AA5B58"/>
    <w:rsid w:val="00AA622E"/>
    <w:rsid w:val="00AA6372"/>
    <w:rsid w:val="00AA667E"/>
    <w:rsid w:val="00AA6870"/>
    <w:rsid w:val="00AA6984"/>
    <w:rsid w:val="00AA7BE2"/>
    <w:rsid w:val="00AB12FE"/>
    <w:rsid w:val="00AB1446"/>
    <w:rsid w:val="00AB25B2"/>
    <w:rsid w:val="00AB2D75"/>
    <w:rsid w:val="00AB41DC"/>
    <w:rsid w:val="00AB48C1"/>
    <w:rsid w:val="00AB4D10"/>
    <w:rsid w:val="00AB59A3"/>
    <w:rsid w:val="00AB5CC0"/>
    <w:rsid w:val="00AB5E7E"/>
    <w:rsid w:val="00AB6C00"/>
    <w:rsid w:val="00AB6D26"/>
    <w:rsid w:val="00AB6DAF"/>
    <w:rsid w:val="00AB7AFC"/>
    <w:rsid w:val="00AB7DBD"/>
    <w:rsid w:val="00AC035C"/>
    <w:rsid w:val="00AC1205"/>
    <w:rsid w:val="00AC1271"/>
    <w:rsid w:val="00AC2B17"/>
    <w:rsid w:val="00AC3E18"/>
    <w:rsid w:val="00AC4726"/>
    <w:rsid w:val="00AC4770"/>
    <w:rsid w:val="00AC4CD0"/>
    <w:rsid w:val="00AC567E"/>
    <w:rsid w:val="00AC6352"/>
    <w:rsid w:val="00AC6F98"/>
    <w:rsid w:val="00AC73B1"/>
    <w:rsid w:val="00AD0E07"/>
    <w:rsid w:val="00AD14DD"/>
    <w:rsid w:val="00AD17D8"/>
    <w:rsid w:val="00AD1F9C"/>
    <w:rsid w:val="00AD435E"/>
    <w:rsid w:val="00AD4A4A"/>
    <w:rsid w:val="00AD659F"/>
    <w:rsid w:val="00AD74D6"/>
    <w:rsid w:val="00AE055D"/>
    <w:rsid w:val="00AE2D7E"/>
    <w:rsid w:val="00AE40AA"/>
    <w:rsid w:val="00AE477D"/>
    <w:rsid w:val="00AE4D42"/>
    <w:rsid w:val="00AE501A"/>
    <w:rsid w:val="00AE5FE9"/>
    <w:rsid w:val="00AE76E9"/>
    <w:rsid w:val="00AF2311"/>
    <w:rsid w:val="00AF23AF"/>
    <w:rsid w:val="00AF2507"/>
    <w:rsid w:val="00AF292D"/>
    <w:rsid w:val="00AF2B64"/>
    <w:rsid w:val="00AF2B92"/>
    <w:rsid w:val="00AF3109"/>
    <w:rsid w:val="00AF3D63"/>
    <w:rsid w:val="00AF43BA"/>
    <w:rsid w:val="00AF44E3"/>
    <w:rsid w:val="00AF5C0C"/>
    <w:rsid w:val="00AF637D"/>
    <w:rsid w:val="00AF7564"/>
    <w:rsid w:val="00B001F0"/>
    <w:rsid w:val="00B00784"/>
    <w:rsid w:val="00B00E84"/>
    <w:rsid w:val="00B010BA"/>
    <w:rsid w:val="00B0131D"/>
    <w:rsid w:val="00B023B3"/>
    <w:rsid w:val="00B026DB"/>
    <w:rsid w:val="00B03078"/>
    <w:rsid w:val="00B03934"/>
    <w:rsid w:val="00B0430E"/>
    <w:rsid w:val="00B04E7B"/>
    <w:rsid w:val="00B05BE5"/>
    <w:rsid w:val="00B05CF3"/>
    <w:rsid w:val="00B07779"/>
    <w:rsid w:val="00B07900"/>
    <w:rsid w:val="00B07C25"/>
    <w:rsid w:val="00B103F4"/>
    <w:rsid w:val="00B10539"/>
    <w:rsid w:val="00B106C6"/>
    <w:rsid w:val="00B11842"/>
    <w:rsid w:val="00B11C72"/>
    <w:rsid w:val="00B1206E"/>
    <w:rsid w:val="00B125B5"/>
    <w:rsid w:val="00B126E0"/>
    <w:rsid w:val="00B13151"/>
    <w:rsid w:val="00B13FB6"/>
    <w:rsid w:val="00B141C7"/>
    <w:rsid w:val="00B14444"/>
    <w:rsid w:val="00B14CDE"/>
    <w:rsid w:val="00B1549B"/>
    <w:rsid w:val="00B15E2D"/>
    <w:rsid w:val="00B1671A"/>
    <w:rsid w:val="00B16815"/>
    <w:rsid w:val="00B16DDE"/>
    <w:rsid w:val="00B16E4B"/>
    <w:rsid w:val="00B17059"/>
    <w:rsid w:val="00B1745D"/>
    <w:rsid w:val="00B17E5E"/>
    <w:rsid w:val="00B2131B"/>
    <w:rsid w:val="00B2175A"/>
    <w:rsid w:val="00B21D51"/>
    <w:rsid w:val="00B21E37"/>
    <w:rsid w:val="00B22614"/>
    <w:rsid w:val="00B22D2B"/>
    <w:rsid w:val="00B234AD"/>
    <w:rsid w:val="00B235CF"/>
    <w:rsid w:val="00B2363F"/>
    <w:rsid w:val="00B23930"/>
    <w:rsid w:val="00B23CE9"/>
    <w:rsid w:val="00B24425"/>
    <w:rsid w:val="00B24FF3"/>
    <w:rsid w:val="00B25E3B"/>
    <w:rsid w:val="00B25F84"/>
    <w:rsid w:val="00B260D9"/>
    <w:rsid w:val="00B2617E"/>
    <w:rsid w:val="00B26590"/>
    <w:rsid w:val="00B26A1F"/>
    <w:rsid w:val="00B271E2"/>
    <w:rsid w:val="00B30827"/>
    <w:rsid w:val="00B327DD"/>
    <w:rsid w:val="00B3349D"/>
    <w:rsid w:val="00B341E7"/>
    <w:rsid w:val="00B34B2D"/>
    <w:rsid w:val="00B35F5C"/>
    <w:rsid w:val="00B363D6"/>
    <w:rsid w:val="00B3690A"/>
    <w:rsid w:val="00B37402"/>
    <w:rsid w:val="00B3780A"/>
    <w:rsid w:val="00B37F53"/>
    <w:rsid w:val="00B37FEA"/>
    <w:rsid w:val="00B40FC5"/>
    <w:rsid w:val="00B417F9"/>
    <w:rsid w:val="00B42145"/>
    <w:rsid w:val="00B42336"/>
    <w:rsid w:val="00B42679"/>
    <w:rsid w:val="00B42A12"/>
    <w:rsid w:val="00B43175"/>
    <w:rsid w:val="00B433F7"/>
    <w:rsid w:val="00B43F59"/>
    <w:rsid w:val="00B44CFF"/>
    <w:rsid w:val="00B44FAC"/>
    <w:rsid w:val="00B45703"/>
    <w:rsid w:val="00B4683C"/>
    <w:rsid w:val="00B46A2C"/>
    <w:rsid w:val="00B473D8"/>
    <w:rsid w:val="00B47D75"/>
    <w:rsid w:val="00B47E5A"/>
    <w:rsid w:val="00B50220"/>
    <w:rsid w:val="00B504C8"/>
    <w:rsid w:val="00B52595"/>
    <w:rsid w:val="00B52B47"/>
    <w:rsid w:val="00B52EE2"/>
    <w:rsid w:val="00B53519"/>
    <w:rsid w:val="00B53B61"/>
    <w:rsid w:val="00B54078"/>
    <w:rsid w:val="00B54712"/>
    <w:rsid w:val="00B54DF1"/>
    <w:rsid w:val="00B555C7"/>
    <w:rsid w:val="00B559E2"/>
    <w:rsid w:val="00B56087"/>
    <w:rsid w:val="00B56DCC"/>
    <w:rsid w:val="00B6028D"/>
    <w:rsid w:val="00B60EFD"/>
    <w:rsid w:val="00B617D0"/>
    <w:rsid w:val="00B6296D"/>
    <w:rsid w:val="00B62EB1"/>
    <w:rsid w:val="00B63FCD"/>
    <w:rsid w:val="00B64434"/>
    <w:rsid w:val="00B6450D"/>
    <w:rsid w:val="00B65DEB"/>
    <w:rsid w:val="00B666E2"/>
    <w:rsid w:val="00B6741D"/>
    <w:rsid w:val="00B6788B"/>
    <w:rsid w:val="00B6E768"/>
    <w:rsid w:val="00B7002F"/>
    <w:rsid w:val="00B7090E"/>
    <w:rsid w:val="00B716F5"/>
    <w:rsid w:val="00B726B3"/>
    <w:rsid w:val="00B7332D"/>
    <w:rsid w:val="00B73507"/>
    <w:rsid w:val="00B7401E"/>
    <w:rsid w:val="00B75EAD"/>
    <w:rsid w:val="00B75F2E"/>
    <w:rsid w:val="00B7601A"/>
    <w:rsid w:val="00B76646"/>
    <w:rsid w:val="00B777D4"/>
    <w:rsid w:val="00B809E1"/>
    <w:rsid w:val="00B80D47"/>
    <w:rsid w:val="00B825E7"/>
    <w:rsid w:val="00B82CFC"/>
    <w:rsid w:val="00B83825"/>
    <w:rsid w:val="00B83C18"/>
    <w:rsid w:val="00B84A7F"/>
    <w:rsid w:val="00B84B08"/>
    <w:rsid w:val="00B84F3B"/>
    <w:rsid w:val="00B850CF"/>
    <w:rsid w:val="00B85E36"/>
    <w:rsid w:val="00B85EBE"/>
    <w:rsid w:val="00B86A6B"/>
    <w:rsid w:val="00B86B15"/>
    <w:rsid w:val="00B87B41"/>
    <w:rsid w:val="00B87C42"/>
    <w:rsid w:val="00B901D7"/>
    <w:rsid w:val="00B9031C"/>
    <w:rsid w:val="00B907F6"/>
    <w:rsid w:val="00B91680"/>
    <w:rsid w:val="00B91AD3"/>
    <w:rsid w:val="00B9204F"/>
    <w:rsid w:val="00B928A8"/>
    <w:rsid w:val="00B92F6A"/>
    <w:rsid w:val="00B938E6"/>
    <w:rsid w:val="00B94CBF"/>
    <w:rsid w:val="00B95642"/>
    <w:rsid w:val="00B95E4F"/>
    <w:rsid w:val="00B95EEC"/>
    <w:rsid w:val="00B95FA9"/>
    <w:rsid w:val="00B96A90"/>
    <w:rsid w:val="00B972BB"/>
    <w:rsid w:val="00B97515"/>
    <w:rsid w:val="00BA04D6"/>
    <w:rsid w:val="00BA3E3B"/>
    <w:rsid w:val="00BA56DB"/>
    <w:rsid w:val="00BA667C"/>
    <w:rsid w:val="00BA6708"/>
    <w:rsid w:val="00BA693F"/>
    <w:rsid w:val="00BA6B89"/>
    <w:rsid w:val="00BA7BD7"/>
    <w:rsid w:val="00BB0234"/>
    <w:rsid w:val="00BB0967"/>
    <w:rsid w:val="00BB0D62"/>
    <w:rsid w:val="00BB0FB0"/>
    <w:rsid w:val="00BB11EF"/>
    <w:rsid w:val="00BB13A3"/>
    <w:rsid w:val="00BB152F"/>
    <w:rsid w:val="00BB2C0B"/>
    <w:rsid w:val="00BB3185"/>
    <w:rsid w:val="00BB336E"/>
    <w:rsid w:val="00BB4000"/>
    <w:rsid w:val="00BB4D12"/>
    <w:rsid w:val="00BB50CE"/>
    <w:rsid w:val="00BB5290"/>
    <w:rsid w:val="00BB601D"/>
    <w:rsid w:val="00BB6352"/>
    <w:rsid w:val="00BB6F69"/>
    <w:rsid w:val="00BC02C2"/>
    <w:rsid w:val="00BC0508"/>
    <w:rsid w:val="00BC3357"/>
    <w:rsid w:val="00BC4090"/>
    <w:rsid w:val="00BC4342"/>
    <w:rsid w:val="00BC498C"/>
    <w:rsid w:val="00BC50F6"/>
    <w:rsid w:val="00BC5763"/>
    <w:rsid w:val="00BC62F1"/>
    <w:rsid w:val="00BC646B"/>
    <w:rsid w:val="00BC6BC5"/>
    <w:rsid w:val="00BC6FB9"/>
    <w:rsid w:val="00BD0512"/>
    <w:rsid w:val="00BD05C5"/>
    <w:rsid w:val="00BD0B00"/>
    <w:rsid w:val="00BD1DCA"/>
    <w:rsid w:val="00BD4EF4"/>
    <w:rsid w:val="00BD5949"/>
    <w:rsid w:val="00BD5F69"/>
    <w:rsid w:val="00BD615E"/>
    <w:rsid w:val="00BD6E21"/>
    <w:rsid w:val="00BE0493"/>
    <w:rsid w:val="00BE0B75"/>
    <w:rsid w:val="00BE1DAF"/>
    <w:rsid w:val="00BE2A05"/>
    <w:rsid w:val="00BE3904"/>
    <w:rsid w:val="00BE3B6A"/>
    <w:rsid w:val="00BE3D10"/>
    <w:rsid w:val="00BE4BD0"/>
    <w:rsid w:val="00BE4C7A"/>
    <w:rsid w:val="00BE5431"/>
    <w:rsid w:val="00BE5A3F"/>
    <w:rsid w:val="00BE5E86"/>
    <w:rsid w:val="00BE6F15"/>
    <w:rsid w:val="00BE7850"/>
    <w:rsid w:val="00BF1449"/>
    <w:rsid w:val="00BF1A40"/>
    <w:rsid w:val="00BF46FC"/>
    <w:rsid w:val="00BF56B6"/>
    <w:rsid w:val="00BF5D65"/>
    <w:rsid w:val="00BF64EF"/>
    <w:rsid w:val="00BF65AA"/>
    <w:rsid w:val="00BF6804"/>
    <w:rsid w:val="00BF75BA"/>
    <w:rsid w:val="00BF7A47"/>
    <w:rsid w:val="00BF7AB4"/>
    <w:rsid w:val="00C004E7"/>
    <w:rsid w:val="00C005D3"/>
    <w:rsid w:val="00C00BCA"/>
    <w:rsid w:val="00C00FBA"/>
    <w:rsid w:val="00C0228E"/>
    <w:rsid w:val="00C0293A"/>
    <w:rsid w:val="00C02DDB"/>
    <w:rsid w:val="00C03120"/>
    <w:rsid w:val="00C04C40"/>
    <w:rsid w:val="00C04ED0"/>
    <w:rsid w:val="00C0561B"/>
    <w:rsid w:val="00C05726"/>
    <w:rsid w:val="00C06827"/>
    <w:rsid w:val="00C07BC0"/>
    <w:rsid w:val="00C07DAB"/>
    <w:rsid w:val="00C10825"/>
    <w:rsid w:val="00C10C9B"/>
    <w:rsid w:val="00C113E5"/>
    <w:rsid w:val="00C115AE"/>
    <w:rsid w:val="00C115F5"/>
    <w:rsid w:val="00C13CBF"/>
    <w:rsid w:val="00C1503B"/>
    <w:rsid w:val="00C15534"/>
    <w:rsid w:val="00C15778"/>
    <w:rsid w:val="00C16536"/>
    <w:rsid w:val="00C16949"/>
    <w:rsid w:val="00C16F1E"/>
    <w:rsid w:val="00C1702D"/>
    <w:rsid w:val="00C1774C"/>
    <w:rsid w:val="00C17D89"/>
    <w:rsid w:val="00C20C14"/>
    <w:rsid w:val="00C2198B"/>
    <w:rsid w:val="00C23095"/>
    <w:rsid w:val="00C23DC8"/>
    <w:rsid w:val="00C240EA"/>
    <w:rsid w:val="00C24C1C"/>
    <w:rsid w:val="00C24D44"/>
    <w:rsid w:val="00C26FE4"/>
    <w:rsid w:val="00C2716E"/>
    <w:rsid w:val="00C272A7"/>
    <w:rsid w:val="00C27D68"/>
    <w:rsid w:val="00C301E1"/>
    <w:rsid w:val="00C30364"/>
    <w:rsid w:val="00C306AC"/>
    <w:rsid w:val="00C30DD4"/>
    <w:rsid w:val="00C31A0F"/>
    <w:rsid w:val="00C3200A"/>
    <w:rsid w:val="00C32046"/>
    <w:rsid w:val="00C321C5"/>
    <w:rsid w:val="00C32532"/>
    <w:rsid w:val="00C326F6"/>
    <w:rsid w:val="00C32B32"/>
    <w:rsid w:val="00C33088"/>
    <w:rsid w:val="00C33152"/>
    <w:rsid w:val="00C336A1"/>
    <w:rsid w:val="00C340EF"/>
    <w:rsid w:val="00C3482B"/>
    <w:rsid w:val="00C36A2E"/>
    <w:rsid w:val="00C36B57"/>
    <w:rsid w:val="00C36CBD"/>
    <w:rsid w:val="00C3757C"/>
    <w:rsid w:val="00C400A8"/>
    <w:rsid w:val="00C4077C"/>
    <w:rsid w:val="00C42400"/>
    <w:rsid w:val="00C42675"/>
    <w:rsid w:val="00C432A3"/>
    <w:rsid w:val="00C43C5F"/>
    <w:rsid w:val="00C43D99"/>
    <w:rsid w:val="00C445C9"/>
    <w:rsid w:val="00C44983"/>
    <w:rsid w:val="00C44ECD"/>
    <w:rsid w:val="00C451E2"/>
    <w:rsid w:val="00C458C7"/>
    <w:rsid w:val="00C45BFA"/>
    <w:rsid w:val="00C4621E"/>
    <w:rsid w:val="00C46231"/>
    <w:rsid w:val="00C465FE"/>
    <w:rsid w:val="00C467F1"/>
    <w:rsid w:val="00C47B8F"/>
    <w:rsid w:val="00C47CE9"/>
    <w:rsid w:val="00C5068E"/>
    <w:rsid w:val="00C50F04"/>
    <w:rsid w:val="00C51495"/>
    <w:rsid w:val="00C5188F"/>
    <w:rsid w:val="00C51C87"/>
    <w:rsid w:val="00C53137"/>
    <w:rsid w:val="00C53563"/>
    <w:rsid w:val="00C5401E"/>
    <w:rsid w:val="00C550D2"/>
    <w:rsid w:val="00C55699"/>
    <w:rsid w:val="00C55BA7"/>
    <w:rsid w:val="00C55CC8"/>
    <w:rsid w:val="00C55E82"/>
    <w:rsid w:val="00C56905"/>
    <w:rsid w:val="00C57124"/>
    <w:rsid w:val="00C573A9"/>
    <w:rsid w:val="00C57B6F"/>
    <w:rsid w:val="00C601E8"/>
    <w:rsid w:val="00C60923"/>
    <w:rsid w:val="00C609CF"/>
    <w:rsid w:val="00C60E9A"/>
    <w:rsid w:val="00C610C8"/>
    <w:rsid w:val="00C610D3"/>
    <w:rsid w:val="00C6134E"/>
    <w:rsid w:val="00C64CA8"/>
    <w:rsid w:val="00C65A58"/>
    <w:rsid w:val="00C65F61"/>
    <w:rsid w:val="00C669DE"/>
    <w:rsid w:val="00C67E12"/>
    <w:rsid w:val="00C67E1F"/>
    <w:rsid w:val="00C7105B"/>
    <w:rsid w:val="00C7181B"/>
    <w:rsid w:val="00C71853"/>
    <w:rsid w:val="00C72363"/>
    <w:rsid w:val="00C7431D"/>
    <w:rsid w:val="00C74C49"/>
    <w:rsid w:val="00C76BC2"/>
    <w:rsid w:val="00C77AB1"/>
    <w:rsid w:val="00C77C60"/>
    <w:rsid w:val="00C77FC5"/>
    <w:rsid w:val="00C80E01"/>
    <w:rsid w:val="00C81A9B"/>
    <w:rsid w:val="00C82270"/>
    <w:rsid w:val="00C82F49"/>
    <w:rsid w:val="00C8328C"/>
    <w:rsid w:val="00C83554"/>
    <w:rsid w:val="00C835E8"/>
    <w:rsid w:val="00C8361A"/>
    <w:rsid w:val="00C83816"/>
    <w:rsid w:val="00C83880"/>
    <w:rsid w:val="00C83EDA"/>
    <w:rsid w:val="00C84180"/>
    <w:rsid w:val="00C84584"/>
    <w:rsid w:val="00C8493C"/>
    <w:rsid w:val="00C8546A"/>
    <w:rsid w:val="00C875CA"/>
    <w:rsid w:val="00C8789A"/>
    <w:rsid w:val="00C90CFC"/>
    <w:rsid w:val="00C9117A"/>
    <w:rsid w:val="00C916CB"/>
    <w:rsid w:val="00C917E0"/>
    <w:rsid w:val="00C918B3"/>
    <w:rsid w:val="00C92D3D"/>
    <w:rsid w:val="00C931B8"/>
    <w:rsid w:val="00C932C0"/>
    <w:rsid w:val="00C93733"/>
    <w:rsid w:val="00C94625"/>
    <w:rsid w:val="00C950E0"/>
    <w:rsid w:val="00C9601D"/>
    <w:rsid w:val="00C96048"/>
    <w:rsid w:val="00C961CE"/>
    <w:rsid w:val="00C9628B"/>
    <w:rsid w:val="00C962AD"/>
    <w:rsid w:val="00C96788"/>
    <w:rsid w:val="00C9682D"/>
    <w:rsid w:val="00C9683A"/>
    <w:rsid w:val="00C978BD"/>
    <w:rsid w:val="00C97DB2"/>
    <w:rsid w:val="00CA064B"/>
    <w:rsid w:val="00CA1727"/>
    <w:rsid w:val="00CA1E14"/>
    <w:rsid w:val="00CA1E8D"/>
    <w:rsid w:val="00CA2093"/>
    <w:rsid w:val="00CA266B"/>
    <w:rsid w:val="00CA2AD1"/>
    <w:rsid w:val="00CA3631"/>
    <w:rsid w:val="00CA4041"/>
    <w:rsid w:val="00CA4C88"/>
    <w:rsid w:val="00CA67BE"/>
    <w:rsid w:val="00CA7640"/>
    <w:rsid w:val="00CB022E"/>
    <w:rsid w:val="00CB069C"/>
    <w:rsid w:val="00CB0FBF"/>
    <w:rsid w:val="00CB1967"/>
    <w:rsid w:val="00CB1B45"/>
    <w:rsid w:val="00CB3D9A"/>
    <w:rsid w:val="00CB4264"/>
    <w:rsid w:val="00CB5822"/>
    <w:rsid w:val="00CB65FC"/>
    <w:rsid w:val="00CB75BB"/>
    <w:rsid w:val="00CB7785"/>
    <w:rsid w:val="00CB7E96"/>
    <w:rsid w:val="00CC01A6"/>
    <w:rsid w:val="00CC0AFE"/>
    <w:rsid w:val="00CC0DE7"/>
    <w:rsid w:val="00CC1F1A"/>
    <w:rsid w:val="00CC360E"/>
    <w:rsid w:val="00CC4A8C"/>
    <w:rsid w:val="00CC5415"/>
    <w:rsid w:val="00CC57EB"/>
    <w:rsid w:val="00CC66A1"/>
    <w:rsid w:val="00CC672C"/>
    <w:rsid w:val="00CC67ED"/>
    <w:rsid w:val="00CC681D"/>
    <w:rsid w:val="00CC6C0B"/>
    <w:rsid w:val="00CC7FB0"/>
    <w:rsid w:val="00CD0473"/>
    <w:rsid w:val="00CD05E4"/>
    <w:rsid w:val="00CD1025"/>
    <w:rsid w:val="00CD1437"/>
    <w:rsid w:val="00CD1A59"/>
    <w:rsid w:val="00CD1C4E"/>
    <w:rsid w:val="00CD2380"/>
    <w:rsid w:val="00CD2CEF"/>
    <w:rsid w:val="00CD34E1"/>
    <w:rsid w:val="00CD366B"/>
    <w:rsid w:val="00CD3C77"/>
    <w:rsid w:val="00CD3D00"/>
    <w:rsid w:val="00CD3EB8"/>
    <w:rsid w:val="00CD4264"/>
    <w:rsid w:val="00CD6D77"/>
    <w:rsid w:val="00CD739F"/>
    <w:rsid w:val="00CE045D"/>
    <w:rsid w:val="00CE076C"/>
    <w:rsid w:val="00CE080A"/>
    <w:rsid w:val="00CE0B21"/>
    <w:rsid w:val="00CE10F6"/>
    <w:rsid w:val="00CE130C"/>
    <w:rsid w:val="00CE244E"/>
    <w:rsid w:val="00CE3361"/>
    <w:rsid w:val="00CE34B2"/>
    <w:rsid w:val="00CE3A25"/>
    <w:rsid w:val="00CE63AA"/>
    <w:rsid w:val="00CE66DC"/>
    <w:rsid w:val="00CE76BA"/>
    <w:rsid w:val="00CF05C7"/>
    <w:rsid w:val="00CF0C07"/>
    <w:rsid w:val="00CF0F95"/>
    <w:rsid w:val="00CF1075"/>
    <w:rsid w:val="00CF10C2"/>
    <w:rsid w:val="00CF1378"/>
    <w:rsid w:val="00CF1575"/>
    <w:rsid w:val="00CF1693"/>
    <w:rsid w:val="00CF1944"/>
    <w:rsid w:val="00CF1B72"/>
    <w:rsid w:val="00CF23E8"/>
    <w:rsid w:val="00CF349F"/>
    <w:rsid w:val="00CF35FA"/>
    <w:rsid w:val="00CF4105"/>
    <w:rsid w:val="00CF4222"/>
    <w:rsid w:val="00CF4F39"/>
    <w:rsid w:val="00CF5DA7"/>
    <w:rsid w:val="00CF6E91"/>
    <w:rsid w:val="00CF7491"/>
    <w:rsid w:val="00D01E6B"/>
    <w:rsid w:val="00D03B45"/>
    <w:rsid w:val="00D03CCA"/>
    <w:rsid w:val="00D05D9B"/>
    <w:rsid w:val="00D06C25"/>
    <w:rsid w:val="00D06E9E"/>
    <w:rsid w:val="00D07732"/>
    <w:rsid w:val="00D10C4E"/>
    <w:rsid w:val="00D11729"/>
    <w:rsid w:val="00D11848"/>
    <w:rsid w:val="00D11A77"/>
    <w:rsid w:val="00D122BF"/>
    <w:rsid w:val="00D12311"/>
    <w:rsid w:val="00D14010"/>
    <w:rsid w:val="00D1469E"/>
    <w:rsid w:val="00D14B14"/>
    <w:rsid w:val="00D14B68"/>
    <w:rsid w:val="00D17587"/>
    <w:rsid w:val="00D2020A"/>
    <w:rsid w:val="00D20A32"/>
    <w:rsid w:val="00D22565"/>
    <w:rsid w:val="00D236EF"/>
    <w:rsid w:val="00D23819"/>
    <w:rsid w:val="00D245E4"/>
    <w:rsid w:val="00D248DA"/>
    <w:rsid w:val="00D2594C"/>
    <w:rsid w:val="00D25E76"/>
    <w:rsid w:val="00D26DC2"/>
    <w:rsid w:val="00D27CB3"/>
    <w:rsid w:val="00D27E5C"/>
    <w:rsid w:val="00D3010C"/>
    <w:rsid w:val="00D30163"/>
    <w:rsid w:val="00D312E7"/>
    <w:rsid w:val="00D318E5"/>
    <w:rsid w:val="00D32220"/>
    <w:rsid w:val="00D33BF1"/>
    <w:rsid w:val="00D3411F"/>
    <w:rsid w:val="00D34CC2"/>
    <w:rsid w:val="00D34F7B"/>
    <w:rsid w:val="00D35C0B"/>
    <w:rsid w:val="00D36A9F"/>
    <w:rsid w:val="00D37AC6"/>
    <w:rsid w:val="00D4090F"/>
    <w:rsid w:val="00D40BAC"/>
    <w:rsid w:val="00D40C1D"/>
    <w:rsid w:val="00D420B7"/>
    <w:rsid w:val="00D42A10"/>
    <w:rsid w:val="00D43029"/>
    <w:rsid w:val="00D430F2"/>
    <w:rsid w:val="00D43F41"/>
    <w:rsid w:val="00D440F2"/>
    <w:rsid w:val="00D4471E"/>
    <w:rsid w:val="00D45874"/>
    <w:rsid w:val="00D45B62"/>
    <w:rsid w:val="00D46420"/>
    <w:rsid w:val="00D47256"/>
    <w:rsid w:val="00D47CC8"/>
    <w:rsid w:val="00D47DA1"/>
    <w:rsid w:val="00D501E0"/>
    <w:rsid w:val="00D505E9"/>
    <w:rsid w:val="00D50781"/>
    <w:rsid w:val="00D50EB1"/>
    <w:rsid w:val="00D5145E"/>
    <w:rsid w:val="00D51C59"/>
    <w:rsid w:val="00D525AC"/>
    <w:rsid w:val="00D5351F"/>
    <w:rsid w:val="00D53783"/>
    <w:rsid w:val="00D54975"/>
    <w:rsid w:val="00D54EF7"/>
    <w:rsid w:val="00D5581A"/>
    <w:rsid w:val="00D566B2"/>
    <w:rsid w:val="00D56A68"/>
    <w:rsid w:val="00D60086"/>
    <w:rsid w:val="00D60B5B"/>
    <w:rsid w:val="00D60D09"/>
    <w:rsid w:val="00D61CB9"/>
    <w:rsid w:val="00D61D04"/>
    <w:rsid w:val="00D627DB"/>
    <w:rsid w:val="00D633E4"/>
    <w:rsid w:val="00D63B5A"/>
    <w:rsid w:val="00D64097"/>
    <w:rsid w:val="00D64E7B"/>
    <w:rsid w:val="00D65DCA"/>
    <w:rsid w:val="00D65DF1"/>
    <w:rsid w:val="00D66488"/>
    <w:rsid w:val="00D66D6A"/>
    <w:rsid w:val="00D67966"/>
    <w:rsid w:val="00D70496"/>
    <w:rsid w:val="00D70A6C"/>
    <w:rsid w:val="00D7145F"/>
    <w:rsid w:val="00D71658"/>
    <w:rsid w:val="00D71A8D"/>
    <w:rsid w:val="00D73177"/>
    <w:rsid w:val="00D744DF"/>
    <w:rsid w:val="00D750F5"/>
    <w:rsid w:val="00D75604"/>
    <w:rsid w:val="00D756D2"/>
    <w:rsid w:val="00D760E0"/>
    <w:rsid w:val="00D7710D"/>
    <w:rsid w:val="00D804C7"/>
    <w:rsid w:val="00D8099E"/>
    <w:rsid w:val="00D80C37"/>
    <w:rsid w:val="00D812C8"/>
    <w:rsid w:val="00D81CA4"/>
    <w:rsid w:val="00D821C5"/>
    <w:rsid w:val="00D8264D"/>
    <w:rsid w:val="00D827A9"/>
    <w:rsid w:val="00D845FE"/>
    <w:rsid w:val="00D854C3"/>
    <w:rsid w:val="00D8565C"/>
    <w:rsid w:val="00D85ADB"/>
    <w:rsid w:val="00D85B17"/>
    <w:rsid w:val="00D85D6B"/>
    <w:rsid w:val="00D85F77"/>
    <w:rsid w:val="00D86D75"/>
    <w:rsid w:val="00D87162"/>
    <w:rsid w:val="00D87BCA"/>
    <w:rsid w:val="00D90040"/>
    <w:rsid w:val="00D90849"/>
    <w:rsid w:val="00D90C36"/>
    <w:rsid w:val="00D90CED"/>
    <w:rsid w:val="00D90F36"/>
    <w:rsid w:val="00D90FC8"/>
    <w:rsid w:val="00D91023"/>
    <w:rsid w:val="00D916C8"/>
    <w:rsid w:val="00D92A71"/>
    <w:rsid w:val="00D92FF7"/>
    <w:rsid w:val="00D9314F"/>
    <w:rsid w:val="00D9363E"/>
    <w:rsid w:val="00D93731"/>
    <w:rsid w:val="00D937FC"/>
    <w:rsid w:val="00D938D7"/>
    <w:rsid w:val="00D93FEE"/>
    <w:rsid w:val="00D943B1"/>
    <w:rsid w:val="00D94893"/>
    <w:rsid w:val="00D94C0B"/>
    <w:rsid w:val="00D956AB"/>
    <w:rsid w:val="00D95FE6"/>
    <w:rsid w:val="00D97F8A"/>
    <w:rsid w:val="00DA1341"/>
    <w:rsid w:val="00DA1A75"/>
    <w:rsid w:val="00DA2488"/>
    <w:rsid w:val="00DA2FD0"/>
    <w:rsid w:val="00DA3511"/>
    <w:rsid w:val="00DA38B5"/>
    <w:rsid w:val="00DA49EB"/>
    <w:rsid w:val="00DA4A79"/>
    <w:rsid w:val="00DA5A96"/>
    <w:rsid w:val="00DA660C"/>
    <w:rsid w:val="00DA74C8"/>
    <w:rsid w:val="00DA786A"/>
    <w:rsid w:val="00DB0781"/>
    <w:rsid w:val="00DB088A"/>
    <w:rsid w:val="00DB092C"/>
    <w:rsid w:val="00DB1075"/>
    <w:rsid w:val="00DB127F"/>
    <w:rsid w:val="00DB15C1"/>
    <w:rsid w:val="00DB19FE"/>
    <w:rsid w:val="00DB2C9C"/>
    <w:rsid w:val="00DB43F0"/>
    <w:rsid w:val="00DB4751"/>
    <w:rsid w:val="00DB49BB"/>
    <w:rsid w:val="00DB580A"/>
    <w:rsid w:val="00DB621B"/>
    <w:rsid w:val="00DB7900"/>
    <w:rsid w:val="00DB7E44"/>
    <w:rsid w:val="00DB7FF6"/>
    <w:rsid w:val="00DC014F"/>
    <w:rsid w:val="00DC027D"/>
    <w:rsid w:val="00DC058D"/>
    <w:rsid w:val="00DC0C3F"/>
    <w:rsid w:val="00DC121E"/>
    <w:rsid w:val="00DC1510"/>
    <w:rsid w:val="00DC3CE6"/>
    <w:rsid w:val="00DC3F65"/>
    <w:rsid w:val="00DC4084"/>
    <w:rsid w:val="00DC4553"/>
    <w:rsid w:val="00DC53E6"/>
    <w:rsid w:val="00DC5812"/>
    <w:rsid w:val="00DC5CF3"/>
    <w:rsid w:val="00DC709A"/>
    <w:rsid w:val="00DD04B8"/>
    <w:rsid w:val="00DD0E49"/>
    <w:rsid w:val="00DD21A7"/>
    <w:rsid w:val="00DD241F"/>
    <w:rsid w:val="00DD25E6"/>
    <w:rsid w:val="00DD2C3C"/>
    <w:rsid w:val="00DD2EFE"/>
    <w:rsid w:val="00DD378B"/>
    <w:rsid w:val="00DD3CAD"/>
    <w:rsid w:val="00DD44FE"/>
    <w:rsid w:val="00DD48C7"/>
    <w:rsid w:val="00DD49B1"/>
    <w:rsid w:val="00DD57D2"/>
    <w:rsid w:val="00DD5AEE"/>
    <w:rsid w:val="00DD5EA3"/>
    <w:rsid w:val="00DD6327"/>
    <w:rsid w:val="00DD639F"/>
    <w:rsid w:val="00DD7D0A"/>
    <w:rsid w:val="00DE0F54"/>
    <w:rsid w:val="00DE2227"/>
    <w:rsid w:val="00DE2620"/>
    <w:rsid w:val="00DE3883"/>
    <w:rsid w:val="00DE3BB7"/>
    <w:rsid w:val="00DE3F26"/>
    <w:rsid w:val="00DE4B93"/>
    <w:rsid w:val="00DE4D02"/>
    <w:rsid w:val="00DE4E12"/>
    <w:rsid w:val="00DE5F95"/>
    <w:rsid w:val="00DE6530"/>
    <w:rsid w:val="00DE7325"/>
    <w:rsid w:val="00DE746B"/>
    <w:rsid w:val="00DF2D8E"/>
    <w:rsid w:val="00DF31E6"/>
    <w:rsid w:val="00DF384C"/>
    <w:rsid w:val="00DF3C4E"/>
    <w:rsid w:val="00DF4182"/>
    <w:rsid w:val="00DF46A6"/>
    <w:rsid w:val="00DF71AF"/>
    <w:rsid w:val="00DF7970"/>
    <w:rsid w:val="00DF7BBD"/>
    <w:rsid w:val="00DF7C66"/>
    <w:rsid w:val="00E00136"/>
    <w:rsid w:val="00E004FD"/>
    <w:rsid w:val="00E00619"/>
    <w:rsid w:val="00E00742"/>
    <w:rsid w:val="00E0075A"/>
    <w:rsid w:val="00E0176F"/>
    <w:rsid w:val="00E02A3E"/>
    <w:rsid w:val="00E02BEE"/>
    <w:rsid w:val="00E03CCF"/>
    <w:rsid w:val="00E04836"/>
    <w:rsid w:val="00E05285"/>
    <w:rsid w:val="00E052DE"/>
    <w:rsid w:val="00E05860"/>
    <w:rsid w:val="00E05BBC"/>
    <w:rsid w:val="00E060B6"/>
    <w:rsid w:val="00E06178"/>
    <w:rsid w:val="00E06418"/>
    <w:rsid w:val="00E069FC"/>
    <w:rsid w:val="00E06C83"/>
    <w:rsid w:val="00E10937"/>
    <w:rsid w:val="00E11DDE"/>
    <w:rsid w:val="00E1328E"/>
    <w:rsid w:val="00E13376"/>
    <w:rsid w:val="00E13B7C"/>
    <w:rsid w:val="00E13D25"/>
    <w:rsid w:val="00E14002"/>
    <w:rsid w:val="00E14787"/>
    <w:rsid w:val="00E14B0F"/>
    <w:rsid w:val="00E14C8F"/>
    <w:rsid w:val="00E16102"/>
    <w:rsid w:val="00E16919"/>
    <w:rsid w:val="00E16BC5"/>
    <w:rsid w:val="00E17639"/>
    <w:rsid w:val="00E17C11"/>
    <w:rsid w:val="00E200F6"/>
    <w:rsid w:val="00E201F9"/>
    <w:rsid w:val="00E21AA6"/>
    <w:rsid w:val="00E22188"/>
    <w:rsid w:val="00E2302B"/>
    <w:rsid w:val="00E233C0"/>
    <w:rsid w:val="00E239D6"/>
    <w:rsid w:val="00E23B5D"/>
    <w:rsid w:val="00E24C94"/>
    <w:rsid w:val="00E26BAA"/>
    <w:rsid w:val="00E32AE9"/>
    <w:rsid w:val="00E34023"/>
    <w:rsid w:val="00E340B1"/>
    <w:rsid w:val="00E3447C"/>
    <w:rsid w:val="00E34B9F"/>
    <w:rsid w:val="00E34D11"/>
    <w:rsid w:val="00E3627C"/>
    <w:rsid w:val="00E3696B"/>
    <w:rsid w:val="00E3696D"/>
    <w:rsid w:val="00E37435"/>
    <w:rsid w:val="00E415E0"/>
    <w:rsid w:val="00E41F7A"/>
    <w:rsid w:val="00E42884"/>
    <w:rsid w:val="00E4359E"/>
    <w:rsid w:val="00E43804"/>
    <w:rsid w:val="00E44FB3"/>
    <w:rsid w:val="00E46845"/>
    <w:rsid w:val="00E46AA1"/>
    <w:rsid w:val="00E46DBF"/>
    <w:rsid w:val="00E47A1E"/>
    <w:rsid w:val="00E50CDC"/>
    <w:rsid w:val="00E5109C"/>
    <w:rsid w:val="00E517EB"/>
    <w:rsid w:val="00E51821"/>
    <w:rsid w:val="00E52AFA"/>
    <w:rsid w:val="00E52CEC"/>
    <w:rsid w:val="00E53100"/>
    <w:rsid w:val="00E53DA2"/>
    <w:rsid w:val="00E54081"/>
    <w:rsid w:val="00E5478C"/>
    <w:rsid w:val="00E549F4"/>
    <w:rsid w:val="00E55A71"/>
    <w:rsid w:val="00E55C6F"/>
    <w:rsid w:val="00E5621B"/>
    <w:rsid w:val="00E56CC2"/>
    <w:rsid w:val="00E57ADD"/>
    <w:rsid w:val="00E613FA"/>
    <w:rsid w:val="00E616F9"/>
    <w:rsid w:val="00E61917"/>
    <w:rsid w:val="00E61F63"/>
    <w:rsid w:val="00E6306C"/>
    <w:rsid w:val="00E632AB"/>
    <w:rsid w:val="00E63ADB"/>
    <w:rsid w:val="00E64AC8"/>
    <w:rsid w:val="00E64D62"/>
    <w:rsid w:val="00E65ABD"/>
    <w:rsid w:val="00E66C7A"/>
    <w:rsid w:val="00E66D22"/>
    <w:rsid w:val="00E670A3"/>
    <w:rsid w:val="00E70655"/>
    <w:rsid w:val="00E7069D"/>
    <w:rsid w:val="00E7079F"/>
    <w:rsid w:val="00E70A5F"/>
    <w:rsid w:val="00E70DC1"/>
    <w:rsid w:val="00E71EA7"/>
    <w:rsid w:val="00E72F41"/>
    <w:rsid w:val="00E73965"/>
    <w:rsid w:val="00E742A6"/>
    <w:rsid w:val="00E749A3"/>
    <w:rsid w:val="00E750F2"/>
    <w:rsid w:val="00E751EF"/>
    <w:rsid w:val="00E7572A"/>
    <w:rsid w:val="00E75A26"/>
    <w:rsid w:val="00E760EB"/>
    <w:rsid w:val="00E77386"/>
    <w:rsid w:val="00E802E1"/>
    <w:rsid w:val="00E804DD"/>
    <w:rsid w:val="00E8065D"/>
    <w:rsid w:val="00E80C8D"/>
    <w:rsid w:val="00E81ECF"/>
    <w:rsid w:val="00E824C4"/>
    <w:rsid w:val="00E8299A"/>
    <w:rsid w:val="00E82BA8"/>
    <w:rsid w:val="00E833F2"/>
    <w:rsid w:val="00E83809"/>
    <w:rsid w:val="00E83C07"/>
    <w:rsid w:val="00E83DA0"/>
    <w:rsid w:val="00E8448D"/>
    <w:rsid w:val="00E84B15"/>
    <w:rsid w:val="00E85001"/>
    <w:rsid w:val="00E85570"/>
    <w:rsid w:val="00E85828"/>
    <w:rsid w:val="00E85E2D"/>
    <w:rsid w:val="00E8610A"/>
    <w:rsid w:val="00E862FA"/>
    <w:rsid w:val="00E870E8"/>
    <w:rsid w:val="00E87F6C"/>
    <w:rsid w:val="00E901EE"/>
    <w:rsid w:val="00E91129"/>
    <w:rsid w:val="00E911BF"/>
    <w:rsid w:val="00E91F3A"/>
    <w:rsid w:val="00E92797"/>
    <w:rsid w:val="00E930BA"/>
    <w:rsid w:val="00E93332"/>
    <w:rsid w:val="00E93E0F"/>
    <w:rsid w:val="00E949EB"/>
    <w:rsid w:val="00E9590A"/>
    <w:rsid w:val="00E96398"/>
    <w:rsid w:val="00E967E1"/>
    <w:rsid w:val="00E976C5"/>
    <w:rsid w:val="00E97AFA"/>
    <w:rsid w:val="00E97E09"/>
    <w:rsid w:val="00EA09E1"/>
    <w:rsid w:val="00EA0CAF"/>
    <w:rsid w:val="00EA1201"/>
    <w:rsid w:val="00EA13C7"/>
    <w:rsid w:val="00EA170D"/>
    <w:rsid w:val="00EA18B0"/>
    <w:rsid w:val="00EA22E9"/>
    <w:rsid w:val="00EA290E"/>
    <w:rsid w:val="00EA32F6"/>
    <w:rsid w:val="00EA3ED5"/>
    <w:rsid w:val="00EA42F9"/>
    <w:rsid w:val="00EA4F24"/>
    <w:rsid w:val="00EA59D2"/>
    <w:rsid w:val="00EA63A7"/>
    <w:rsid w:val="00EA65CA"/>
    <w:rsid w:val="00EA67C9"/>
    <w:rsid w:val="00EA750B"/>
    <w:rsid w:val="00EA7895"/>
    <w:rsid w:val="00EA7B21"/>
    <w:rsid w:val="00EA7CD7"/>
    <w:rsid w:val="00EB09E3"/>
    <w:rsid w:val="00EB0DF6"/>
    <w:rsid w:val="00EB11D8"/>
    <w:rsid w:val="00EB1B45"/>
    <w:rsid w:val="00EB2563"/>
    <w:rsid w:val="00EB2AE8"/>
    <w:rsid w:val="00EB36BC"/>
    <w:rsid w:val="00EB3E50"/>
    <w:rsid w:val="00EB3E6E"/>
    <w:rsid w:val="00EB4D53"/>
    <w:rsid w:val="00EB55EF"/>
    <w:rsid w:val="00EB5885"/>
    <w:rsid w:val="00EB6134"/>
    <w:rsid w:val="00EB6CCA"/>
    <w:rsid w:val="00EB6D9B"/>
    <w:rsid w:val="00EC125F"/>
    <w:rsid w:val="00EC1644"/>
    <w:rsid w:val="00EC1D3F"/>
    <w:rsid w:val="00EC1D82"/>
    <w:rsid w:val="00EC2934"/>
    <w:rsid w:val="00EC43EB"/>
    <w:rsid w:val="00EC4A76"/>
    <w:rsid w:val="00EC57D8"/>
    <w:rsid w:val="00EC66D9"/>
    <w:rsid w:val="00ED0283"/>
    <w:rsid w:val="00ED1372"/>
    <w:rsid w:val="00ED1516"/>
    <w:rsid w:val="00ED2E7D"/>
    <w:rsid w:val="00ED30E3"/>
    <w:rsid w:val="00ED34F7"/>
    <w:rsid w:val="00ED3C3D"/>
    <w:rsid w:val="00ED4771"/>
    <w:rsid w:val="00ED510E"/>
    <w:rsid w:val="00ED5746"/>
    <w:rsid w:val="00ED5B7E"/>
    <w:rsid w:val="00ED670A"/>
    <w:rsid w:val="00ED6EF6"/>
    <w:rsid w:val="00ED6F3F"/>
    <w:rsid w:val="00ED6F75"/>
    <w:rsid w:val="00ED6FC0"/>
    <w:rsid w:val="00ED703D"/>
    <w:rsid w:val="00ED70BE"/>
    <w:rsid w:val="00ED766C"/>
    <w:rsid w:val="00ED7677"/>
    <w:rsid w:val="00EE11FD"/>
    <w:rsid w:val="00EE1407"/>
    <w:rsid w:val="00EE14B2"/>
    <w:rsid w:val="00EE2883"/>
    <w:rsid w:val="00EE2A7F"/>
    <w:rsid w:val="00EE44EA"/>
    <w:rsid w:val="00EE574B"/>
    <w:rsid w:val="00EE5AB8"/>
    <w:rsid w:val="00EE5C60"/>
    <w:rsid w:val="00EE5D61"/>
    <w:rsid w:val="00EE5DFB"/>
    <w:rsid w:val="00EE6D99"/>
    <w:rsid w:val="00EE735F"/>
    <w:rsid w:val="00EE75CB"/>
    <w:rsid w:val="00EE7864"/>
    <w:rsid w:val="00EF0643"/>
    <w:rsid w:val="00EF1441"/>
    <w:rsid w:val="00EF22F1"/>
    <w:rsid w:val="00EF2D05"/>
    <w:rsid w:val="00EF2DFB"/>
    <w:rsid w:val="00EF30AE"/>
    <w:rsid w:val="00EF326A"/>
    <w:rsid w:val="00EF4264"/>
    <w:rsid w:val="00EF4A10"/>
    <w:rsid w:val="00EF5234"/>
    <w:rsid w:val="00EF5781"/>
    <w:rsid w:val="00EF63B2"/>
    <w:rsid w:val="00EF6A62"/>
    <w:rsid w:val="00EF6D57"/>
    <w:rsid w:val="00EF6EA5"/>
    <w:rsid w:val="00EF765E"/>
    <w:rsid w:val="00F00254"/>
    <w:rsid w:val="00F007C7"/>
    <w:rsid w:val="00F01072"/>
    <w:rsid w:val="00F01BB4"/>
    <w:rsid w:val="00F01CC3"/>
    <w:rsid w:val="00F03594"/>
    <w:rsid w:val="00F03A5D"/>
    <w:rsid w:val="00F04A61"/>
    <w:rsid w:val="00F04D83"/>
    <w:rsid w:val="00F04E2E"/>
    <w:rsid w:val="00F04F21"/>
    <w:rsid w:val="00F06C04"/>
    <w:rsid w:val="00F077C0"/>
    <w:rsid w:val="00F102B3"/>
    <w:rsid w:val="00F107E6"/>
    <w:rsid w:val="00F1086A"/>
    <w:rsid w:val="00F12C97"/>
    <w:rsid w:val="00F13375"/>
    <w:rsid w:val="00F13CE9"/>
    <w:rsid w:val="00F13F0B"/>
    <w:rsid w:val="00F14445"/>
    <w:rsid w:val="00F14B1B"/>
    <w:rsid w:val="00F1623F"/>
    <w:rsid w:val="00F16939"/>
    <w:rsid w:val="00F16F5C"/>
    <w:rsid w:val="00F17099"/>
    <w:rsid w:val="00F178A5"/>
    <w:rsid w:val="00F17B52"/>
    <w:rsid w:val="00F20D49"/>
    <w:rsid w:val="00F20EDE"/>
    <w:rsid w:val="00F22621"/>
    <w:rsid w:val="00F22EEF"/>
    <w:rsid w:val="00F2364D"/>
    <w:rsid w:val="00F23C48"/>
    <w:rsid w:val="00F242A7"/>
    <w:rsid w:val="00F24B30"/>
    <w:rsid w:val="00F24B53"/>
    <w:rsid w:val="00F2549B"/>
    <w:rsid w:val="00F25583"/>
    <w:rsid w:val="00F25F48"/>
    <w:rsid w:val="00F27244"/>
    <w:rsid w:val="00F2746B"/>
    <w:rsid w:val="00F30B0D"/>
    <w:rsid w:val="00F31A3D"/>
    <w:rsid w:val="00F31D28"/>
    <w:rsid w:val="00F32349"/>
    <w:rsid w:val="00F325A7"/>
    <w:rsid w:val="00F32B10"/>
    <w:rsid w:val="00F32C42"/>
    <w:rsid w:val="00F335F9"/>
    <w:rsid w:val="00F33AAC"/>
    <w:rsid w:val="00F33B89"/>
    <w:rsid w:val="00F356BB"/>
    <w:rsid w:val="00F35CE4"/>
    <w:rsid w:val="00F3658A"/>
    <w:rsid w:val="00F36DFE"/>
    <w:rsid w:val="00F37B90"/>
    <w:rsid w:val="00F37E4C"/>
    <w:rsid w:val="00F409DA"/>
    <w:rsid w:val="00F40A47"/>
    <w:rsid w:val="00F40F57"/>
    <w:rsid w:val="00F417C5"/>
    <w:rsid w:val="00F41D08"/>
    <w:rsid w:val="00F4366B"/>
    <w:rsid w:val="00F43774"/>
    <w:rsid w:val="00F440E0"/>
    <w:rsid w:val="00F44128"/>
    <w:rsid w:val="00F4493B"/>
    <w:rsid w:val="00F450A5"/>
    <w:rsid w:val="00F459B6"/>
    <w:rsid w:val="00F47754"/>
    <w:rsid w:val="00F47CFF"/>
    <w:rsid w:val="00F47D18"/>
    <w:rsid w:val="00F47FC7"/>
    <w:rsid w:val="00F50E34"/>
    <w:rsid w:val="00F524A6"/>
    <w:rsid w:val="00F52B1D"/>
    <w:rsid w:val="00F52F10"/>
    <w:rsid w:val="00F52FF0"/>
    <w:rsid w:val="00F53262"/>
    <w:rsid w:val="00F54F86"/>
    <w:rsid w:val="00F55D7F"/>
    <w:rsid w:val="00F560FB"/>
    <w:rsid w:val="00F56713"/>
    <w:rsid w:val="00F57DF5"/>
    <w:rsid w:val="00F605E9"/>
    <w:rsid w:val="00F6075F"/>
    <w:rsid w:val="00F60CE5"/>
    <w:rsid w:val="00F6125F"/>
    <w:rsid w:val="00F6195E"/>
    <w:rsid w:val="00F634E4"/>
    <w:rsid w:val="00F63D67"/>
    <w:rsid w:val="00F65356"/>
    <w:rsid w:val="00F655CE"/>
    <w:rsid w:val="00F70E03"/>
    <w:rsid w:val="00F710AD"/>
    <w:rsid w:val="00F7226F"/>
    <w:rsid w:val="00F723F7"/>
    <w:rsid w:val="00F72CAB"/>
    <w:rsid w:val="00F7337F"/>
    <w:rsid w:val="00F736BB"/>
    <w:rsid w:val="00F73E7B"/>
    <w:rsid w:val="00F73F5A"/>
    <w:rsid w:val="00F744F6"/>
    <w:rsid w:val="00F749A5"/>
    <w:rsid w:val="00F74B80"/>
    <w:rsid w:val="00F74DFB"/>
    <w:rsid w:val="00F74DFE"/>
    <w:rsid w:val="00F74E55"/>
    <w:rsid w:val="00F75179"/>
    <w:rsid w:val="00F77566"/>
    <w:rsid w:val="00F800E5"/>
    <w:rsid w:val="00F80AC4"/>
    <w:rsid w:val="00F80AC9"/>
    <w:rsid w:val="00F8225B"/>
    <w:rsid w:val="00F82B9E"/>
    <w:rsid w:val="00F8319D"/>
    <w:rsid w:val="00F83E95"/>
    <w:rsid w:val="00F84CEF"/>
    <w:rsid w:val="00F86276"/>
    <w:rsid w:val="00F9029B"/>
    <w:rsid w:val="00F908D0"/>
    <w:rsid w:val="00F90DE8"/>
    <w:rsid w:val="00F92385"/>
    <w:rsid w:val="00F93FA9"/>
    <w:rsid w:val="00F94F7F"/>
    <w:rsid w:val="00F96344"/>
    <w:rsid w:val="00F97F8C"/>
    <w:rsid w:val="00FA0181"/>
    <w:rsid w:val="00FA155A"/>
    <w:rsid w:val="00FA2F8B"/>
    <w:rsid w:val="00FA30D3"/>
    <w:rsid w:val="00FA3A8E"/>
    <w:rsid w:val="00FA47AB"/>
    <w:rsid w:val="00FA54B5"/>
    <w:rsid w:val="00FA6220"/>
    <w:rsid w:val="00FA6C6E"/>
    <w:rsid w:val="00FA6F61"/>
    <w:rsid w:val="00FB0159"/>
    <w:rsid w:val="00FB08B8"/>
    <w:rsid w:val="00FB1282"/>
    <w:rsid w:val="00FB2674"/>
    <w:rsid w:val="00FB3D12"/>
    <w:rsid w:val="00FB3EB1"/>
    <w:rsid w:val="00FB3ECC"/>
    <w:rsid w:val="00FB4240"/>
    <w:rsid w:val="00FB4824"/>
    <w:rsid w:val="00FB4CD4"/>
    <w:rsid w:val="00FB5CD6"/>
    <w:rsid w:val="00FB5FA0"/>
    <w:rsid w:val="00FB643D"/>
    <w:rsid w:val="00FB75BC"/>
    <w:rsid w:val="00FC09A5"/>
    <w:rsid w:val="00FC0CC5"/>
    <w:rsid w:val="00FC1A30"/>
    <w:rsid w:val="00FC230C"/>
    <w:rsid w:val="00FC2357"/>
    <w:rsid w:val="00FC2BC5"/>
    <w:rsid w:val="00FC3063"/>
    <w:rsid w:val="00FC380E"/>
    <w:rsid w:val="00FC3A72"/>
    <w:rsid w:val="00FC426B"/>
    <w:rsid w:val="00FC4A31"/>
    <w:rsid w:val="00FC5854"/>
    <w:rsid w:val="00FC6C76"/>
    <w:rsid w:val="00FC76D9"/>
    <w:rsid w:val="00FC7BD1"/>
    <w:rsid w:val="00FD03A7"/>
    <w:rsid w:val="00FD0F7E"/>
    <w:rsid w:val="00FD131B"/>
    <w:rsid w:val="00FD58D5"/>
    <w:rsid w:val="00FD6715"/>
    <w:rsid w:val="00FD694C"/>
    <w:rsid w:val="00FD7EAD"/>
    <w:rsid w:val="00FE0A50"/>
    <w:rsid w:val="00FE0A58"/>
    <w:rsid w:val="00FE0D05"/>
    <w:rsid w:val="00FE1D8B"/>
    <w:rsid w:val="00FE218F"/>
    <w:rsid w:val="00FE494D"/>
    <w:rsid w:val="00FE7C59"/>
    <w:rsid w:val="00FE7CC8"/>
    <w:rsid w:val="00FF146A"/>
    <w:rsid w:val="00FF1F82"/>
    <w:rsid w:val="00FF260E"/>
    <w:rsid w:val="00FF29FD"/>
    <w:rsid w:val="00FF2C1A"/>
    <w:rsid w:val="00FF411B"/>
    <w:rsid w:val="00FF439A"/>
    <w:rsid w:val="00FF4F04"/>
    <w:rsid w:val="00FF7034"/>
    <w:rsid w:val="00FF7069"/>
    <w:rsid w:val="00FF7138"/>
    <w:rsid w:val="00FF7F84"/>
    <w:rsid w:val="010AEE1F"/>
    <w:rsid w:val="01238A83"/>
    <w:rsid w:val="0139EF5C"/>
    <w:rsid w:val="013BAFC0"/>
    <w:rsid w:val="01DDFDFD"/>
    <w:rsid w:val="01F3E194"/>
    <w:rsid w:val="02288766"/>
    <w:rsid w:val="0244D5B3"/>
    <w:rsid w:val="02704B5E"/>
    <w:rsid w:val="028D72BF"/>
    <w:rsid w:val="02980236"/>
    <w:rsid w:val="029C2B75"/>
    <w:rsid w:val="02A3BBC9"/>
    <w:rsid w:val="02B249A3"/>
    <w:rsid w:val="02B2B687"/>
    <w:rsid w:val="02CD3F5F"/>
    <w:rsid w:val="02FBFEBA"/>
    <w:rsid w:val="0304DEEC"/>
    <w:rsid w:val="0340C3C2"/>
    <w:rsid w:val="0357B593"/>
    <w:rsid w:val="0375C3FA"/>
    <w:rsid w:val="03775590"/>
    <w:rsid w:val="037F93A9"/>
    <w:rsid w:val="03A2D2A5"/>
    <w:rsid w:val="03A49B35"/>
    <w:rsid w:val="03CB8586"/>
    <w:rsid w:val="03E5455B"/>
    <w:rsid w:val="03EE06C7"/>
    <w:rsid w:val="0413337F"/>
    <w:rsid w:val="041D3F7A"/>
    <w:rsid w:val="0423A508"/>
    <w:rsid w:val="0432FDB6"/>
    <w:rsid w:val="04556CBC"/>
    <w:rsid w:val="046F8C63"/>
    <w:rsid w:val="048972D7"/>
    <w:rsid w:val="0496FA3F"/>
    <w:rsid w:val="04A2B321"/>
    <w:rsid w:val="04CA2028"/>
    <w:rsid w:val="04D038E8"/>
    <w:rsid w:val="04D3DD65"/>
    <w:rsid w:val="04D57F6E"/>
    <w:rsid w:val="050AD059"/>
    <w:rsid w:val="05233AC6"/>
    <w:rsid w:val="05451DA2"/>
    <w:rsid w:val="057894AE"/>
    <w:rsid w:val="0587FAAB"/>
    <w:rsid w:val="05880A18"/>
    <w:rsid w:val="05AFAF7D"/>
    <w:rsid w:val="05D6D75E"/>
    <w:rsid w:val="06327566"/>
    <w:rsid w:val="0652874C"/>
    <w:rsid w:val="0659F65A"/>
    <w:rsid w:val="065F9A69"/>
    <w:rsid w:val="067AB48A"/>
    <w:rsid w:val="0685BD7B"/>
    <w:rsid w:val="06B5EC57"/>
    <w:rsid w:val="06BE3773"/>
    <w:rsid w:val="06DD2F7E"/>
    <w:rsid w:val="06F470A5"/>
    <w:rsid w:val="06FAAC3B"/>
    <w:rsid w:val="07034E04"/>
    <w:rsid w:val="0711CAC1"/>
    <w:rsid w:val="0733CC52"/>
    <w:rsid w:val="07362439"/>
    <w:rsid w:val="077CB73F"/>
    <w:rsid w:val="077F334E"/>
    <w:rsid w:val="07A63C83"/>
    <w:rsid w:val="07ADC467"/>
    <w:rsid w:val="07B87645"/>
    <w:rsid w:val="07E1DF93"/>
    <w:rsid w:val="08051C30"/>
    <w:rsid w:val="081CBCD8"/>
    <w:rsid w:val="082F4372"/>
    <w:rsid w:val="083F0758"/>
    <w:rsid w:val="085DDDE1"/>
    <w:rsid w:val="0882F6AB"/>
    <w:rsid w:val="08843118"/>
    <w:rsid w:val="0889694E"/>
    <w:rsid w:val="089549DB"/>
    <w:rsid w:val="08959463"/>
    <w:rsid w:val="089E089D"/>
    <w:rsid w:val="08B26822"/>
    <w:rsid w:val="08BC2F5D"/>
    <w:rsid w:val="08CBB695"/>
    <w:rsid w:val="08CBC146"/>
    <w:rsid w:val="08D0178E"/>
    <w:rsid w:val="090B8026"/>
    <w:rsid w:val="09193D5D"/>
    <w:rsid w:val="092AE1E5"/>
    <w:rsid w:val="095272F0"/>
    <w:rsid w:val="0980D138"/>
    <w:rsid w:val="0988591C"/>
    <w:rsid w:val="098C966E"/>
    <w:rsid w:val="0A49DD9D"/>
    <w:rsid w:val="0A6BDD57"/>
    <w:rsid w:val="0AAB44A0"/>
    <w:rsid w:val="0AB6D6B3"/>
    <w:rsid w:val="0AF4143A"/>
    <w:rsid w:val="0AFDEA91"/>
    <w:rsid w:val="0B0EABB9"/>
    <w:rsid w:val="0B314C84"/>
    <w:rsid w:val="0B3553B5"/>
    <w:rsid w:val="0B38E787"/>
    <w:rsid w:val="0B4026C6"/>
    <w:rsid w:val="0B6418DD"/>
    <w:rsid w:val="0B786E82"/>
    <w:rsid w:val="0B7BDD5C"/>
    <w:rsid w:val="0B7D3E77"/>
    <w:rsid w:val="0B7F62DE"/>
    <w:rsid w:val="0B946DB1"/>
    <w:rsid w:val="0BA59358"/>
    <w:rsid w:val="0C003446"/>
    <w:rsid w:val="0C15141A"/>
    <w:rsid w:val="0C1674E0"/>
    <w:rsid w:val="0C16A7B1"/>
    <w:rsid w:val="0C193BC3"/>
    <w:rsid w:val="0C1A2217"/>
    <w:rsid w:val="0C1D203A"/>
    <w:rsid w:val="0C2B215D"/>
    <w:rsid w:val="0C3F003D"/>
    <w:rsid w:val="0C5DDF7E"/>
    <w:rsid w:val="0C9C3F71"/>
    <w:rsid w:val="0CAB0061"/>
    <w:rsid w:val="0CC5F9A8"/>
    <w:rsid w:val="0CC8B83B"/>
    <w:rsid w:val="0CCBE278"/>
    <w:rsid w:val="0CD42407"/>
    <w:rsid w:val="0CD4994C"/>
    <w:rsid w:val="0CD983DB"/>
    <w:rsid w:val="0CDCFAE6"/>
    <w:rsid w:val="0CF7D94C"/>
    <w:rsid w:val="0D0B4B8C"/>
    <w:rsid w:val="0D304CCF"/>
    <w:rsid w:val="0D35E1E1"/>
    <w:rsid w:val="0D3A7A70"/>
    <w:rsid w:val="0D554471"/>
    <w:rsid w:val="0D69EACF"/>
    <w:rsid w:val="0D6C035B"/>
    <w:rsid w:val="0D7078D4"/>
    <w:rsid w:val="0DAE4356"/>
    <w:rsid w:val="0DB238A7"/>
    <w:rsid w:val="0DDBF4F6"/>
    <w:rsid w:val="0DE022DB"/>
    <w:rsid w:val="0DE89D85"/>
    <w:rsid w:val="0DEFE8D6"/>
    <w:rsid w:val="0DF06193"/>
    <w:rsid w:val="0DF1EBF6"/>
    <w:rsid w:val="0DF7918A"/>
    <w:rsid w:val="0E2266B0"/>
    <w:rsid w:val="0E27BFAB"/>
    <w:rsid w:val="0E31A949"/>
    <w:rsid w:val="0E4F22AC"/>
    <w:rsid w:val="0E51D5DB"/>
    <w:rsid w:val="0E536302"/>
    <w:rsid w:val="0E96659A"/>
    <w:rsid w:val="0EE68386"/>
    <w:rsid w:val="0EF1BDB9"/>
    <w:rsid w:val="0F02BA3D"/>
    <w:rsid w:val="0F057AB1"/>
    <w:rsid w:val="0F0CFEBB"/>
    <w:rsid w:val="0F108218"/>
    <w:rsid w:val="0F344543"/>
    <w:rsid w:val="0F35F36E"/>
    <w:rsid w:val="0F40F89E"/>
    <w:rsid w:val="0F4498F9"/>
    <w:rsid w:val="0F53C7EC"/>
    <w:rsid w:val="0F61DE2D"/>
    <w:rsid w:val="0F8CD404"/>
    <w:rsid w:val="0F938A51"/>
    <w:rsid w:val="0FAAE9F7"/>
    <w:rsid w:val="0FC3A003"/>
    <w:rsid w:val="0FF6FBAD"/>
    <w:rsid w:val="103FB3EB"/>
    <w:rsid w:val="1056A458"/>
    <w:rsid w:val="105EAD2E"/>
    <w:rsid w:val="105F5413"/>
    <w:rsid w:val="106CCC6A"/>
    <w:rsid w:val="108295C4"/>
    <w:rsid w:val="10859993"/>
    <w:rsid w:val="10B8D838"/>
    <w:rsid w:val="10D20112"/>
    <w:rsid w:val="11024254"/>
    <w:rsid w:val="11134A1B"/>
    <w:rsid w:val="112D9D78"/>
    <w:rsid w:val="114489D8"/>
    <w:rsid w:val="1148FA97"/>
    <w:rsid w:val="115003E2"/>
    <w:rsid w:val="1164109A"/>
    <w:rsid w:val="118C8CE4"/>
    <w:rsid w:val="118DB84E"/>
    <w:rsid w:val="11A91221"/>
    <w:rsid w:val="11AD0772"/>
    <w:rsid w:val="11B340AA"/>
    <w:rsid w:val="11CB90B8"/>
    <w:rsid w:val="1202DF29"/>
    <w:rsid w:val="120445B7"/>
    <w:rsid w:val="12125398"/>
    <w:rsid w:val="123CE4C8"/>
    <w:rsid w:val="126502FE"/>
    <w:rsid w:val="127842FE"/>
    <w:rsid w:val="1292A8CA"/>
    <w:rsid w:val="129CB63B"/>
    <w:rsid w:val="12CFCE03"/>
    <w:rsid w:val="12E48D8F"/>
    <w:rsid w:val="12F86789"/>
    <w:rsid w:val="1309904E"/>
    <w:rsid w:val="131ACEC5"/>
    <w:rsid w:val="132B8839"/>
    <w:rsid w:val="1335F9F8"/>
    <w:rsid w:val="134B01F9"/>
    <w:rsid w:val="13708318"/>
    <w:rsid w:val="13828B24"/>
    <w:rsid w:val="13ABAEB3"/>
    <w:rsid w:val="13BBC338"/>
    <w:rsid w:val="13DDB131"/>
    <w:rsid w:val="13E2E785"/>
    <w:rsid w:val="141196BF"/>
    <w:rsid w:val="1437B0EC"/>
    <w:rsid w:val="144E44DC"/>
    <w:rsid w:val="14659764"/>
    <w:rsid w:val="1466D1D1"/>
    <w:rsid w:val="147FF949"/>
    <w:rsid w:val="14C958BB"/>
    <w:rsid w:val="14EE94A0"/>
    <w:rsid w:val="15239C5F"/>
    <w:rsid w:val="156A3C04"/>
    <w:rsid w:val="15893A8B"/>
    <w:rsid w:val="15A257C3"/>
    <w:rsid w:val="15E7989F"/>
    <w:rsid w:val="15FB45BF"/>
    <w:rsid w:val="1650ADAB"/>
    <w:rsid w:val="16577363"/>
    <w:rsid w:val="168AC9A8"/>
    <w:rsid w:val="16907C92"/>
    <w:rsid w:val="16AB09C5"/>
    <w:rsid w:val="16AE1827"/>
    <w:rsid w:val="16E4C4AC"/>
    <w:rsid w:val="16F659A8"/>
    <w:rsid w:val="1705B256"/>
    <w:rsid w:val="1719E57A"/>
    <w:rsid w:val="171A184B"/>
    <w:rsid w:val="17340F3D"/>
    <w:rsid w:val="174D604F"/>
    <w:rsid w:val="1758E42C"/>
    <w:rsid w:val="179C4B74"/>
    <w:rsid w:val="17A03BF0"/>
    <w:rsid w:val="17A369DC"/>
    <w:rsid w:val="17B96073"/>
    <w:rsid w:val="17DE3E99"/>
    <w:rsid w:val="17E82EDF"/>
    <w:rsid w:val="17E8CA47"/>
    <w:rsid w:val="17F26078"/>
    <w:rsid w:val="181D4FAD"/>
    <w:rsid w:val="18221130"/>
    <w:rsid w:val="1835D059"/>
    <w:rsid w:val="183C9A3D"/>
    <w:rsid w:val="185230D6"/>
    <w:rsid w:val="1870BC36"/>
    <w:rsid w:val="188B3ABD"/>
    <w:rsid w:val="189D982D"/>
    <w:rsid w:val="18D71136"/>
    <w:rsid w:val="18E06F3C"/>
    <w:rsid w:val="18E0DE83"/>
    <w:rsid w:val="18F85781"/>
    <w:rsid w:val="18FAACCA"/>
    <w:rsid w:val="190D997C"/>
    <w:rsid w:val="19101BAE"/>
    <w:rsid w:val="1912C157"/>
    <w:rsid w:val="1940459E"/>
    <w:rsid w:val="194C4071"/>
    <w:rsid w:val="1957C94A"/>
    <w:rsid w:val="1972A31D"/>
    <w:rsid w:val="199EE3A8"/>
    <w:rsid w:val="199EEBCF"/>
    <w:rsid w:val="19A10FAE"/>
    <w:rsid w:val="19A5AABB"/>
    <w:rsid w:val="19C49F02"/>
    <w:rsid w:val="1A036B9A"/>
    <w:rsid w:val="1A1067C9"/>
    <w:rsid w:val="1A3EB5A7"/>
    <w:rsid w:val="1A4580B6"/>
    <w:rsid w:val="1A55702A"/>
    <w:rsid w:val="1A5EB692"/>
    <w:rsid w:val="1A6F6A33"/>
    <w:rsid w:val="1A7D7D07"/>
    <w:rsid w:val="1A930174"/>
    <w:rsid w:val="1AB5FE7C"/>
    <w:rsid w:val="1ACF0112"/>
    <w:rsid w:val="1AE810D2"/>
    <w:rsid w:val="1B0FD401"/>
    <w:rsid w:val="1B2E6F45"/>
    <w:rsid w:val="1B4382C7"/>
    <w:rsid w:val="1B450FB9"/>
    <w:rsid w:val="1B4DCD32"/>
    <w:rsid w:val="1BB0DFD7"/>
    <w:rsid w:val="1BDC12B1"/>
    <w:rsid w:val="1BE44ADA"/>
    <w:rsid w:val="1BE8A687"/>
    <w:rsid w:val="1C03E2D9"/>
    <w:rsid w:val="1C08DBDF"/>
    <w:rsid w:val="1C3FF1F6"/>
    <w:rsid w:val="1C444DD7"/>
    <w:rsid w:val="1C506DEE"/>
    <w:rsid w:val="1C53B8A9"/>
    <w:rsid w:val="1CA2AA8C"/>
    <w:rsid w:val="1CA4E01D"/>
    <w:rsid w:val="1CCC530E"/>
    <w:rsid w:val="1CCD34FE"/>
    <w:rsid w:val="1CD37122"/>
    <w:rsid w:val="1CD632AE"/>
    <w:rsid w:val="1CD821E9"/>
    <w:rsid w:val="1CFE14F1"/>
    <w:rsid w:val="1D041C1E"/>
    <w:rsid w:val="1D1963B2"/>
    <w:rsid w:val="1D2E2FDB"/>
    <w:rsid w:val="1D542D84"/>
    <w:rsid w:val="1D720A6A"/>
    <w:rsid w:val="1D8F5411"/>
    <w:rsid w:val="1DB16987"/>
    <w:rsid w:val="1DB4AF93"/>
    <w:rsid w:val="1DB54223"/>
    <w:rsid w:val="1DE136B7"/>
    <w:rsid w:val="1DEAFFDE"/>
    <w:rsid w:val="1E0C35EF"/>
    <w:rsid w:val="1E18D658"/>
    <w:rsid w:val="1E34F9D0"/>
    <w:rsid w:val="1E35EC3C"/>
    <w:rsid w:val="1E66E8C2"/>
    <w:rsid w:val="1E680940"/>
    <w:rsid w:val="1E72F995"/>
    <w:rsid w:val="1EBD54EB"/>
    <w:rsid w:val="1ED43B3A"/>
    <w:rsid w:val="1EEBCC60"/>
    <w:rsid w:val="1EECD6B7"/>
    <w:rsid w:val="1F30C80F"/>
    <w:rsid w:val="1F605642"/>
    <w:rsid w:val="1F701192"/>
    <w:rsid w:val="1F818314"/>
    <w:rsid w:val="1FA6F8B2"/>
    <w:rsid w:val="1FB19857"/>
    <w:rsid w:val="1FF40E02"/>
    <w:rsid w:val="1FF7D366"/>
    <w:rsid w:val="200D489A"/>
    <w:rsid w:val="20234AC6"/>
    <w:rsid w:val="20696330"/>
    <w:rsid w:val="20C4DC9B"/>
    <w:rsid w:val="20DD9430"/>
    <w:rsid w:val="213C6F24"/>
    <w:rsid w:val="216807F0"/>
    <w:rsid w:val="2174A2F3"/>
    <w:rsid w:val="219B28E0"/>
    <w:rsid w:val="2245AA7B"/>
    <w:rsid w:val="226C2F8C"/>
    <w:rsid w:val="228EC0A2"/>
    <w:rsid w:val="228FCDA4"/>
    <w:rsid w:val="22C76565"/>
    <w:rsid w:val="22CC71B3"/>
    <w:rsid w:val="22CD56FD"/>
    <w:rsid w:val="22D6CF52"/>
    <w:rsid w:val="22EDDB12"/>
    <w:rsid w:val="22F1399D"/>
    <w:rsid w:val="230B71BA"/>
    <w:rsid w:val="231341FB"/>
    <w:rsid w:val="231BF912"/>
    <w:rsid w:val="23461478"/>
    <w:rsid w:val="236D15EE"/>
    <w:rsid w:val="237055B4"/>
    <w:rsid w:val="237344C5"/>
    <w:rsid w:val="237BE820"/>
    <w:rsid w:val="239B0F8F"/>
    <w:rsid w:val="23B5EC88"/>
    <w:rsid w:val="23D1C3F4"/>
    <w:rsid w:val="23E80313"/>
    <w:rsid w:val="23F6AFAF"/>
    <w:rsid w:val="23F9235E"/>
    <w:rsid w:val="24154F85"/>
    <w:rsid w:val="243B6733"/>
    <w:rsid w:val="24438C28"/>
    <w:rsid w:val="24484154"/>
    <w:rsid w:val="244F6A86"/>
    <w:rsid w:val="2453FDB1"/>
    <w:rsid w:val="245B53D3"/>
    <w:rsid w:val="2462B6FD"/>
    <w:rsid w:val="246602D1"/>
    <w:rsid w:val="2466FF1A"/>
    <w:rsid w:val="24678FD4"/>
    <w:rsid w:val="24837DB0"/>
    <w:rsid w:val="24986429"/>
    <w:rsid w:val="250EF758"/>
    <w:rsid w:val="251569BC"/>
    <w:rsid w:val="25596991"/>
    <w:rsid w:val="255D847E"/>
    <w:rsid w:val="2565A7CA"/>
    <w:rsid w:val="257D1964"/>
    <w:rsid w:val="25A0A055"/>
    <w:rsid w:val="25A86912"/>
    <w:rsid w:val="25AAC351"/>
    <w:rsid w:val="25AB9AD8"/>
    <w:rsid w:val="25AD3945"/>
    <w:rsid w:val="25AE8B18"/>
    <w:rsid w:val="25BE329B"/>
    <w:rsid w:val="25C1356F"/>
    <w:rsid w:val="25C9E949"/>
    <w:rsid w:val="25F589F5"/>
    <w:rsid w:val="25FD44AA"/>
    <w:rsid w:val="260C159A"/>
    <w:rsid w:val="261961A4"/>
    <w:rsid w:val="261D8F49"/>
    <w:rsid w:val="2643A9F4"/>
    <w:rsid w:val="26505BDC"/>
    <w:rsid w:val="265DC0F8"/>
    <w:rsid w:val="266515D7"/>
    <w:rsid w:val="2675008C"/>
    <w:rsid w:val="26862D03"/>
    <w:rsid w:val="2686317E"/>
    <w:rsid w:val="2686644F"/>
    <w:rsid w:val="26967798"/>
    <w:rsid w:val="26B25B1A"/>
    <w:rsid w:val="26BAE30D"/>
    <w:rsid w:val="26BD8AF0"/>
    <w:rsid w:val="26C60259"/>
    <w:rsid w:val="26E26916"/>
    <w:rsid w:val="2715CBBE"/>
    <w:rsid w:val="272A6B2C"/>
    <w:rsid w:val="273A60C5"/>
    <w:rsid w:val="27544D08"/>
    <w:rsid w:val="2755A246"/>
    <w:rsid w:val="275E591A"/>
    <w:rsid w:val="27665122"/>
    <w:rsid w:val="278E93F5"/>
    <w:rsid w:val="278F6AAC"/>
    <w:rsid w:val="27AD36ED"/>
    <w:rsid w:val="27C64463"/>
    <w:rsid w:val="27E1552D"/>
    <w:rsid w:val="286E6FB5"/>
    <w:rsid w:val="28776A6D"/>
    <w:rsid w:val="28935456"/>
    <w:rsid w:val="28AC5BA6"/>
    <w:rsid w:val="28B294FD"/>
    <w:rsid w:val="28E9908A"/>
    <w:rsid w:val="28F17E24"/>
    <w:rsid w:val="2900826F"/>
    <w:rsid w:val="29031DB8"/>
    <w:rsid w:val="2908D459"/>
    <w:rsid w:val="290F7567"/>
    <w:rsid w:val="2920A6B5"/>
    <w:rsid w:val="2928908B"/>
    <w:rsid w:val="2953010C"/>
    <w:rsid w:val="29549893"/>
    <w:rsid w:val="296C3401"/>
    <w:rsid w:val="29991B6E"/>
    <w:rsid w:val="29B188EF"/>
    <w:rsid w:val="29CDA001"/>
    <w:rsid w:val="2A1836D6"/>
    <w:rsid w:val="2A45C7F6"/>
    <w:rsid w:val="2A4A53C4"/>
    <w:rsid w:val="2A62153E"/>
    <w:rsid w:val="2A6482D8"/>
    <w:rsid w:val="2A6EC3E5"/>
    <w:rsid w:val="2A7A1FD9"/>
    <w:rsid w:val="2A83CDAC"/>
    <w:rsid w:val="2A93BAEB"/>
    <w:rsid w:val="2AD0ADB8"/>
    <w:rsid w:val="2AF8528A"/>
    <w:rsid w:val="2AFFDA6E"/>
    <w:rsid w:val="2B13A511"/>
    <w:rsid w:val="2B16FE15"/>
    <w:rsid w:val="2B3D4979"/>
    <w:rsid w:val="2B5AD9F8"/>
    <w:rsid w:val="2B8BC08A"/>
    <w:rsid w:val="2B9E34FF"/>
    <w:rsid w:val="2BB37295"/>
    <w:rsid w:val="2BF604F4"/>
    <w:rsid w:val="2C36B9EE"/>
    <w:rsid w:val="2C4FC95C"/>
    <w:rsid w:val="2C78D36F"/>
    <w:rsid w:val="2C79F7E6"/>
    <w:rsid w:val="2C9CA6EE"/>
    <w:rsid w:val="2CA4F2F7"/>
    <w:rsid w:val="2CC37D52"/>
    <w:rsid w:val="2CC45124"/>
    <w:rsid w:val="2CC559F8"/>
    <w:rsid w:val="2CCED748"/>
    <w:rsid w:val="2CF9F074"/>
    <w:rsid w:val="2D02C767"/>
    <w:rsid w:val="2D09FE76"/>
    <w:rsid w:val="2D13AC2B"/>
    <w:rsid w:val="2D1CB9A0"/>
    <w:rsid w:val="2D3313F9"/>
    <w:rsid w:val="2D4A7AC3"/>
    <w:rsid w:val="2D95CAA6"/>
    <w:rsid w:val="2D99EA03"/>
    <w:rsid w:val="2DD52646"/>
    <w:rsid w:val="2DDAC195"/>
    <w:rsid w:val="2DEB8858"/>
    <w:rsid w:val="2DF28A65"/>
    <w:rsid w:val="2DF3E507"/>
    <w:rsid w:val="2E075D68"/>
    <w:rsid w:val="2E0C99BB"/>
    <w:rsid w:val="2E0FB937"/>
    <w:rsid w:val="2E36E3B8"/>
    <w:rsid w:val="2E50AD40"/>
    <w:rsid w:val="2E54D08D"/>
    <w:rsid w:val="2E582A76"/>
    <w:rsid w:val="2E830757"/>
    <w:rsid w:val="2E8677DE"/>
    <w:rsid w:val="2EABA439"/>
    <w:rsid w:val="2EB47682"/>
    <w:rsid w:val="2EC65F22"/>
    <w:rsid w:val="2ED178E5"/>
    <w:rsid w:val="2EDE2F1B"/>
    <w:rsid w:val="2EDE972D"/>
    <w:rsid w:val="2F0512B9"/>
    <w:rsid w:val="2F170277"/>
    <w:rsid w:val="2F63D282"/>
    <w:rsid w:val="2F6C7961"/>
    <w:rsid w:val="2F83475C"/>
    <w:rsid w:val="2F9DAE28"/>
    <w:rsid w:val="2FCD82B5"/>
    <w:rsid w:val="2FDAB229"/>
    <w:rsid w:val="2FDC4D56"/>
    <w:rsid w:val="30180FAF"/>
    <w:rsid w:val="3018A727"/>
    <w:rsid w:val="3035D51C"/>
    <w:rsid w:val="30755935"/>
    <w:rsid w:val="3081840D"/>
    <w:rsid w:val="3091C742"/>
    <w:rsid w:val="30A2491C"/>
    <w:rsid w:val="30D42903"/>
    <w:rsid w:val="30D8DFEE"/>
    <w:rsid w:val="30DB6AD7"/>
    <w:rsid w:val="30EB2D0F"/>
    <w:rsid w:val="312D6CC1"/>
    <w:rsid w:val="3189FFF9"/>
    <w:rsid w:val="319191B6"/>
    <w:rsid w:val="31A05A31"/>
    <w:rsid w:val="31A591DF"/>
    <w:rsid w:val="31C1A1B6"/>
    <w:rsid w:val="31C478ED"/>
    <w:rsid w:val="31CAE14E"/>
    <w:rsid w:val="31D03E23"/>
    <w:rsid w:val="31F1AC51"/>
    <w:rsid w:val="32015B02"/>
    <w:rsid w:val="322E5884"/>
    <w:rsid w:val="323F80D5"/>
    <w:rsid w:val="32478B8F"/>
    <w:rsid w:val="32537EC6"/>
    <w:rsid w:val="3285C33F"/>
    <w:rsid w:val="329602A0"/>
    <w:rsid w:val="3298381D"/>
    <w:rsid w:val="32AAF185"/>
    <w:rsid w:val="32D8C022"/>
    <w:rsid w:val="32ECF0B4"/>
    <w:rsid w:val="32F153D2"/>
    <w:rsid w:val="32F4CE7E"/>
    <w:rsid w:val="33019E1D"/>
    <w:rsid w:val="330A220A"/>
    <w:rsid w:val="331DE9E2"/>
    <w:rsid w:val="332742C6"/>
    <w:rsid w:val="3338E9E4"/>
    <w:rsid w:val="333D3B31"/>
    <w:rsid w:val="335D6363"/>
    <w:rsid w:val="3374DCC3"/>
    <w:rsid w:val="33A464CB"/>
    <w:rsid w:val="33A4B737"/>
    <w:rsid w:val="33A946CE"/>
    <w:rsid w:val="33B26639"/>
    <w:rsid w:val="33B96CDB"/>
    <w:rsid w:val="33C7551E"/>
    <w:rsid w:val="341C2BE1"/>
    <w:rsid w:val="341EB93B"/>
    <w:rsid w:val="34360BB0"/>
    <w:rsid w:val="3448A158"/>
    <w:rsid w:val="34A0CC57"/>
    <w:rsid w:val="34B41799"/>
    <w:rsid w:val="34B60CF6"/>
    <w:rsid w:val="34CEBA90"/>
    <w:rsid w:val="34F7417B"/>
    <w:rsid w:val="35020DFC"/>
    <w:rsid w:val="3539117F"/>
    <w:rsid w:val="35571C6D"/>
    <w:rsid w:val="355F3F9B"/>
    <w:rsid w:val="357FB178"/>
    <w:rsid w:val="3592EC46"/>
    <w:rsid w:val="35A4CA7A"/>
    <w:rsid w:val="35A9608E"/>
    <w:rsid w:val="35B750C3"/>
    <w:rsid w:val="35F51613"/>
    <w:rsid w:val="363228D4"/>
    <w:rsid w:val="363B7B5D"/>
    <w:rsid w:val="363CBFFD"/>
    <w:rsid w:val="3648E59A"/>
    <w:rsid w:val="3648F78E"/>
    <w:rsid w:val="36624BCF"/>
    <w:rsid w:val="366FC816"/>
    <w:rsid w:val="3672BC73"/>
    <w:rsid w:val="3678080E"/>
    <w:rsid w:val="368DEE7D"/>
    <w:rsid w:val="369AB8E7"/>
    <w:rsid w:val="36DB9444"/>
    <w:rsid w:val="36FEF5E0"/>
    <w:rsid w:val="3722B767"/>
    <w:rsid w:val="373A7745"/>
    <w:rsid w:val="37709144"/>
    <w:rsid w:val="378074EB"/>
    <w:rsid w:val="3787E3C0"/>
    <w:rsid w:val="379E703A"/>
    <w:rsid w:val="37BAB135"/>
    <w:rsid w:val="37CF22C0"/>
    <w:rsid w:val="37F23506"/>
    <w:rsid w:val="37FEDA01"/>
    <w:rsid w:val="381DF6AB"/>
    <w:rsid w:val="38245474"/>
    <w:rsid w:val="383626C3"/>
    <w:rsid w:val="383F2BE5"/>
    <w:rsid w:val="383F7FA7"/>
    <w:rsid w:val="3849CA12"/>
    <w:rsid w:val="3853879D"/>
    <w:rsid w:val="3855AEBC"/>
    <w:rsid w:val="3897D7A7"/>
    <w:rsid w:val="38A26748"/>
    <w:rsid w:val="38BFEC68"/>
    <w:rsid w:val="38D0B32B"/>
    <w:rsid w:val="38F043E9"/>
    <w:rsid w:val="38F798FC"/>
    <w:rsid w:val="392644D2"/>
    <w:rsid w:val="393EDE5E"/>
    <w:rsid w:val="3940401F"/>
    <w:rsid w:val="39463D0A"/>
    <w:rsid w:val="398CC614"/>
    <w:rsid w:val="39ACA705"/>
    <w:rsid w:val="39B8D55B"/>
    <w:rsid w:val="39D45081"/>
    <w:rsid w:val="39E434D8"/>
    <w:rsid w:val="39F1E3C4"/>
    <w:rsid w:val="3A1A5C33"/>
    <w:rsid w:val="3A35D7EC"/>
    <w:rsid w:val="3A37FE26"/>
    <w:rsid w:val="3A4F38DD"/>
    <w:rsid w:val="3A518B2A"/>
    <w:rsid w:val="3A8C24D7"/>
    <w:rsid w:val="3A978053"/>
    <w:rsid w:val="3ABD313F"/>
    <w:rsid w:val="3AC9EA8F"/>
    <w:rsid w:val="3AEDA04A"/>
    <w:rsid w:val="3AF915D8"/>
    <w:rsid w:val="3B091C74"/>
    <w:rsid w:val="3B0D68E5"/>
    <w:rsid w:val="3B30F0A9"/>
    <w:rsid w:val="3B34621E"/>
    <w:rsid w:val="3B41FA71"/>
    <w:rsid w:val="3B430D3F"/>
    <w:rsid w:val="3B4A0716"/>
    <w:rsid w:val="3B4F27AF"/>
    <w:rsid w:val="3B550A63"/>
    <w:rsid w:val="3B68E5D5"/>
    <w:rsid w:val="3B7458E3"/>
    <w:rsid w:val="3B77C708"/>
    <w:rsid w:val="3B990AC0"/>
    <w:rsid w:val="3BA877CE"/>
    <w:rsid w:val="3BD99F70"/>
    <w:rsid w:val="3BEF1F6B"/>
    <w:rsid w:val="3BF5BC2A"/>
    <w:rsid w:val="3BFF874A"/>
    <w:rsid w:val="3C274D33"/>
    <w:rsid w:val="3C370208"/>
    <w:rsid w:val="3C5E0BA9"/>
    <w:rsid w:val="3C9B9017"/>
    <w:rsid w:val="3C9C042B"/>
    <w:rsid w:val="3CAB46C4"/>
    <w:rsid w:val="3CC8C06A"/>
    <w:rsid w:val="3D4A38B7"/>
    <w:rsid w:val="3D4FFA33"/>
    <w:rsid w:val="3D6D49B3"/>
    <w:rsid w:val="3D7B46C7"/>
    <w:rsid w:val="3D9A4A1D"/>
    <w:rsid w:val="3DC591FB"/>
    <w:rsid w:val="3DCE8782"/>
    <w:rsid w:val="3DD9B540"/>
    <w:rsid w:val="3DECC2AB"/>
    <w:rsid w:val="3DFA9173"/>
    <w:rsid w:val="3E07839B"/>
    <w:rsid w:val="3E0DF963"/>
    <w:rsid w:val="3E11F572"/>
    <w:rsid w:val="3E393C10"/>
    <w:rsid w:val="3E6F7D60"/>
    <w:rsid w:val="3E71DA67"/>
    <w:rsid w:val="3E790AC5"/>
    <w:rsid w:val="3E897A6E"/>
    <w:rsid w:val="3E8EA862"/>
    <w:rsid w:val="3EBD3794"/>
    <w:rsid w:val="3EDD5FD9"/>
    <w:rsid w:val="3EEAFD6C"/>
    <w:rsid w:val="3F0B3A80"/>
    <w:rsid w:val="3F393714"/>
    <w:rsid w:val="3F510D1D"/>
    <w:rsid w:val="3F5D7420"/>
    <w:rsid w:val="3F61C8EA"/>
    <w:rsid w:val="3F61DE78"/>
    <w:rsid w:val="3F69A3C5"/>
    <w:rsid w:val="3F773AB5"/>
    <w:rsid w:val="3F78BE57"/>
    <w:rsid w:val="3F8DA64C"/>
    <w:rsid w:val="3FB746AD"/>
    <w:rsid w:val="3FE7EAAE"/>
    <w:rsid w:val="3FF664C8"/>
    <w:rsid w:val="40645996"/>
    <w:rsid w:val="40782296"/>
    <w:rsid w:val="407D6EA9"/>
    <w:rsid w:val="40A0ABF0"/>
    <w:rsid w:val="40BE3CF8"/>
    <w:rsid w:val="40CDC0D4"/>
    <w:rsid w:val="40D16B07"/>
    <w:rsid w:val="40F08C44"/>
    <w:rsid w:val="40FE83BA"/>
    <w:rsid w:val="410AFF48"/>
    <w:rsid w:val="411E59E2"/>
    <w:rsid w:val="41330920"/>
    <w:rsid w:val="413D36FA"/>
    <w:rsid w:val="41429F0A"/>
    <w:rsid w:val="4147D0C7"/>
    <w:rsid w:val="416550CE"/>
    <w:rsid w:val="4197D748"/>
    <w:rsid w:val="419B2088"/>
    <w:rsid w:val="41CE8242"/>
    <w:rsid w:val="41D48F9E"/>
    <w:rsid w:val="41E04EA2"/>
    <w:rsid w:val="41F96921"/>
    <w:rsid w:val="422CF8E1"/>
    <w:rsid w:val="4239ADA5"/>
    <w:rsid w:val="423BB156"/>
    <w:rsid w:val="426D1930"/>
    <w:rsid w:val="428D0E95"/>
    <w:rsid w:val="429CE7AB"/>
    <w:rsid w:val="42CD466D"/>
    <w:rsid w:val="42D01E5E"/>
    <w:rsid w:val="42F963F3"/>
    <w:rsid w:val="42FB0C90"/>
    <w:rsid w:val="43276911"/>
    <w:rsid w:val="433CD9D0"/>
    <w:rsid w:val="434EFE41"/>
    <w:rsid w:val="435D778C"/>
    <w:rsid w:val="43772493"/>
    <w:rsid w:val="43A7EAA3"/>
    <w:rsid w:val="43B1199C"/>
    <w:rsid w:val="43CBA54A"/>
    <w:rsid w:val="4429CBA8"/>
    <w:rsid w:val="442AD344"/>
    <w:rsid w:val="44348287"/>
    <w:rsid w:val="4435B45D"/>
    <w:rsid w:val="4439B526"/>
    <w:rsid w:val="444FE43B"/>
    <w:rsid w:val="445824C7"/>
    <w:rsid w:val="44A85AB5"/>
    <w:rsid w:val="44B18E34"/>
    <w:rsid w:val="44D5E0B8"/>
    <w:rsid w:val="44D8F279"/>
    <w:rsid w:val="44E7FD9F"/>
    <w:rsid w:val="44EB4974"/>
    <w:rsid w:val="44F8E24B"/>
    <w:rsid w:val="45170E53"/>
    <w:rsid w:val="4521C95C"/>
    <w:rsid w:val="453531D3"/>
    <w:rsid w:val="454041B2"/>
    <w:rsid w:val="454FF485"/>
    <w:rsid w:val="45529100"/>
    <w:rsid w:val="455372A4"/>
    <w:rsid w:val="455DFC9B"/>
    <w:rsid w:val="457102E7"/>
    <w:rsid w:val="4576374B"/>
    <w:rsid w:val="45A6FA07"/>
    <w:rsid w:val="45DD6E22"/>
    <w:rsid w:val="45FD00AF"/>
    <w:rsid w:val="4638D88A"/>
    <w:rsid w:val="463FF119"/>
    <w:rsid w:val="46AB6109"/>
    <w:rsid w:val="46CEF673"/>
    <w:rsid w:val="46D91DB6"/>
    <w:rsid w:val="46DE19BE"/>
    <w:rsid w:val="46EAC10E"/>
    <w:rsid w:val="46EC8E34"/>
    <w:rsid w:val="47024580"/>
    <w:rsid w:val="4719BE87"/>
    <w:rsid w:val="471E14A5"/>
    <w:rsid w:val="4731B7F4"/>
    <w:rsid w:val="473FFD49"/>
    <w:rsid w:val="475FEE02"/>
    <w:rsid w:val="477F6991"/>
    <w:rsid w:val="47A07E79"/>
    <w:rsid w:val="47A3D608"/>
    <w:rsid w:val="47B14FD4"/>
    <w:rsid w:val="47C654CE"/>
    <w:rsid w:val="47DABDCD"/>
    <w:rsid w:val="47F31F7F"/>
    <w:rsid w:val="47FE7ED2"/>
    <w:rsid w:val="48250EDB"/>
    <w:rsid w:val="48391758"/>
    <w:rsid w:val="4846D05C"/>
    <w:rsid w:val="48744482"/>
    <w:rsid w:val="488F81BC"/>
    <w:rsid w:val="48AC2C8C"/>
    <w:rsid w:val="48B85BF1"/>
    <w:rsid w:val="48BEE10E"/>
    <w:rsid w:val="49091F3D"/>
    <w:rsid w:val="490B7971"/>
    <w:rsid w:val="490E831F"/>
    <w:rsid w:val="49109651"/>
    <w:rsid w:val="4912D858"/>
    <w:rsid w:val="49189DA2"/>
    <w:rsid w:val="4935E799"/>
    <w:rsid w:val="49380EC0"/>
    <w:rsid w:val="493F7608"/>
    <w:rsid w:val="4949FCE1"/>
    <w:rsid w:val="496389E5"/>
    <w:rsid w:val="496D0FE1"/>
    <w:rsid w:val="49A31B4D"/>
    <w:rsid w:val="49A3DAB3"/>
    <w:rsid w:val="49A699B9"/>
    <w:rsid w:val="49AEC68E"/>
    <w:rsid w:val="49E5C3A2"/>
    <w:rsid w:val="49F81959"/>
    <w:rsid w:val="49FB1758"/>
    <w:rsid w:val="4A047121"/>
    <w:rsid w:val="4A07AD7F"/>
    <w:rsid w:val="4A2FB837"/>
    <w:rsid w:val="4A30EE0B"/>
    <w:rsid w:val="4A4C491F"/>
    <w:rsid w:val="4A7EFDE9"/>
    <w:rsid w:val="4A9169D2"/>
    <w:rsid w:val="4A9E6ED6"/>
    <w:rsid w:val="4AC24C08"/>
    <w:rsid w:val="4AD387DA"/>
    <w:rsid w:val="4AD8B5B8"/>
    <w:rsid w:val="4ADC4CDF"/>
    <w:rsid w:val="4B06881B"/>
    <w:rsid w:val="4B3E9ACB"/>
    <w:rsid w:val="4B61D658"/>
    <w:rsid w:val="4B6D96CF"/>
    <w:rsid w:val="4B6FEDF1"/>
    <w:rsid w:val="4B95FB07"/>
    <w:rsid w:val="4BA0DFE2"/>
    <w:rsid w:val="4BAFAF69"/>
    <w:rsid w:val="4BB9F38B"/>
    <w:rsid w:val="4BE58075"/>
    <w:rsid w:val="4BF55FB3"/>
    <w:rsid w:val="4C065659"/>
    <w:rsid w:val="4C18ECE6"/>
    <w:rsid w:val="4C25665C"/>
    <w:rsid w:val="4C4A2006"/>
    <w:rsid w:val="4C4BA7C7"/>
    <w:rsid w:val="4C614FF6"/>
    <w:rsid w:val="4C8A7782"/>
    <w:rsid w:val="4C8E4CAC"/>
    <w:rsid w:val="4CC304E3"/>
    <w:rsid w:val="4CC652F4"/>
    <w:rsid w:val="4CEA0E18"/>
    <w:rsid w:val="4CF221E1"/>
    <w:rsid w:val="4CF4F7C8"/>
    <w:rsid w:val="4D098F53"/>
    <w:rsid w:val="4D15010B"/>
    <w:rsid w:val="4D20D4A2"/>
    <w:rsid w:val="4D4612C9"/>
    <w:rsid w:val="4D752EC0"/>
    <w:rsid w:val="4D7A58C4"/>
    <w:rsid w:val="4D80A346"/>
    <w:rsid w:val="4D828198"/>
    <w:rsid w:val="4D95D9D2"/>
    <w:rsid w:val="4DB5FD8D"/>
    <w:rsid w:val="4DC4A8AE"/>
    <w:rsid w:val="4DE2262E"/>
    <w:rsid w:val="4DE9A974"/>
    <w:rsid w:val="4DEBAB25"/>
    <w:rsid w:val="4DECC152"/>
    <w:rsid w:val="4DF9EEB7"/>
    <w:rsid w:val="4E421A54"/>
    <w:rsid w:val="4E81558A"/>
    <w:rsid w:val="4E978DD7"/>
    <w:rsid w:val="4E9CDBB1"/>
    <w:rsid w:val="4EA629FD"/>
    <w:rsid w:val="4EA6EDF4"/>
    <w:rsid w:val="4EC0E8E6"/>
    <w:rsid w:val="4ED25176"/>
    <w:rsid w:val="4EDA7115"/>
    <w:rsid w:val="4F0580C7"/>
    <w:rsid w:val="4F264D31"/>
    <w:rsid w:val="4F285D26"/>
    <w:rsid w:val="4F317C91"/>
    <w:rsid w:val="4F6A2BEC"/>
    <w:rsid w:val="4F6B8230"/>
    <w:rsid w:val="4F8B7795"/>
    <w:rsid w:val="4F8B7B88"/>
    <w:rsid w:val="4FBF4885"/>
    <w:rsid w:val="4FD06E84"/>
    <w:rsid w:val="4FD915EB"/>
    <w:rsid w:val="4FFA97C0"/>
    <w:rsid w:val="500F1218"/>
    <w:rsid w:val="50350C22"/>
    <w:rsid w:val="504236B8"/>
    <w:rsid w:val="509ABFCA"/>
    <w:rsid w:val="50A54E5C"/>
    <w:rsid w:val="50A91447"/>
    <w:rsid w:val="50BD0A4A"/>
    <w:rsid w:val="50EA116D"/>
    <w:rsid w:val="50EC000A"/>
    <w:rsid w:val="5100C6CC"/>
    <w:rsid w:val="510DBFC5"/>
    <w:rsid w:val="5125134D"/>
    <w:rsid w:val="512CD79C"/>
    <w:rsid w:val="51429D30"/>
    <w:rsid w:val="5142A6F3"/>
    <w:rsid w:val="5153CFC1"/>
    <w:rsid w:val="5197E83B"/>
    <w:rsid w:val="519BBCB0"/>
    <w:rsid w:val="51B82250"/>
    <w:rsid w:val="51BB4A55"/>
    <w:rsid w:val="51C69E90"/>
    <w:rsid w:val="51E380BE"/>
    <w:rsid w:val="520243B5"/>
    <w:rsid w:val="520C587B"/>
    <w:rsid w:val="521F8F03"/>
    <w:rsid w:val="526BD830"/>
    <w:rsid w:val="5272999B"/>
    <w:rsid w:val="527F88EC"/>
    <w:rsid w:val="5285523A"/>
    <w:rsid w:val="528D6401"/>
    <w:rsid w:val="5292BCE6"/>
    <w:rsid w:val="52A1EB1B"/>
    <w:rsid w:val="52D24B83"/>
    <w:rsid w:val="52F13519"/>
    <w:rsid w:val="52F3B336"/>
    <w:rsid w:val="52F908AC"/>
    <w:rsid w:val="52FB5C63"/>
    <w:rsid w:val="52FBFE73"/>
    <w:rsid w:val="5301F2C0"/>
    <w:rsid w:val="5331B2C9"/>
    <w:rsid w:val="533BD25E"/>
    <w:rsid w:val="53439C6E"/>
    <w:rsid w:val="534BFAA9"/>
    <w:rsid w:val="5364C8E1"/>
    <w:rsid w:val="5366EA8E"/>
    <w:rsid w:val="5368F2CC"/>
    <w:rsid w:val="5376CD2E"/>
    <w:rsid w:val="53798D2D"/>
    <w:rsid w:val="5386D903"/>
    <w:rsid w:val="53871B41"/>
    <w:rsid w:val="539759F9"/>
    <w:rsid w:val="53B543C3"/>
    <w:rsid w:val="53BDEF1A"/>
    <w:rsid w:val="53C4577B"/>
    <w:rsid w:val="53D828C6"/>
    <w:rsid w:val="53DD8680"/>
    <w:rsid w:val="53F41394"/>
    <w:rsid w:val="54094395"/>
    <w:rsid w:val="540AAF30"/>
    <w:rsid w:val="540E69FC"/>
    <w:rsid w:val="54213FF8"/>
    <w:rsid w:val="543F0859"/>
    <w:rsid w:val="546B25DB"/>
    <w:rsid w:val="547022C2"/>
    <w:rsid w:val="5471452D"/>
    <w:rsid w:val="5472F76C"/>
    <w:rsid w:val="5492DD3A"/>
    <w:rsid w:val="54B0A146"/>
    <w:rsid w:val="54D0AA58"/>
    <w:rsid w:val="54EB87DC"/>
    <w:rsid w:val="54FEEC08"/>
    <w:rsid w:val="5502EBA5"/>
    <w:rsid w:val="552185F1"/>
    <w:rsid w:val="553BAA6D"/>
    <w:rsid w:val="553EFB0A"/>
    <w:rsid w:val="554F9579"/>
    <w:rsid w:val="55601E15"/>
    <w:rsid w:val="5586FFED"/>
    <w:rsid w:val="55BA8CEB"/>
    <w:rsid w:val="55D3E1BA"/>
    <w:rsid w:val="55DE2C25"/>
    <w:rsid w:val="55EC1691"/>
    <w:rsid w:val="5606A6B0"/>
    <w:rsid w:val="5615AD77"/>
    <w:rsid w:val="5646F494"/>
    <w:rsid w:val="5658DE28"/>
    <w:rsid w:val="565C0A2B"/>
    <w:rsid w:val="566A6453"/>
    <w:rsid w:val="5675BE7C"/>
    <w:rsid w:val="56848661"/>
    <w:rsid w:val="568A887B"/>
    <w:rsid w:val="568AFFEB"/>
    <w:rsid w:val="569D8C11"/>
    <w:rsid w:val="56D8A8D9"/>
    <w:rsid w:val="56DDA1EC"/>
    <w:rsid w:val="56F0A2DD"/>
    <w:rsid w:val="56FB84F1"/>
    <w:rsid w:val="5713B3F0"/>
    <w:rsid w:val="575CBE71"/>
    <w:rsid w:val="576C7970"/>
    <w:rsid w:val="577A2205"/>
    <w:rsid w:val="5781F5CF"/>
    <w:rsid w:val="57B77629"/>
    <w:rsid w:val="57D09E86"/>
    <w:rsid w:val="57F0B27A"/>
    <w:rsid w:val="58008AB3"/>
    <w:rsid w:val="5819E143"/>
    <w:rsid w:val="581F81E1"/>
    <w:rsid w:val="58311E90"/>
    <w:rsid w:val="584BE143"/>
    <w:rsid w:val="5854A5D3"/>
    <w:rsid w:val="58885AB2"/>
    <w:rsid w:val="588972B7"/>
    <w:rsid w:val="58A53A37"/>
    <w:rsid w:val="58BA0B7B"/>
    <w:rsid w:val="58D84F6A"/>
    <w:rsid w:val="58DD5705"/>
    <w:rsid w:val="58EE9D77"/>
    <w:rsid w:val="592DD0EC"/>
    <w:rsid w:val="592E648A"/>
    <w:rsid w:val="594FA0B0"/>
    <w:rsid w:val="594FEE91"/>
    <w:rsid w:val="59692DB4"/>
    <w:rsid w:val="59F0F577"/>
    <w:rsid w:val="5A0F1013"/>
    <w:rsid w:val="5A132924"/>
    <w:rsid w:val="5A1478FB"/>
    <w:rsid w:val="5A207433"/>
    <w:rsid w:val="5A25C2FD"/>
    <w:rsid w:val="5A2ABCEF"/>
    <w:rsid w:val="5A338992"/>
    <w:rsid w:val="5A40D3ED"/>
    <w:rsid w:val="5A4B8400"/>
    <w:rsid w:val="5A59D3FB"/>
    <w:rsid w:val="5A8006E2"/>
    <w:rsid w:val="5A8AEA48"/>
    <w:rsid w:val="5A937066"/>
    <w:rsid w:val="5A9CCC04"/>
    <w:rsid w:val="5ABAFD1C"/>
    <w:rsid w:val="5AC340B9"/>
    <w:rsid w:val="5ACBFF2D"/>
    <w:rsid w:val="5ADE4399"/>
    <w:rsid w:val="5AF7FCB6"/>
    <w:rsid w:val="5B413334"/>
    <w:rsid w:val="5B4245CC"/>
    <w:rsid w:val="5B5C9476"/>
    <w:rsid w:val="5B88AC09"/>
    <w:rsid w:val="5B9195AE"/>
    <w:rsid w:val="5B9B821A"/>
    <w:rsid w:val="5BB144FB"/>
    <w:rsid w:val="5BB26CDE"/>
    <w:rsid w:val="5BF0A1AC"/>
    <w:rsid w:val="5C260C23"/>
    <w:rsid w:val="5C2B8B83"/>
    <w:rsid w:val="5C909F45"/>
    <w:rsid w:val="5CA6CC7E"/>
    <w:rsid w:val="5CA7B8A8"/>
    <w:rsid w:val="5CD0B619"/>
    <w:rsid w:val="5CFE7F44"/>
    <w:rsid w:val="5D1EB8D8"/>
    <w:rsid w:val="5D24BC86"/>
    <w:rsid w:val="5D374CA5"/>
    <w:rsid w:val="5D74AB71"/>
    <w:rsid w:val="5D7B9BDD"/>
    <w:rsid w:val="5D9BAB20"/>
    <w:rsid w:val="5D9D2F71"/>
    <w:rsid w:val="5DB67A37"/>
    <w:rsid w:val="5DB6BC75"/>
    <w:rsid w:val="5E3ED9CE"/>
    <w:rsid w:val="5E54E02F"/>
    <w:rsid w:val="5E8F00CE"/>
    <w:rsid w:val="5EA1CB8C"/>
    <w:rsid w:val="5ED4AED0"/>
    <w:rsid w:val="5EF259E6"/>
    <w:rsid w:val="5F04FFAC"/>
    <w:rsid w:val="5F45EC2E"/>
    <w:rsid w:val="5F57802F"/>
    <w:rsid w:val="5F858C3A"/>
    <w:rsid w:val="5F93E4BD"/>
    <w:rsid w:val="5F9CA9EF"/>
    <w:rsid w:val="5FA3D3C2"/>
    <w:rsid w:val="5FAF385C"/>
    <w:rsid w:val="5FB05AD0"/>
    <w:rsid w:val="5FBAA7F0"/>
    <w:rsid w:val="5FDB4BC4"/>
    <w:rsid w:val="5FE271F9"/>
    <w:rsid w:val="5FE7E7D7"/>
    <w:rsid w:val="600153DB"/>
    <w:rsid w:val="60216CCE"/>
    <w:rsid w:val="605CE606"/>
    <w:rsid w:val="605EA908"/>
    <w:rsid w:val="606335D1"/>
    <w:rsid w:val="6067C950"/>
    <w:rsid w:val="606B5153"/>
    <w:rsid w:val="60894D7F"/>
    <w:rsid w:val="609BF0BF"/>
    <w:rsid w:val="60A39D2C"/>
    <w:rsid w:val="60A75F72"/>
    <w:rsid w:val="60C64466"/>
    <w:rsid w:val="615E7356"/>
    <w:rsid w:val="616378D6"/>
    <w:rsid w:val="61788A80"/>
    <w:rsid w:val="617A362E"/>
    <w:rsid w:val="6198310D"/>
    <w:rsid w:val="61C55C75"/>
    <w:rsid w:val="61E488C1"/>
    <w:rsid w:val="61E49C44"/>
    <w:rsid w:val="61F8B7D6"/>
    <w:rsid w:val="62080709"/>
    <w:rsid w:val="621DF869"/>
    <w:rsid w:val="62263519"/>
    <w:rsid w:val="6235D0AE"/>
    <w:rsid w:val="6252B2DA"/>
    <w:rsid w:val="626047D7"/>
    <w:rsid w:val="627F0A67"/>
    <w:rsid w:val="62A0A4AE"/>
    <w:rsid w:val="62D11D46"/>
    <w:rsid w:val="62E50566"/>
    <w:rsid w:val="62FBA079"/>
    <w:rsid w:val="634928E7"/>
    <w:rsid w:val="639B6936"/>
    <w:rsid w:val="63BF624D"/>
    <w:rsid w:val="63C4B097"/>
    <w:rsid w:val="63D2D192"/>
    <w:rsid w:val="63EE1ABA"/>
    <w:rsid w:val="64255377"/>
    <w:rsid w:val="643EB5B8"/>
    <w:rsid w:val="6458B91D"/>
    <w:rsid w:val="645CD1D2"/>
    <w:rsid w:val="6468932E"/>
    <w:rsid w:val="64799C19"/>
    <w:rsid w:val="64AA77AB"/>
    <w:rsid w:val="64B6351B"/>
    <w:rsid w:val="64D28F81"/>
    <w:rsid w:val="64DAA62C"/>
    <w:rsid w:val="64E59F32"/>
    <w:rsid w:val="64E6BFB0"/>
    <w:rsid w:val="64EEBDD2"/>
    <w:rsid w:val="650715CC"/>
    <w:rsid w:val="6508D491"/>
    <w:rsid w:val="65305EBD"/>
    <w:rsid w:val="65348C72"/>
    <w:rsid w:val="65943960"/>
    <w:rsid w:val="65A6DBBB"/>
    <w:rsid w:val="65A93D75"/>
    <w:rsid w:val="65D9745A"/>
    <w:rsid w:val="65DAE74A"/>
    <w:rsid w:val="65E5DE47"/>
    <w:rsid w:val="66179D62"/>
    <w:rsid w:val="6624B89C"/>
    <w:rsid w:val="66320961"/>
    <w:rsid w:val="664AF5E2"/>
    <w:rsid w:val="6666D835"/>
    <w:rsid w:val="6667FE6E"/>
    <w:rsid w:val="66C4D609"/>
    <w:rsid w:val="66F39D69"/>
    <w:rsid w:val="66FC3DF9"/>
    <w:rsid w:val="66FEE7F7"/>
    <w:rsid w:val="6706A2AC"/>
    <w:rsid w:val="6706F8E1"/>
    <w:rsid w:val="6744DD5F"/>
    <w:rsid w:val="674A4B1F"/>
    <w:rsid w:val="675AC609"/>
    <w:rsid w:val="67A0CF42"/>
    <w:rsid w:val="67B06715"/>
    <w:rsid w:val="67D58779"/>
    <w:rsid w:val="67ED4E15"/>
    <w:rsid w:val="67F9D5CA"/>
    <w:rsid w:val="67F9FBF9"/>
    <w:rsid w:val="68113027"/>
    <w:rsid w:val="68150C87"/>
    <w:rsid w:val="683D177A"/>
    <w:rsid w:val="685749A0"/>
    <w:rsid w:val="6887B6C0"/>
    <w:rsid w:val="688A2286"/>
    <w:rsid w:val="68A09987"/>
    <w:rsid w:val="68ACD73A"/>
    <w:rsid w:val="68DA19EF"/>
    <w:rsid w:val="690F6B60"/>
    <w:rsid w:val="692F1405"/>
    <w:rsid w:val="693813BF"/>
    <w:rsid w:val="695453DA"/>
    <w:rsid w:val="695CB86C"/>
    <w:rsid w:val="696980EB"/>
    <w:rsid w:val="6973E3A0"/>
    <w:rsid w:val="6973E996"/>
    <w:rsid w:val="697A0ABE"/>
    <w:rsid w:val="69972B8D"/>
    <w:rsid w:val="699AAF82"/>
    <w:rsid w:val="69E80320"/>
    <w:rsid w:val="69EB6FD7"/>
    <w:rsid w:val="6A20112B"/>
    <w:rsid w:val="6A30A662"/>
    <w:rsid w:val="6A8B59B9"/>
    <w:rsid w:val="6A961EAB"/>
    <w:rsid w:val="6ABC6C16"/>
    <w:rsid w:val="6ACAE423"/>
    <w:rsid w:val="6ACD5D9B"/>
    <w:rsid w:val="6AE3F7DD"/>
    <w:rsid w:val="6AF6C188"/>
    <w:rsid w:val="6B003F92"/>
    <w:rsid w:val="6B0EC967"/>
    <w:rsid w:val="6B2E4352"/>
    <w:rsid w:val="6B411629"/>
    <w:rsid w:val="6B488623"/>
    <w:rsid w:val="6B4B9365"/>
    <w:rsid w:val="6B525100"/>
    <w:rsid w:val="6B6C3439"/>
    <w:rsid w:val="6B8C8970"/>
    <w:rsid w:val="6B988474"/>
    <w:rsid w:val="6BD7C26F"/>
    <w:rsid w:val="6BFDB320"/>
    <w:rsid w:val="6C0A71F8"/>
    <w:rsid w:val="6C153DC6"/>
    <w:rsid w:val="6C1E7029"/>
    <w:rsid w:val="6C5FDC40"/>
    <w:rsid w:val="6C749654"/>
    <w:rsid w:val="6C7D8D2E"/>
    <w:rsid w:val="6C7E9865"/>
    <w:rsid w:val="6C852F16"/>
    <w:rsid w:val="6C86EA2A"/>
    <w:rsid w:val="6C9913F3"/>
    <w:rsid w:val="6CA61C10"/>
    <w:rsid w:val="6CCA87A8"/>
    <w:rsid w:val="6CCD1A0E"/>
    <w:rsid w:val="6CD60C33"/>
    <w:rsid w:val="6CD84F29"/>
    <w:rsid w:val="6D0C2EFB"/>
    <w:rsid w:val="6D1C497A"/>
    <w:rsid w:val="6D24AD95"/>
    <w:rsid w:val="6D29241A"/>
    <w:rsid w:val="6D3444AD"/>
    <w:rsid w:val="6D4BA935"/>
    <w:rsid w:val="6D5199A8"/>
    <w:rsid w:val="6D755124"/>
    <w:rsid w:val="6D9E91D9"/>
    <w:rsid w:val="6D9FBB67"/>
    <w:rsid w:val="6DACFA5D"/>
    <w:rsid w:val="6DC31562"/>
    <w:rsid w:val="6DD781FF"/>
    <w:rsid w:val="6DD88B70"/>
    <w:rsid w:val="6DE3AABC"/>
    <w:rsid w:val="6E0165A5"/>
    <w:rsid w:val="6E028998"/>
    <w:rsid w:val="6E16F2C0"/>
    <w:rsid w:val="6E1C4C12"/>
    <w:rsid w:val="6E4E07DC"/>
    <w:rsid w:val="6E5AF16A"/>
    <w:rsid w:val="6E6F7042"/>
    <w:rsid w:val="6E895A4A"/>
    <w:rsid w:val="6E8EB345"/>
    <w:rsid w:val="6E8F725B"/>
    <w:rsid w:val="6E92E225"/>
    <w:rsid w:val="6E9C40F5"/>
    <w:rsid w:val="6EA2B578"/>
    <w:rsid w:val="6EB76180"/>
    <w:rsid w:val="6EB9B74F"/>
    <w:rsid w:val="6EF622A4"/>
    <w:rsid w:val="6F3F7BF7"/>
    <w:rsid w:val="6F4CB775"/>
    <w:rsid w:val="6F637634"/>
    <w:rsid w:val="6F6D850B"/>
    <w:rsid w:val="6F92AE32"/>
    <w:rsid w:val="6FAFAB66"/>
    <w:rsid w:val="6FB80EFA"/>
    <w:rsid w:val="6FC80879"/>
    <w:rsid w:val="6FC98D9E"/>
    <w:rsid w:val="70091085"/>
    <w:rsid w:val="7012F927"/>
    <w:rsid w:val="7015B63C"/>
    <w:rsid w:val="70176D37"/>
    <w:rsid w:val="7022FBC2"/>
    <w:rsid w:val="7050AF7D"/>
    <w:rsid w:val="70624E0D"/>
    <w:rsid w:val="706ED885"/>
    <w:rsid w:val="7074ECFB"/>
    <w:rsid w:val="7093E5E5"/>
    <w:rsid w:val="709B3F74"/>
    <w:rsid w:val="70A12844"/>
    <w:rsid w:val="70AB8EA6"/>
    <w:rsid w:val="70B5C415"/>
    <w:rsid w:val="70B78A59"/>
    <w:rsid w:val="70B921B1"/>
    <w:rsid w:val="70BF48CF"/>
    <w:rsid w:val="70C12FA8"/>
    <w:rsid w:val="70C2B6D9"/>
    <w:rsid w:val="70C81160"/>
    <w:rsid w:val="70D87B6F"/>
    <w:rsid w:val="70EEB2A3"/>
    <w:rsid w:val="70F834A3"/>
    <w:rsid w:val="70FA1EAC"/>
    <w:rsid w:val="70FD2719"/>
    <w:rsid w:val="7107BA6A"/>
    <w:rsid w:val="711165BA"/>
    <w:rsid w:val="71122B04"/>
    <w:rsid w:val="7123C0DC"/>
    <w:rsid w:val="714E7CB8"/>
    <w:rsid w:val="7179D50A"/>
    <w:rsid w:val="718320B5"/>
    <w:rsid w:val="71D68C8B"/>
    <w:rsid w:val="71E715B7"/>
    <w:rsid w:val="7206EB25"/>
    <w:rsid w:val="720A39DA"/>
    <w:rsid w:val="7259103C"/>
    <w:rsid w:val="726A7C76"/>
    <w:rsid w:val="726EE5D8"/>
    <w:rsid w:val="727A732D"/>
    <w:rsid w:val="727BD7E3"/>
    <w:rsid w:val="72919F85"/>
    <w:rsid w:val="72AAA28B"/>
    <w:rsid w:val="72AB651B"/>
    <w:rsid w:val="72AE9307"/>
    <w:rsid w:val="72B3B8C0"/>
    <w:rsid w:val="72DF6F0C"/>
    <w:rsid w:val="72E3EA1E"/>
    <w:rsid w:val="73003CD9"/>
    <w:rsid w:val="733A1FF9"/>
    <w:rsid w:val="733E86A1"/>
    <w:rsid w:val="7352CC9F"/>
    <w:rsid w:val="7361545C"/>
    <w:rsid w:val="738B5991"/>
    <w:rsid w:val="73A1961F"/>
    <w:rsid w:val="73AADAE2"/>
    <w:rsid w:val="73C05209"/>
    <w:rsid w:val="73C4CC8D"/>
    <w:rsid w:val="73EFBCA0"/>
    <w:rsid w:val="73F1BF6C"/>
    <w:rsid w:val="740131BD"/>
    <w:rsid w:val="7406CE24"/>
    <w:rsid w:val="7413F660"/>
    <w:rsid w:val="7438E2AB"/>
    <w:rsid w:val="7439B571"/>
    <w:rsid w:val="743C1DD3"/>
    <w:rsid w:val="743D8A2C"/>
    <w:rsid w:val="7469A750"/>
    <w:rsid w:val="74833EEC"/>
    <w:rsid w:val="748C5ED3"/>
    <w:rsid w:val="74B2A8C0"/>
    <w:rsid w:val="74C36340"/>
    <w:rsid w:val="74CB891C"/>
    <w:rsid w:val="74CFF090"/>
    <w:rsid w:val="74DDFF1B"/>
    <w:rsid w:val="74E44FCE"/>
    <w:rsid w:val="74E54B67"/>
    <w:rsid w:val="750B746B"/>
    <w:rsid w:val="7514F217"/>
    <w:rsid w:val="7518B497"/>
    <w:rsid w:val="751C68A5"/>
    <w:rsid w:val="7525972E"/>
    <w:rsid w:val="752EE79C"/>
    <w:rsid w:val="753AC943"/>
    <w:rsid w:val="754D070D"/>
    <w:rsid w:val="7556C8AF"/>
    <w:rsid w:val="7569BD22"/>
    <w:rsid w:val="7597EF89"/>
    <w:rsid w:val="75E352E8"/>
    <w:rsid w:val="75E72D15"/>
    <w:rsid w:val="760891E2"/>
    <w:rsid w:val="761D98CD"/>
    <w:rsid w:val="7637D6DD"/>
    <w:rsid w:val="7649BA58"/>
    <w:rsid w:val="764D726A"/>
    <w:rsid w:val="766013E8"/>
    <w:rsid w:val="76AA369D"/>
    <w:rsid w:val="76B15332"/>
    <w:rsid w:val="76C1BFA3"/>
    <w:rsid w:val="76DB7FBB"/>
    <w:rsid w:val="76DFCEDE"/>
    <w:rsid w:val="76FD0C85"/>
    <w:rsid w:val="77269CCD"/>
    <w:rsid w:val="772B66FF"/>
    <w:rsid w:val="772E07E1"/>
    <w:rsid w:val="773DFEC2"/>
    <w:rsid w:val="77654560"/>
    <w:rsid w:val="77A1EEF7"/>
    <w:rsid w:val="77A54156"/>
    <w:rsid w:val="77B08AAB"/>
    <w:rsid w:val="77B6C03B"/>
    <w:rsid w:val="77BEB714"/>
    <w:rsid w:val="77CBF331"/>
    <w:rsid w:val="77CC899A"/>
    <w:rsid w:val="77CCED8E"/>
    <w:rsid w:val="780742C0"/>
    <w:rsid w:val="78224C4B"/>
    <w:rsid w:val="782A9E5C"/>
    <w:rsid w:val="783F9ED9"/>
    <w:rsid w:val="7844A64E"/>
    <w:rsid w:val="7852EFA8"/>
    <w:rsid w:val="7855D592"/>
    <w:rsid w:val="78739BF8"/>
    <w:rsid w:val="78961AA8"/>
    <w:rsid w:val="78970343"/>
    <w:rsid w:val="78B1D93C"/>
    <w:rsid w:val="790B92FD"/>
    <w:rsid w:val="791448D6"/>
    <w:rsid w:val="794526A6"/>
    <w:rsid w:val="79532814"/>
    <w:rsid w:val="795BA572"/>
    <w:rsid w:val="79606ACF"/>
    <w:rsid w:val="7965E810"/>
    <w:rsid w:val="7987BB0F"/>
    <w:rsid w:val="798CA5A8"/>
    <w:rsid w:val="79AB497E"/>
    <w:rsid w:val="79AC26F9"/>
    <w:rsid w:val="79B03BD4"/>
    <w:rsid w:val="79B20616"/>
    <w:rsid w:val="79D50288"/>
    <w:rsid w:val="79DD15F2"/>
    <w:rsid w:val="79EF8A0A"/>
    <w:rsid w:val="79F2279C"/>
    <w:rsid w:val="7A0FE285"/>
    <w:rsid w:val="7A288939"/>
    <w:rsid w:val="7A5B3363"/>
    <w:rsid w:val="7A63452A"/>
    <w:rsid w:val="7A695CBE"/>
    <w:rsid w:val="7A89348F"/>
    <w:rsid w:val="7ACB6E30"/>
    <w:rsid w:val="7AD88CED"/>
    <w:rsid w:val="7ADA3F58"/>
    <w:rsid w:val="7AE8C2E5"/>
    <w:rsid w:val="7AF4A8B4"/>
    <w:rsid w:val="7AFF2C22"/>
    <w:rsid w:val="7B060650"/>
    <w:rsid w:val="7B1A34F8"/>
    <w:rsid w:val="7B1AF5FE"/>
    <w:rsid w:val="7B1F82C7"/>
    <w:rsid w:val="7B2CA0F9"/>
    <w:rsid w:val="7B2DEBAA"/>
    <w:rsid w:val="7B3B191F"/>
    <w:rsid w:val="7B46D86E"/>
    <w:rsid w:val="7B61E3B0"/>
    <w:rsid w:val="7B7C761B"/>
    <w:rsid w:val="7B7D3C71"/>
    <w:rsid w:val="7B7D61F0"/>
    <w:rsid w:val="7B80AC16"/>
    <w:rsid w:val="7B85FDDD"/>
    <w:rsid w:val="7B962D28"/>
    <w:rsid w:val="7B9830AA"/>
    <w:rsid w:val="7B9868AA"/>
    <w:rsid w:val="7BABB2E6"/>
    <w:rsid w:val="7BD2EFD0"/>
    <w:rsid w:val="7BD70B62"/>
    <w:rsid w:val="7BF54C6D"/>
    <w:rsid w:val="7C0C2182"/>
    <w:rsid w:val="7C212F0C"/>
    <w:rsid w:val="7C55B28C"/>
    <w:rsid w:val="7C6433B5"/>
    <w:rsid w:val="7C6CD920"/>
    <w:rsid w:val="7C89FB98"/>
    <w:rsid w:val="7CC961FC"/>
    <w:rsid w:val="7CCE6E04"/>
    <w:rsid w:val="7CF429D7"/>
    <w:rsid w:val="7D02E334"/>
    <w:rsid w:val="7D0677DD"/>
    <w:rsid w:val="7D15E429"/>
    <w:rsid w:val="7D21CA4E"/>
    <w:rsid w:val="7D2B66EE"/>
    <w:rsid w:val="7D358A59"/>
    <w:rsid w:val="7D5E0A7F"/>
    <w:rsid w:val="7D5E1C5A"/>
    <w:rsid w:val="7D6AD4D8"/>
    <w:rsid w:val="7D8A81F8"/>
    <w:rsid w:val="7D922480"/>
    <w:rsid w:val="7DCB0A9C"/>
    <w:rsid w:val="7DDADD39"/>
    <w:rsid w:val="7E074EAA"/>
    <w:rsid w:val="7E09289E"/>
    <w:rsid w:val="7E4B1379"/>
    <w:rsid w:val="7E519AA1"/>
    <w:rsid w:val="7E51BA6C"/>
    <w:rsid w:val="7E74B8ED"/>
    <w:rsid w:val="7E9375AB"/>
    <w:rsid w:val="7EA6C4B5"/>
    <w:rsid w:val="7EB4BF04"/>
    <w:rsid w:val="7EEA377A"/>
    <w:rsid w:val="7F1E49B1"/>
    <w:rsid w:val="7F29CDA4"/>
    <w:rsid w:val="7F363C67"/>
    <w:rsid w:val="7F3ED1CF"/>
    <w:rsid w:val="7F7DA18A"/>
    <w:rsid w:val="7F852D5E"/>
    <w:rsid w:val="7FB40278"/>
    <w:rsid w:val="7FDF8EA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77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78"/>
  </w:style>
  <w:style w:type="paragraph" w:styleId="Heading1">
    <w:name w:val="heading 1"/>
    <w:basedOn w:val="Normal"/>
    <w:next w:val="Normal"/>
    <w:link w:val="Heading1Char"/>
    <w:uiPriority w:val="9"/>
    <w:qFormat/>
    <w:rsid w:val="00AD4A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2A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06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924F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647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4FEA"/>
    <w:rPr>
      <w:rFonts w:asciiTheme="majorHAnsi" w:eastAsiaTheme="majorEastAsia" w:hAnsiTheme="majorHAnsi" w:cstheme="majorBidi"/>
      <w:i/>
      <w:iCs/>
      <w:color w:val="365F91" w:themeColor="accent1" w:themeShade="BF"/>
    </w:rPr>
  </w:style>
  <w:style w:type="paragraph" w:styleId="Footer">
    <w:name w:val="footer"/>
    <w:basedOn w:val="Normal"/>
    <w:link w:val="FooterChar"/>
    <w:uiPriority w:val="99"/>
    <w:unhideWhenUsed/>
    <w:rsid w:val="00924F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4FEA"/>
  </w:style>
  <w:style w:type="paragraph" w:styleId="ListParagraph">
    <w:name w:val="List Paragraph"/>
    <w:basedOn w:val="Normal"/>
    <w:uiPriority w:val="34"/>
    <w:qFormat/>
    <w:rsid w:val="00924FEA"/>
    <w:pPr>
      <w:ind w:left="720"/>
      <w:contextualSpacing/>
    </w:pPr>
  </w:style>
  <w:style w:type="character" w:styleId="CommentReference">
    <w:name w:val="annotation reference"/>
    <w:basedOn w:val="DefaultParagraphFont"/>
    <w:uiPriority w:val="99"/>
    <w:semiHidden/>
    <w:unhideWhenUsed/>
    <w:rsid w:val="00924FEA"/>
    <w:rPr>
      <w:sz w:val="16"/>
      <w:szCs w:val="16"/>
    </w:rPr>
  </w:style>
  <w:style w:type="paragraph" w:styleId="CommentText">
    <w:name w:val="annotation text"/>
    <w:basedOn w:val="Normal"/>
    <w:link w:val="CommentTextChar"/>
    <w:uiPriority w:val="99"/>
    <w:unhideWhenUsed/>
    <w:rsid w:val="00924FEA"/>
    <w:pPr>
      <w:spacing w:line="240" w:lineRule="auto"/>
    </w:pPr>
    <w:rPr>
      <w:sz w:val="20"/>
      <w:szCs w:val="20"/>
    </w:rPr>
  </w:style>
  <w:style w:type="character" w:customStyle="1" w:styleId="CommentTextChar">
    <w:name w:val="Comment Text Char"/>
    <w:basedOn w:val="DefaultParagraphFont"/>
    <w:link w:val="CommentText"/>
    <w:uiPriority w:val="99"/>
    <w:rsid w:val="00924FEA"/>
    <w:rPr>
      <w:sz w:val="20"/>
      <w:szCs w:val="20"/>
    </w:rPr>
  </w:style>
  <w:style w:type="character" w:styleId="Hyperlink">
    <w:name w:val="Hyperlink"/>
    <w:basedOn w:val="DefaultParagraphFont"/>
    <w:uiPriority w:val="99"/>
    <w:unhideWhenUsed/>
    <w:rsid w:val="00924FEA"/>
    <w:rPr>
      <w:color w:val="0000FF" w:themeColor="hyperlink"/>
      <w:u w:val="single"/>
    </w:rPr>
  </w:style>
  <w:style w:type="paragraph" w:styleId="FootnoteText">
    <w:name w:val="footnote text"/>
    <w:basedOn w:val="Normal"/>
    <w:link w:val="FootnoteTextChar"/>
    <w:uiPriority w:val="99"/>
    <w:unhideWhenUsed/>
    <w:rsid w:val="00924FEA"/>
    <w:pPr>
      <w:spacing w:after="0" w:line="240" w:lineRule="auto"/>
    </w:pPr>
    <w:rPr>
      <w:rFonts w:ascii="Times New Roman" w:hAnsi="Times New Roman"/>
      <w:sz w:val="20"/>
      <w:szCs w:val="20"/>
      <w:lang w:eastAsia="lv-LV"/>
    </w:rPr>
  </w:style>
  <w:style w:type="character" w:customStyle="1" w:styleId="FootnoteTextChar">
    <w:name w:val="Footnote Text Char"/>
    <w:basedOn w:val="DefaultParagraphFont"/>
    <w:link w:val="FootnoteText"/>
    <w:uiPriority w:val="99"/>
    <w:rsid w:val="00924FEA"/>
    <w:rPr>
      <w:rFonts w:ascii="Times New Roman" w:hAnsi="Times New Roman"/>
      <w:sz w:val="20"/>
      <w:szCs w:val="20"/>
      <w:lang w:eastAsia="lv-LV"/>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SUPERS,Times 10 Poin,ftref,note TESI"/>
    <w:basedOn w:val="DefaultParagraphFont"/>
    <w:link w:val="CharCharCharChar"/>
    <w:uiPriority w:val="99"/>
    <w:unhideWhenUsed/>
    <w:qFormat/>
    <w:rsid w:val="00924FEA"/>
    <w:rPr>
      <w:vertAlign w:val="superscript"/>
    </w:rPr>
  </w:style>
  <w:style w:type="table" w:styleId="GridTable5Dark-Accent1">
    <w:name w:val="Grid Table 5 Dark Accent 1"/>
    <w:basedOn w:val="TableNormal"/>
    <w:uiPriority w:val="50"/>
    <w:rsid w:val="00924F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2-Accent1">
    <w:name w:val="List Table 2 Accent 1"/>
    <w:basedOn w:val="TableNormal"/>
    <w:uiPriority w:val="47"/>
    <w:rsid w:val="00924FEA"/>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924FEA"/>
    <w:rPr>
      <w:color w:val="808080"/>
    </w:rPr>
  </w:style>
  <w:style w:type="table" w:styleId="ListTable3-Accent1">
    <w:name w:val="List Table 3 Accent 1"/>
    <w:basedOn w:val="TableNormal"/>
    <w:uiPriority w:val="48"/>
    <w:rsid w:val="00BC409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UnresolvedMention1">
    <w:name w:val="Unresolved Mention1"/>
    <w:basedOn w:val="DefaultParagraphFont"/>
    <w:uiPriority w:val="99"/>
    <w:unhideWhenUsed/>
    <w:rsid w:val="003211A6"/>
    <w:rPr>
      <w:color w:val="605E5C"/>
      <w:shd w:val="clear" w:color="auto" w:fill="E1DFDD"/>
    </w:rPr>
  </w:style>
  <w:style w:type="paragraph" w:styleId="Header">
    <w:name w:val="header"/>
    <w:basedOn w:val="Normal"/>
    <w:link w:val="HeaderChar"/>
    <w:uiPriority w:val="99"/>
    <w:unhideWhenUsed/>
    <w:rsid w:val="003211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11A6"/>
  </w:style>
  <w:style w:type="paragraph" w:styleId="EndnoteText">
    <w:name w:val="endnote text"/>
    <w:basedOn w:val="Normal"/>
    <w:link w:val="EndnoteTextChar"/>
    <w:uiPriority w:val="99"/>
    <w:semiHidden/>
    <w:unhideWhenUsed/>
    <w:rsid w:val="007827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27BD"/>
    <w:rPr>
      <w:sz w:val="20"/>
      <w:szCs w:val="20"/>
    </w:rPr>
  </w:style>
  <w:style w:type="character" w:styleId="EndnoteReference">
    <w:name w:val="endnote reference"/>
    <w:basedOn w:val="DefaultParagraphFont"/>
    <w:uiPriority w:val="99"/>
    <w:semiHidden/>
    <w:unhideWhenUsed/>
    <w:rsid w:val="007827BD"/>
    <w:rPr>
      <w:vertAlign w:val="superscript"/>
    </w:rPr>
  </w:style>
  <w:style w:type="paragraph" w:styleId="CommentSubject">
    <w:name w:val="annotation subject"/>
    <w:basedOn w:val="CommentText"/>
    <w:next w:val="CommentText"/>
    <w:link w:val="CommentSubjectChar"/>
    <w:uiPriority w:val="99"/>
    <w:semiHidden/>
    <w:unhideWhenUsed/>
    <w:rsid w:val="005D60E3"/>
    <w:rPr>
      <w:b/>
      <w:bCs/>
    </w:rPr>
  </w:style>
  <w:style w:type="character" w:customStyle="1" w:styleId="CommentSubjectChar">
    <w:name w:val="Comment Subject Char"/>
    <w:basedOn w:val="CommentTextChar"/>
    <w:link w:val="CommentSubject"/>
    <w:uiPriority w:val="99"/>
    <w:semiHidden/>
    <w:rsid w:val="005D60E3"/>
    <w:rPr>
      <w:b/>
      <w:bCs/>
      <w:sz w:val="20"/>
      <w:szCs w:val="20"/>
    </w:rPr>
  </w:style>
  <w:style w:type="character" w:customStyle="1" w:styleId="cf01">
    <w:name w:val="cf01"/>
    <w:basedOn w:val="DefaultParagraphFont"/>
    <w:rsid w:val="000F1720"/>
    <w:rPr>
      <w:rFonts w:ascii="Segoe UI" w:hAnsi="Segoe UI" w:cs="Segoe UI" w:hint="default"/>
      <w:sz w:val="18"/>
      <w:szCs w:val="18"/>
    </w:rPr>
  </w:style>
  <w:style w:type="character" w:customStyle="1" w:styleId="Heading1Char">
    <w:name w:val="Heading 1 Char"/>
    <w:basedOn w:val="DefaultParagraphFont"/>
    <w:link w:val="Heading1"/>
    <w:uiPriority w:val="9"/>
    <w:rsid w:val="00AD4A4A"/>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1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11D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11D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Accent1">
    <w:name w:val="Grid Table 7 Colorful Accent 1"/>
    <w:basedOn w:val="TableNormal"/>
    <w:uiPriority w:val="52"/>
    <w:rsid w:val="00E11DD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PlainTable1">
    <w:name w:val="Plain Table 1"/>
    <w:basedOn w:val="TableNormal"/>
    <w:uiPriority w:val="41"/>
    <w:rsid w:val="00E11D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11D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3F06A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80E01"/>
    <w:pPr>
      <w:spacing w:after="0" w:line="240" w:lineRule="auto"/>
    </w:pPr>
    <w:rPr>
      <w:rFonts w:ascii="Calibri" w:hAnsi="Calibri" w:cs="Calibri"/>
      <w:lang w:eastAsia="lv-LV"/>
    </w:rPr>
  </w:style>
  <w:style w:type="paragraph" w:customStyle="1" w:styleId="04xlpa">
    <w:name w:val="_04xlpa"/>
    <w:basedOn w:val="Normal"/>
    <w:rsid w:val="00F162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jsgrdq">
    <w:name w:val="jsgrdq"/>
    <w:basedOn w:val="DefaultParagraphFont"/>
    <w:rsid w:val="00F1623F"/>
  </w:style>
  <w:style w:type="character" w:styleId="FollowedHyperlink">
    <w:name w:val="FollowedHyperlink"/>
    <w:basedOn w:val="DefaultParagraphFont"/>
    <w:uiPriority w:val="99"/>
    <w:semiHidden/>
    <w:unhideWhenUsed/>
    <w:rsid w:val="00AB5CC0"/>
    <w:rPr>
      <w:color w:val="800080" w:themeColor="followedHyperlink"/>
      <w:u w:val="single"/>
    </w:rPr>
  </w:style>
  <w:style w:type="paragraph" w:styleId="Revision">
    <w:name w:val="Revision"/>
    <w:hidden/>
    <w:uiPriority w:val="99"/>
    <w:semiHidden/>
    <w:rsid w:val="008516A3"/>
    <w:pPr>
      <w:spacing w:after="0" w:line="240" w:lineRule="auto"/>
    </w:pPr>
  </w:style>
  <w:style w:type="character" w:customStyle="1" w:styleId="Heading2Char">
    <w:name w:val="Heading 2 Char"/>
    <w:basedOn w:val="DefaultParagraphFont"/>
    <w:link w:val="Heading2"/>
    <w:uiPriority w:val="9"/>
    <w:rsid w:val="000B2A85"/>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rsid w:val="00126471"/>
    <w:rPr>
      <w:rFonts w:asciiTheme="majorHAnsi" w:eastAsiaTheme="majorEastAsia" w:hAnsiTheme="majorHAnsi" w:cstheme="majorBidi"/>
      <w:color w:val="365F91" w:themeColor="accent1" w:themeShade="BF"/>
    </w:rPr>
  </w:style>
  <w:style w:type="paragraph" w:styleId="TOCHeading">
    <w:name w:val="TOC Heading"/>
    <w:basedOn w:val="Heading1"/>
    <w:next w:val="Normal"/>
    <w:uiPriority w:val="39"/>
    <w:unhideWhenUsed/>
    <w:qFormat/>
    <w:rsid w:val="008C6B31"/>
    <w:pPr>
      <w:spacing w:line="259" w:lineRule="auto"/>
      <w:outlineLvl w:val="9"/>
    </w:pPr>
    <w:rPr>
      <w:lang w:val="en-US"/>
    </w:rPr>
  </w:style>
  <w:style w:type="paragraph" w:styleId="TOC2">
    <w:name w:val="toc 2"/>
    <w:basedOn w:val="Normal"/>
    <w:next w:val="Normal"/>
    <w:autoRedefine/>
    <w:uiPriority w:val="39"/>
    <w:unhideWhenUsed/>
    <w:rsid w:val="00B1671A"/>
    <w:pPr>
      <w:tabs>
        <w:tab w:val="right" w:leader="dot" w:pos="8302"/>
      </w:tabs>
      <w:spacing w:after="120" w:line="240" w:lineRule="auto"/>
      <w:ind w:left="220"/>
    </w:pPr>
    <w:rPr>
      <w:rFonts w:ascii="Times New Roman" w:eastAsiaTheme="minorEastAsia" w:hAnsi="Times New Roman" w:cs="Times New Roman"/>
      <w:b/>
      <w:bCs/>
      <w:noProof/>
      <w:lang w:val="en-US"/>
    </w:rPr>
  </w:style>
  <w:style w:type="paragraph" w:styleId="TOC1">
    <w:name w:val="toc 1"/>
    <w:basedOn w:val="Normal"/>
    <w:next w:val="Normal"/>
    <w:autoRedefine/>
    <w:uiPriority w:val="39"/>
    <w:unhideWhenUsed/>
    <w:rsid w:val="00C93733"/>
    <w:pPr>
      <w:tabs>
        <w:tab w:val="right" w:leader="dot" w:pos="8302"/>
      </w:tabs>
      <w:spacing w:before="240" w:after="100" w:line="240" w:lineRule="auto"/>
      <w:jc w:val="both"/>
    </w:pPr>
    <w:rPr>
      <w:rFonts w:ascii="Times New Roman" w:eastAsiaTheme="minorEastAsia" w:hAnsi="Times New Roman" w:cs="Times New Roman"/>
      <w:b/>
      <w:bCs/>
      <w:noProof/>
      <w:sz w:val="24"/>
      <w:szCs w:val="24"/>
      <w:lang w:val="en-US"/>
    </w:rPr>
  </w:style>
  <w:style w:type="paragraph" w:styleId="TOC3">
    <w:name w:val="toc 3"/>
    <w:basedOn w:val="Normal"/>
    <w:next w:val="Normal"/>
    <w:autoRedefine/>
    <w:uiPriority w:val="39"/>
    <w:unhideWhenUsed/>
    <w:rsid w:val="00B1671A"/>
    <w:pPr>
      <w:tabs>
        <w:tab w:val="right" w:leader="dot" w:pos="8302"/>
      </w:tabs>
      <w:spacing w:after="100"/>
      <w:ind w:left="440"/>
    </w:pPr>
    <w:rPr>
      <w:rFonts w:ascii="Times New Roman" w:eastAsiaTheme="minorEastAsia" w:hAnsi="Times New Roman" w:cs="Times New Roman"/>
      <w:b/>
      <w:bCs/>
      <w:noProof/>
      <w:lang w:val="en-US"/>
    </w:rPr>
  </w:style>
  <w:style w:type="paragraph" w:customStyle="1" w:styleId="xmsonormal">
    <w:name w:val="x_msonormal"/>
    <w:basedOn w:val="Normal"/>
    <w:rsid w:val="00F97F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tion1">
    <w:name w:val="Mention1"/>
    <w:basedOn w:val="DefaultParagraphFont"/>
    <w:uiPriority w:val="99"/>
    <w:unhideWhenUsed/>
    <w:rsid w:val="00994CA4"/>
    <w:rPr>
      <w:color w:val="2B579A"/>
      <w:shd w:val="clear" w:color="auto" w:fill="E1DFDD"/>
    </w:rPr>
  </w:style>
  <w:style w:type="paragraph" w:customStyle="1" w:styleId="CharCharCharChar">
    <w:name w:val="Char Char Char Char"/>
    <w:aliases w:val="Char2"/>
    <w:basedOn w:val="Normal"/>
    <w:next w:val="Normal"/>
    <w:link w:val="FootnoteReference"/>
    <w:uiPriority w:val="99"/>
    <w:qFormat/>
    <w:rsid w:val="00EC125F"/>
    <w:pPr>
      <w:spacing w:after="160" w:line="240" w:lineRule="exact"/>
      <w:jc w:val="both"/>
    </w:pPr>
    <w:rPr>
      <w:vertAlign w:val="superscript"/>
    </w:rPr>
  </w:style>
  <w:style w:type="paragraph" w:styleId="HTMLPreformatted">
    <w:name w:val="HTML Preformatted"/>
    <w:basedOn w:val="Normal"/>
    <w:link w:val="HTMLPreformattedChar"/>
    <w:uiPriority w:val="99"/>
    <w:unhideWhenUsed/>
    <w:rsid w:val="00FB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FB08B8"/>
    <w:rPr>
      <w:rFonts w:ascii="Courier New" w:eastAsia="Times New Roman" w:hAnsi="Courier New" w:cs="Courier New"/>
      <w:sz w:val="20"/>
      <w:szCs w:val="20"/>
      <w:lang w:eastAsia="lv-LV"/>
    </w:rPr>
  </w:style>
  <w:style w:type="character" w:customStyle="1" w:styleId="y2iqfc">
    <w:name w:val="y2iqfc"/>
    <w:basedOn w:val="DefaultParagraphFont"/>
    <w:rsid w:val="00FB08B8"/>
  </w:style>
  <w:style w:type="character" w:customStyle="1" w:styleId="cf11">
    <w:name w:val="cf11"/>
    <w:basedOn w:val="DefaultParagraphFont"/>
    <w:rsid w:val="003D3DB7"/>
    <w:rPr>
      <w:rFonts w:ascii="Segoe UI" w:hAnsi="Segoe UI" w:cs="Segoe UI" w:hint="default"/>
      <w:sz w:val="18"/>
      <w:szCs w:val="18"/>
    </w:rPr>
  </w:style>
  <w:style w:type="character" w:customStyle="1" w:styleId="cf21">
    <w:name w:val="cf21"/>
    <w:basedOn w:val="DefaultParagraphFont"/>
    <w:rsid w:val="003D3DB7"/>
    <w:rPr>
      <w:rFonts w:ascii="Segoe UI" w:hAnsi="Segoe UI" w:cs="Segoe UI" w:hint="default"/>
      <w:sz w:val="18"/>
      <w:szCs w:val="18"/>
    </w:rPr>
  </w:style>
  <w:style w:type="character" w:customStyle="1" w:styleId="cf31">
    <w:name w:val="cf31"/>
    <w:basedOn w:val="DefaultParagraphFont"/>
    <w:rsid w:val="003D3DB7"/>
    <w:rPr>
      <w:rFonts w:ascii="Segoe UI" w:hAnsi="Segoe UI" w:cs="Segoe UI" w:hint="default"/>
      <w:sz w:val="18"/>
      <w:szCs w:val="18"/>
      <w:shd w:val="clear" w:color="auto" w:fill="FAFAFA"/>
    </w:rPr>
  </w:style>
  <w:style w:type="character" w:customStyle="1" w:styleId="cf41">
    <w:name w:val="cf41"/>
    <w:basedOn w:val="DefaultParagraphFont"/>
    <w:rsid w:val="003D3DB7"/>
    <w:rPr>
      <w:rFonts w:ascii="Segoe UI" w:hAnsi="Segoe UI" w:cs="Segoe UI" w:hint="default"/>
      <w:sz w:val="18"/>
      <w:szCs w:val="18"/>
    </w:rPr>
  </w:style>
  <w:style w:type="character" w:customStyle="1" w:styleId="cf51">
    <w:name w:val="cf51"/>
    <w:basedOn w:val="DefaultParagraphFont"/>
    <w:rsid w:val="003D3DB7"/>
    <w:rPr>
      <w:rFonts w:ascii="Segoe UI" w:hAnsi="Segoe UI" w:cs="Segoe UI" w:hint="default"/>
      <w:b/>
      <w:bCs/>
      <w:sz w:val="18"/>
      <w:szCs w:val="18"/>
    </w:rPr>
  </w:style>
  <w:style w:type="paragraph" w:styleId="BalloonText">
    <w:name w:val="Balloon Text"/>
    <w:basedOn w:val="Normal"/>
    <w:link w:val="BalloonTextChar"/>
    <w:uiPriority w:val="99"/>
    <w:semiHidden/>
    <w:unhideWhenUsed/>
    <w:rsid w:val="00147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421"/>
    <w:rPr>
      <w:rFonts w:ascii="Segoe UI" w:hAnsi="Segoe UI" w:cs="Segoe UI"/>
      <w:sz w:val="18"/>
      <w:szCs w:val="18"/>
    </w:rPr>
  </w:style>
  <w:style w:type="character" w:customStyle="1" w:styleId="UnresolvedMention2">
    <w:name w:val="Unresolved Mention2"/>
    <w:basedOn w:val="DefaultParagraphFont"/>
    <w:uiPriority w:val="99"/>
    <w:unhideWhenUsed/>
    <w:rsid w:val="00654EA0"/>
    <w:rPr>
      <w:color w:val="605E5C"/>
      <w:shd w:val="clear" w:color="auto" w:fill="E1DFDD"/>
    </w:rPr>
  </w:style>
  <w:style w:type="character" w:customStyle="1" w:styleId="Mention2">
    <w:name w:val="Mention2"/>
    <w:basedOn w:val="DefaultParagraphFont"/>
    <w:uiPriority w:val="99"/>
    <w:unhideWhenUsed/>
    <w:rsid w:val="00F14B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876">
      <w:bodyDiv w:val="1"/>
      <w:marLeft w:val="0"/>
      <w:marRight w:val="0"/>
      <w:marTop w:val="0"/>
      <w:marBottom w:val="0"/>
      <w:divBdr>
        <w:top w:val="none" w:sz="0" w:space="0" w:color="auto"/>
        <w:left w:val="none" w:sz="0" w:space="0" w:color="auto"/>
        <w:bottom w:val="none" w:sz="0" w:space="0" w:color="auto"/>
        <w:right w:val="none" w:sz="0" w:space="0" w:color="auto"/>
      </w:divBdr>
    </w:div>
    <w:div w:id="100532928">
      <w:bodyDiv w:val="1"/>
      <w:marLeft w:val="0"/>
      <w:marRight w:val="0"/>
      <w:marTop w:val="0"/>
      <w:marBottom w:val="0"/>
      <w:divBdr>
        <w:top w:val="none" w:sz="0" w:space="0" w:color="auto"/>
        <w:left w:val="none" w:sz="0" w:space="0" w:color="auto"/>
        <w:bottom w:val="none" w:sz="0" w:space="0" w:color="auto"/>
        <w:right w:val="none" w:sz="0" w:space="0" w:color="auto"/>
      </w:divBdr>
    </w:div>
    <w:div w:id="256135755">
      <w:bodyDiv w:val="1"/>
      <w:marLeft w:val="0"/>
      <w:marRight w:val="0"/>
      <w:marTop w:val="0"/>
      <w:marBottom w:val="0"/>
      <w:divBdr>
        <w:top w:val="none" w:sz="0" w:space="0" w:color="auto"/>
        <w:left w:val="none" w:sz="0" w:space="0" w:color="auto"/>
        <w:bottom w:val="none" w:sz="0" w:space="0" w:color="auto"/>
        <w:right w:val="none" w:sz="0" w:space="0" w:color="auto"/>
      </w:divBdr>
    </w:div>
    <w:div w:id="311953936">
      <w:bodyDiv w:val="1"/>
      <w:marLeft w:val="0"/>
      <w:marRight w:val="0"/>
      <w:marTop w:val="0"/>
      <w:marBottom w:val="0"/>
      <w:divBdr>
        <w:top w:val="none" w:sz="0" w:space="0" w:color="auto"/>
        <w:left w:val="none" w:sz="0" w:space="0" w:color="auto"/>
        <w:bottom w:val="none" w:sz="0" w:space="0" w:color="auto"/>
        <w:right w:val="none" w:sz="0" w:space="0" w:color="auto"/>
      </w:divBdr>
    </w:div>
    <w:div w:id="321469607">
      <w:bodyDiv w:val="1"/>
      <w:marLeft w:val="0"/>
      <w:marRight w:val="0"/>
      <w:marTop w:val="0"/>
      <w:marBottom w:val="0"/>
      <w:divBdr>
        <w:top w:val="none" w:sz="0" w:space="0" w:color="auto"/>
        <w:left w:val="none" w:sz="0" w:space="0" w:color="auto"/>
        <w:bottom w:val="none" w:sz="0" w:space="0" w:color="auto"/>
        <w:right w:val="none" w:sz="0" w:space="0" w:color="auto"/>
      </w:divBdr>
    </w:div>
    <w:div w:id="342902968">
      <w:bodyDiv w:val="1"/>
      <w:marLeft w:val="0"/>
      <w:marRight w:val="0"/>
      <w:marTop w:val="0"/>
      <w:marBottom w:val="0"/>
      <w:divBdr>
        <w:top w:val="none" w:sz="0" w:space="0" w:color="auto"/>
        <w:left w:val="none" w:sz="0" w:space="0" w:color="auto"/>
        <w:bottom w:val="none" w:sz="0" w:space="0" w:color="auto"/>
        <w:right w:val="none" w:sz="0" w:space="0" w:color="auto"/>
      </w:divBdr>
    </w:div>
    <w:div w:id="528685663">
      <w:bodyDiv w:val="1"/>
      <w:marLeft w:val="0"/>
      <w:marRight w:val="0"/>
      <w:marTop w:val="0"/>
      <w:marBottom w:val="0"/>
      <w:divBdr>
        <w:top w:val="none" w:sz="0" w:space="0" w:color="auto"/>
        <w:left w:val="none" w:sz="0" w:space="0" w:color="auto"/>
        <w:bottom w:val="none" w:sz="0" w:space="0" w:color="auto"/>
        <w:right w:val="none" w:sz="0" w:space="0" w:color="auto"/>
      </w:divBdr>
    </w:div>
    <w:div w:id="649410949">
      <w:bodyDiv w:val="1"/>
      <w:marLeft w:val="0"/>
      <w:marRight w:val="0"/>
      <w:marTop w:val="0"/>
      <w:marBottom w:val="0"/>
      <w:divBdr>
        <w:top w:val="none" w:sz="0" w:space="0" w:color="auto"/>
        <w:left w:val="none" w:sz="0" w:space="0" w:color="auto"/>
        <w:bottom w:val="none" w:sz="0" w:space="0" w:color="auto"/>
        <w:right w:val="none" w:sz="0" w:space="0" w:color="auto"/>
      </w:divBdr>
    </w:div>
    <w:div w:id="712774132">
      <w:bodyDiv w:val="1"/>
      <w:marLeft w:val="0"/>
      <w:marRight w:val="0"/>
      <w:marTop w:val="0"/>
      <w:marBottom w:val="0"/>
      <w:divBdr>
        <w:top w:val="none" w:sz="0" w:space="0" w:color="auto"/>
        <w:left w:val="none" w:sz="0" w:space="0" w:color="auto"/>
        <w:bottom w:val="none" w:sz="0" w:space="0" w:color="auto"/>
        <w:right w:val="none" w:sz="0" w:space="0" w:color="auto"/>
      </w:divBdr>
    </w:div>
    <w:div w:id="758794649">
      <w:bodyDiv w:val="1"/>
      <w:marLeft w:val="0"/>
      <w:marRight w:val="0"/>
      <w:marTop w:val="0"/>
      <w:marBottom w:val="0"/>
      <w:divBdr>
        <w:top w:val="none" w:sz="0" w:space="0" w:color="auto"/>
        <w:left w:val="none" w:sz="0" w:space="0" w:color="auto"/>
        <w:bottom w:val="none" w:sz="0" w:space="0" w:color="auto"/>
        <w:right w:val="none" w:sz="0" w:space="0" w:color="auto"/>
      </w:divBdr>
      <w:divsChild>
        <w:div w:id="1427000933">
          <w:marLeft w:val="0"/>
          <w:marRight w:val="0"/>
          <w:marTop w:val="0"/>
          <w:marBottom w:val="0"/>
          <w:divBdr>
            <w:top w:val="none" w:sz="0" w:space="0" w:color="auto"/>
            <w:left w:val="none" w:sz="0" w:space="0" w:color="auto"/>
            <w:bottom w:val="none" w:sz="0" w:space="0" w:color="auto"/>
            <w:right w:val="none" w:sz="0" w:space="0" w:color="auto"/>
          </w:divBdr>
          <w:divsChild>
            <w:div w:id="1576670638">
              <w:marLeft w:val="0"/>
              <w:marRight w:val="0"/>
              <w:marTop w:val="0"/>
              <w:marBottom w:val="0"/>
              <w:divBdr>
                <w:top w:val="none" w:sz="0" w:space="0" w:color="auto"/>
                <w:left w:val="none" w:sz="0" w:space="0" w:color="auto"/>
                <w:bottom w:val="none" w:sz="0" w:space="0" w:color="auto"/>
                <w:right w:val="none" w:sz="0" w:space="0" w:color="auto"/>
              </w:divBdr>
              <w:divsChild>
                <w:div w:id="15678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8014">
          <w:marLeft w:val="0"/>
          <w:marRight w:val="0"/>
          <w:marTop w:val="0"/>
          <w:marBottom w:val="0"/>
          <w:divBdr>
            <w:top w:val="none" w:sz="0" w:space="0" w:color="auto"/>
            <w:left w:val="none" w:sz="0" w:space="0" w:color="auto"/>
            <w:bottom w:val="none" w:sz="0" w:space="0" w:color="auto"/>
            <w:right w:val="none" w:sz="0" w:space="0" w:color="auto"/>
          </w:divBdr>
          <w:divsChild>
            <w:div w:id="293367928">
              <w:marLeft w:val="0"/>
              <w:marRight w:val="0"/>
              <w:marTop w:val="0"/>
              <w:marBottom w:val="0"/>
              <w:divBdr>
                <w:top w:val="none" w:sz="0" w:space="0" w:color="auto"/>
                <w:left w:val="none" w:sz="0" w:space="0" w:color="auto"/>
                <w:bottom w:val="none" w:sz="0" w:space="0" w:color="auto"/>
                <w:right w:val="none" w:sz="0" w:space="0" w:color="auto"/>
              </w:divBdr>
              <w:divsChild>
                <w:div w:id="1518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490">
          <w:marLeft w:val="0"/>
          <w:marRight w:val="0"/>
          <w:marTop w:val="0"/>
          <w:marBottom w:val="0"/>
          <w:divBdr>
            <w:top w:val="none" w:sz="0" w:space="0" w:color="auto"/>
            <w:left w:val="none" w:sz="0" w:space="0" w:color="auto"/>
            <w:bottom w:val="none" w:sz="0" w:space="0" w:color="auto"/>
            <w:right w:val="none" w:sz="0" w:space="0" w:color="auto"/>
          </w:divBdr>
          <w:divsChild>
            <w:div w:id="69928189">
              <w:marLeft w:val="0"/>
              <w:marRight w:val="0"/>
              <w:marTop w:val="0"/>
              <w:marBottom w:val="0"/>
              <w:divBdr>
                <w:top w:val="none" w:sz="0" w:space="0" w:color="auto"/>
                <w:left w:val="none" w:sz="0" w:space="0" w:color="auto"/>
                <w:bottom w:val="none" w:sz="0" w:space="0" w:color="auto"/>
                <w:right w:val="none" w:sz="0" w:space="0" w:color="auto"/>
              </w:divBdr>
              <w:divsChild>
                <w:div w:id="3381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6547">
      <w:bodyDiv w:val="1"/>
      <w:marLeft w:val="0"/>
      <w:marRight w:val="0"/>
      <w:marTop w:val="0"/>
      <w:marBottom w:val="0"/>
      <w:divBdr>
        <w:top w:val="none" w:sz="0" w:space="0" w:color="auto"/>
        <w:left w:val="none" w:sz="0" w:space="0" w:color="auto"/>
        <w:bottom w:val="none" w:sz="0" w:space="0" w:color="auto"/>
        <w:right w:val="none" w:sz="0" w:space="0" w:color="auto"/>
      </w:divBdr>
    </w:div>
    <w:div w:id="936906783">
      <w:bodyDiv w:val="1"/>
      <w:marLeft w:val="0"/>
      <w:marRight w:val="0"/>
      <w:marTop w:val="0"/>
      <w:marBottom w:val="0"/>
      <w:divBdr>
        <w:top w:val="none" w:sz="0" w:space="0" w:color="auto"/>
        <w:left w:val="none" w:sz="0" w:space="0" w:color="auto"/>
        <w:bottom w:val="none" w:sz="0" w:space="0" w:color="auto"/>
        <w:right w:val="none" w:sz="0" w:space="0" w:color="auto"/>
      </w:divBdr>
    </w:div>
    <w:div w:id="964584716">
      <w:bodyDiv w:val="1"/>
      <w:marLeft w:val="0"/>
      <w:marRight w:val="0"/>
      <w:marTop w:val="0"/>
      <w:marBottom w:val="0"/>
      <w:divBdr>
        <w:top w:val="none" w:sz="0" w:space="0" w:color="auto"/>
        <w:left w:val="none" w:sz="0" w:space="0" w:color="auto"/>
        <w:bottom w:val="none" w:sz="0" w:space="0" w:color="auto"/>
        <w:right w:val="none" w:sz="0" w:space="0" w:color="auto"/>
      </w:divBdr>
    </w:div>
    <w:div w:id="1091851096">
      <w:bodyDiv w:val="1"/>
      <w:marLeft w:val="0"/>
      <w:marRight w:val="0"/>
      <w:marTop w:val="0"/>
      <w:marBottom w:val="0"/>
      <w:divBdr>
        <w:top w:val="none" w:sz="0" w:space="0" w:color="auto"/>
        <w:left w:val="none" w:sz="0" w:space="0" w:color="auto"/>
        <w:bottom w:val="none" w:sz="0" w:space="0" w:color="auto"/>
        <w:right w:val="none" w:sz="0" w:space="0" w:color="auto"/>
      </w:divBdr>
    </w:div>
    <w:div w:id="1145246765">
      <w:bodyDiv w:val="1"/>
      <w:marLeft w:val="0"/>
      <w:marRight w:val="0"/>
      <w:marTop w:val="0"/>
      <w:marBottom w:val="0"/>
      <w:divBdr>
        <w:top w:val="none" w:sz="0" w:space="0" w:color="auto"/>
        <w:left w:val="none" w:sz="0" w:space="0" w:color="auto"/>
        <w:bottom w:val="none" w:sz="0" w:space="0" w:color="auto"/>
        <w:right w:val="none" w:sz="0" w:space="0" w:color="auto"/>
      </w:divBdr>
    </w:div>
    <w:div w:id="1392456917">
      <w:bodyDiv w:val="1"/>
      <w:marLeft w:val="0"/>
      <w:marRight w:val="0"/>
      <w:marTop w:val="0"/>
      <w:marBottom w:val="0"/>
      <w:divBdr>
        <w:top w:val="none" w:sz="0" w:space="0" w:color="auto"/>
        <w:left w:val="none" w:sz="0" w:space="0" w:color="auto"/>
        <w:bottom w:val="none" w:sz="0" w:space="0" w:color="auto"/>
        <w:right w:val="none" w:sz="0" w:space="0" w:color="auto"/>
      </w:divBdr>
    </w:div>
    <w:div w:id="1408840081">
      <w:bodyDiv w:val="1"/>
      <w:marLeft w:val="0"/>
      <w:marRight w:val="0"/>
      <w:marTop w:val="0"/>
      <w:marBottom w:val="0"/>
      <w:divBdr>
        <w:top w:val="none" w:sz="0" w:space="0" w:color="auto"/>
        <w:left w:val="none" w:sz="0" w:space="0" w:color="auto"/>
        <w:bottom w:val="none" w:sz="0" w:space="0" w:color="auto"/>
        <w:right w:val="none" w:sz="0" w:space="0" w:color="auto"/>
      </w:divBdr>
    </w:div>
    <w:div w:id="1435857983">
      <w:bodyDiv w:val="1"/>
      <w:marLeft w:val="0"/>
      <w:marRight w:val="0"/>
      <w:marTop w:val="0"/>
      <w:marBottom w:val="0"/>
      <w:divBdr>
        <w:top w:val="none" w:sz="0" w:space="0" w:color="auto"/>
        <w:left w:val="none" w:sz="0" w:space="0" w:color="auto"/>
        <w:bottom w:val="none" w:sz="0" w:space="0" w:color="auto"/>
        <w:right w:val="none" w:sz="0" w:space="0" w:color="auto"/>
      </w:divBdr>
    </w:div>
    <w:div w:id="1507867913">
      <w:bodyDiv w:val="1"/>
      <w:marLeft w:val="0"/>
      <w:marRight w:val="0"/>
      <w:marTop w:val="0"/>
      <w:marBottom w:val="0"/>
      <w:divBdr>
        <w:top w:val="none" w:sz="0" w:space="0" w:color="auto"/>
        <w:left w:val="none" w:sz="0" w:space="0" w:color="auto"/>
        <w:bottom w:val="none" w:sz="0" w:space="0" w:color="auto"/>
        <w:right w:val="none" w:sz="0" w:space="0" w:color="auto"/>
      </w:divBdr>
    </w:div>
    <w:div w:id="1513034292">
      <w:bodyDiv w:val="1"/>
      <w:marLeft w:val="0"/>
      <w:marRight w:val="0"/>
      <w:marTop w:val="0"/>
      <w:marBottom w:val="0"/>
      <w:divBdr>
        <w:top w:val="none" w:sz="0" w:space="0" w:color="auto"/>
        <w:left w:val="none" w:sz="0" w:space="0" w:color="auto"/>
        <w:bottom w:val="none" w:sz="0" w:space="0" w:color="auto"/>
        <w:right w:val="none" w:sz="0" w:space="0" w:color="auto"/>
      </w:divBdr>
    </w:div>
    <w:div w:id="1526751414">
      <w:bodyDiv w:val="1"/>
      <w:marLeft w:val="0"/>
      <w:marRight w:val="0"/>
      <w:marTop w:val="0"/>
      <w:marBottom w:val="0"/>
      <w:divBdr>
        <w:top w:val="none" w:sz="0" w:space="0" w:color="auto"/>
        <w:left w:val="none" w:sz="0" w:space="0" w:color="auto"/>
        <w:bottom w:val="none" w:sz="0" w:space="0" w:color="auto"/>
        <w:right w:val="none" w:sz="0" w:space="0" w:color="auto"/>
      </w:divBdr>
    </w:div>
    <w:div w:id="1720396057">
      <w:bodyDiv w:val="1"/>
      <w:marLeft w:val="0"/>
      <w:marRight w:val="0"/>
      <w:marTop w:val="0"/>
      <w:marBottom w:val="0"/>
      <w:divBdr>
        <w:top w:val="none" w:sz="0" w:space="0" w:color="auto"/>
        <w:left w:val="none" w:sz="0" w:space="0" w:color="auto"/>
        <w:bottom w:val="none" w:sz="0" w:space="0" w:color="auto"/>
        <w:right w:val="none" w:sz="0" w:space="0" w:color="auto"/>
      </w:divBdr>
    </w:div>
    <w:div w:id="1753039527">
      <w:bodyDiv w:val="1"/>
      <w:marLeft w:val="0"/>
      <w:marRight w:val="0"/>
      <w:marTop w:val="0"/>
      <w:marBottom w:val="0"/>
      <w:divBdr>
        <w:top w:val="none" w:sz="0" w:space="0" w:color="auto"/>
        <w:left w:val="none" w:sz="0" w:space="0" w:color="auto"/>
        <w:bottom w:val="none" w:sz="0" w:space="0" w:color="auto"/>
        <w:right w:val="none" w:sz="0" w:space="0" w:color="auto"/>
      </w:divBdr>
    </w:div>
    <w:div w:id="1777286276">
      <w:bodyDiv w:val="1"/>
      <w:marLeft w:val="0"/>
      <w:marRight w:val="0"/>
      <w:marTop w:val="0"/>
      <w:marBottom w:val="0"/>
      <w:divBdr>
        <w:top w:val="none" w:sz="0" w:space="0" w:color="auto"/>
        <w:left w:val="none" w:sz="0" w:space="0" w:color="auto"/>
        <w:bottom w:val="none" w:sz="0" w:space="0" w:color="auto"/>
        <w:right w:val="none" w:sz="0" w:space="0" w:color="auto"/>
      </w:divBdr>
    </w:div>
    <w:div w:id="1780756171">
      <w:bodyDiv w:val="1"/>
      <w:marLeft w:val="0"/>
      <w:marRight w:val="0"/>
      <w:marTop w:val="0"/>
      <w:marBottom w:val="0"/>
      <w:divBdr>
        <w:top w:val="none" w:sz="0" w:space="0" w:color="auto"/>
        <w:left w:val="none" w:sz="0" w:space="0" w:color="auto"/>
        <w:bottom w:val="none" w:sz="0" w:space="0" w:color="auto"/>
        <w:right w:val="none" w:sz="0" w:space="0" w:color="auto"/>
      </w:divBdr>
    </w:div>
    <w:div w:id="1842623809">
      <w:bodyDiv w:val="1"/>
      <w:marLeft w:val="0"/>
      <w:marRight w:val="0"/>
      <w:marTop w:val="0"/>
      <w:marBottom w:val="0"/>
      <w:divBdr>
        <w:top w:val="none" w:sz="0" w:space="0" w:color="auto"/>
        <w:left w:val="none" w:sz="0" w:space="0" w:color="auto"/>
        <w:bottom w:val="none" w:sz="0" w:space="0" w:color="auto"/>
        <w:right w:val="none" w:sz="0" w:space="0" w:color="auto"/>
      </w:divBdr>
    </w:div>
    <w:div w:id="1900628531">
      <w:bodyDiv w:val="1"/>
      <w:marLeft w:val="0"/>
      <w:marRight w:val="0"/>
      <w:marTop w:val="0"/>
      <w:marBottom w:val="0"/>
      <w:divBdr>
        <w:top w:val="none" w:sz="0" w:space="0" w:color="auto"/>
        <w:left w:val="none" w:sz="0" w:space="0" w:color="auto"/>
        <w:bottom w:val="none" w:sz="0" w:space="0" w:color="auto"/>
        <w:right w:val="none" w:sz="0" w:space="0" w:color="auto"/>
      </w:divBdr>
    </w:div>
    <w:div w:id="202535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crdownload"/><Relationship Id="rId13" Type="http://schemas.openxmlformats.org/officeDocument/2006/relationships/image" Target="media/image6.jpeg"/><Relationship Id="rId18" Type="http://schemas.openxmlformats.org/officeDocument/2006/relationships/hyperlink" Target="mailto:Zi&#326;ojumu%20l&#299;nija" TargetMode="External"/><Relationship Id="rId26" Type="http://schemas.openxmlformats.org/officeDocument/2006/relationships/hyperlink" Target="https://aifs.gov.au/cfca/2021/08/05/too-much-time-screens-screen-time-effects-and-guidelines-children-and-young-people" TargetMode="External"/><Relationship Id="rId39" Type="http://schemas.openxmlformats.org/officeDocument/2006/relationships/hyperlink" Target="https://cert.lv/lv/incidenti/statistika" TargetMode="External"/><Relationship Id="rId3" Type="http://schemas.openxmlformats.org/officeDocument/2006/relationships/styles" Target="styles.xml"/><Relationship Id="rId21" Type="http://schemas.openxmlformats.org/officeDocument/2006/relationships/hyperlink" Target="http://www.centrsdardedze.lv/" TargetMode="External"/><Relationship Id="rId34" Type="http://schemas.openxmlformats.org/officeDocument/2006/relationships/hyperlink" Target="https://www.fcc.gov/sites/default/files/sar_for_cell_phones_-_what_it_means_for_you.pdf" TargetMode="External"/><Relationship Id="rId42" Type="http://schemas.openxmlformats.org/officeDocument/2006/relationships/hyperlink" Target="https://lia.lv/"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os@papardeszieds.lv/" TargetMode="External"/><Relationship Id="rId25" Type="http://schemas.openxmlformats.org/officeDocument/2006/relationships/hyperlink" Target="https://www.verywellfamily.com/american-academy-pediatrics-screen-time-guidelines-1094883" TargetMode="External"/><Relationship Id="rId33" Type="http://schemas.openxmlformats.org/officeDocument/2006/relationships/hyperlink" Target="https://www.allum.de/sites/default/files/mobilfunk-broschuere-eltern-2015.pdf" TargetMode="External"/><Relationship Id="rId38" Type="http://schemas.openxmlformats.org/officeDocument/2006/relationships/hyperlink" Target="http://www.likumi.lv/doc.php?id=220962"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i.gov.lv/lv/mobilie-telefoni-un-veseliba" TargetMode="External"/><Relationship Id="rId20" Type="http://schemas.openxmlformats.org/officeDocument/2006/relationships/hyperlink" Target="http://www.skalbes.lv/" TargetMode="External"/><Relationship Id="rId29" Type="http://schemas.openxmlformats.org/officeDocument/2006/relationships/hyperlink" Target="https://www.vi.gov.lv/lv/ergonomikas-vadlinijas-izglitibas-iestadem" TargetMode="External"/><Relationship Id="rId41" Type="http://schemas.openxmlformats.org/officeDocument/2006/relationships/hyperlink" Target="https://cert.lv/lv/kontak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publichealthontario.ca/-/media/Images/Healthy-Eating/ps-screen-time-guidelines.jpg?la=en&amp;sc_lang=en&amp;hash=A31F4D1BEDE1787C6CFBC0D637610436" TargetMode="External"/><Relationship Id="rId32" Type="http://schemas.openxmlformats.org/officeDocument/2006/relationships/hyperlink" Target="https://ec.europa.eu/health/scientific_committees/consultations/public_consultations/scenihr_consultation_19_en" TargetMode="External"/><Relationship Id="rId37" Type="http://schemas.openxmlformats.org/officeDocument/2006/relationships/hyperlink" Target="http://www.lumii.lv/" TargetMode="External"/><Relationship Id="rId40" Type="http://schemas.openxmlformats.org/officeDocument/2006/relationships/hyperlink" Target="https://cert.lv/lv/valsts-un-pasvaldibu-iestadem" TargetMode="External"/><Relationship Id="rId45" Type="http://schemas.openxmlformats.org/officeDocument/2006/relationships/hyperlink" Target="http://www.manadro&#353;&#299;ba.lv"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upervaroni.vip.lv/interneta" TargetMode="External"/><Relationship Id="rId28" Type="http://schemas.openxmlformats.org/officeDocument/2006/relationships/hyperlink" Target="https://apps.who.int/iris/bitstream/handle/10665/336656/9789240015128-eng.pdf" TargetMode="External"/><Relationship Id="rId36" Type="http://schemas.openxmlformats.org/officeDocument/2006/relationships/hyperlink" Target="https://likumi.lv/ta/id/302355-elektromagnetiska-lauka-iedarbibas-uz-iedzivotajiem-novertesanas-un-ierobezosanas-noteikumi" TargetMode="External"/><Relationship Id="rId10" Type="http://schemas.openxmlformats.org/officeDocument/2006/relationships/image" Target="media/image3.jpeg"/><Relationship Id="rId19" Type="http://schemas.openxmlformats.org/officeDocument/2006/relationships/hyperlink" Target="http://zinojumi@drossinternets.lv/" TargetMode="External"/><Relationship Id="rId31" Type="http://schemas.openxmlformats.org/officeDocument/2006/relationships/hyperlink" Target="https://www.esparveselibu.lv/palidziba-atkariba-narkologija" TargetMode="External"/><Relationship Id="rId44" Type="http://schemas.openxmlformats.org/officeDocument/2006/relationships/hyperlink" Target="http://supervaroni.vip.lv/internet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upervaroni.vip.lv/interneta" TargetMode="External"/><Relationship Id="rId27" Type="http://schemas.openxmlformats.org/officeDocument/2006/relationships/hyperlink" Target="https://www.who.int/publications/i/item/9789241550536" TargetMode="External"/><Relationship Id="rId30" Type="http://schemas.openxmlformats.org/officeDocument/2006/relationships/hyperlink" Target="https://www.esparveselibu.lv/kur-meklet-atbalstu-cilvekiem-kas-velas-partraukt-atkaribu-izraisosu-vielu-vai-procesu-lietosanu" TargetMode="External"/><Relationship Id="rId35" Type="http://schemas.openxmlformats.org/officeDocument/2006/relationships/hyperlink" Target="https://www.who.int/news-room/q-a-detail/radiation-electromagnetic-fields" TargetMode="External"/><Relationship Id="rId43" Type="http://schemas.openxmlformats.org/officeDocument/2006/relationships/hyperlink" Target="http://www.bti.gov.lv"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degruyter.com/document/doi/10.1515/ijamh-2014-0068/html" TargetMode="External"/><Relationship Id="rId18" Type="http://schemas.openxmlformats.org/officeDocument/2006/relationships/hyperlink" Target="https://likumi.lv/ta/id/87664-precu-un-pakalpojumu-drosuma-likums" TargetMode="External"/><Relationship Id="rId26" Type="http://schemas.openxmlformats.org/officeDocument/2006/relationships/hyperlink" Target="https://likumi.lv/ta/id/329849-attalinato-macibu-organizesanas-un-istenosanas-kartiba" TargetMode="External"/><Relationship Id="rId39" Type="http://schemas.openxmlformats.org/officeDocument/2006/relationships/hyperlink" Target="http://www.emro.who.int/mnh/news/considerations-for-young-people-on-excessive-screen-use-during-covid19.html" TargetMode="External"/><Relationship Id="rId21" Type="http://schemas.openxmlformats.org/officeDocument/2006/relationships/hyperlink" Target="https://likumi.lv/ta/id/69952-higienas-prasibas-izglitibas-iestadem-kas-isteno-visparejas-pamatizglitibas-visparejas-videjas-izglitibas-profesionalas" TargetMode="External"/><Relationship Id="rId34" Type="http://schemas.openxmlformats.org/officeDocument/2006/relationships/hyperlink" Target="https://www.youtube.com/watch?v=ToXWJRQSPCo" TargetMode="External"/><Relationship Id="rId42" Type="http://schemas.openxmlformats.org/officeDocument/2006/relationships/hyperlink" Target="https://www.apa.org/topics/social-media-internet/technology-use-children" TargetMode="External"/><Relationship Id="rId47" Type="http://schemas.openxmlformats.org/officeDocument/2006/relationships/hyperlink" Target="https://www.techosaurusrex.com/best-monitor-brightness-and-contrast-settings-for-your-eyes/" TargetMode="External"/><Relationship Id="rId50" Type="http://schemas.openxmlformats.org/officeDocument/2006/relationships/hyperlink" Target="https://www.lu.lv/fileadmin/user_upload/lu_portal/projekti/redze/zinas/redzes_vingrinajumi_GKrumina.pdf" TargetMode="External"/><Relationship Id="rId55" Type="http://schemas.openxmlformats.org/officeDocument/2006/relationships/hyperlink" Target="https://apps.who.int/iris/bitstream/handle/10665/280085/9789241515276-eng.pdf" TargetMode="External"/><Relationship Id="rId63" Type="http://schemas.openxmlformats.org/officeDocument/2006/relationships/hyperlink" Target="https://www.psychologytoday.com/intl/blog/modern-mentality/201802/could-you-be-addicted-technology" TargetMode="External"/><Relationship Id="rId68" Type="http://schemas.openxmlformats.org/officeDocument/2006/relationships/hyperlink" Target="https://www.bkus.lv/lv/content/bernu-slimnica-pieejamas-narkologa-ambulatoras-konsultacijas" TargetMode="External"/><Relationship Id="rId76" Type="http://schemas.openxmlformats.org/officeDocument/2006/relationships/hyperlink" Target="https://likumi.lv/ta/id/302355-elektromagnetiska-lauka-iedarbibas-uz-iedzivotajiem-novertesanas-un-ierobezosanas-noteikumi" TargetMode="External"/><Relationship Id="rId84" Type="http://schemas.openxmlformats.org/officeDocument/2006/relationships/hyperlink" Target="https://www.internetmatters.org/hub/esafety-news/tik-tok-app-safety-what-parents-need-to-know/" TargetMode="External"/><Relationship Id="rId7" Type="http://schemas.openxmlformats.org/officeDocument/2006/relationships/hyperlink" Target="https://www.techopedia.com/definition/3411/platform-computing" TargetMode="External"/><Relationship Id="rId71" Type="http://schemas.openxmlformats.org/officeDocument/2006/relationships/hyperlink" Target="https://pusaudzucentrs.lv/par-prc/" TargetMode="External"/><Relationship Id="rId2" Type="http://schemas.openxmlformats.org/officeDocument/2006/relationships/hyperlink" Target="https://www.techopedia.com/definition/16137/user-profile" TargetMode="External"/><Relationship Id="rId16" Type="http://schemas.openxmlformats.org/officeDocument/2006/relationships/hyperlink" Target="https://www.techopedia.com/definition/658/online" TargetMode="External"/><Relationship Id="rId29" Type="http://schemas.openxmlformats.org/officeDocument/2006/relationships/hyperlink" Target="https://www.who.int/publications/i/item/9789240015128" TargetMode="External"/><Relationship Id="rId11" Type="http://schemas.openxmlformats.org/officeDocument/2006/relationships/hyperlink" Target="https://www.lm.gov.lv/lv/metodiskie-materiali-0/metodiskais_materials_atkarigam_personam.pdf" TargetMode="External"/><Relationship Id="rId24" Type="http://schemas.openxmlformats.org/officeDocument/2006/relationships/hyperlink" Target="https://likumi.lv/ta/id/281514-iekartu-elektrodrosibas-noteikumi" TargetMode="External"/><Relationship Id="rId32" Type="http://schemas.openxmlformats.org/officeDocument/2006/relationships/hyperlink" Target="http://www.emro.who.int/mnh/news/considerations-for-young-people-on-excessive-screen-use-during-covid19.html" TargetMode="External"/><Relationship Id="rId37" Type="http://schemas.openxmlformats.org/officeDocument/2006/relationships/hyperlink" Target="https://www.youtube.com/watch?v=2e19uQag9fE" TargetMode="External"/><Relationship Id="rId40" Type="http://schemas.openxmlformats.org/officeDocument/2006/relationships/hyperlink" Target="https://skola2030.lv/lv/jaunumi/tag/attalinata-macisanas" TargetMode="External"/><Relationship Id="rId45" Type="http://schemas.openxmlformats.org/officeDocument/2006/relationships/hyperlink" Target="https://www.spkc.gov.lv/lv/fiziskas-aktivitates" TargetMode="External"/><Relationship Id="rId53" Type="http://schemas.openxmlformats.org/officeDocument/2006/relationships/hyperlink" Target="https://www.who.int/news/item/12-02-2019-new-who-itu-standard-aims-to-prevent-hearing-loss-among-1.1-billion-young-people" TargetMode="External"/><Relationship Id="rId58" Type="http://schemas.openxmlformats.org/officeDocument/2006/relationships/hyperlink" Target="https://www.bkus.lv/sites/default/files/editor/infografikas/dzirde.pdf" TargetMode="External"/><Relationship Id="rId66" Type="http://schemas.openxmlformats.org/officeDocument/2006/relationships/hyperlink" Target="https://www.vmnvd.gov.lv/lv/media/11682/download" TargetMode="External"/><Relationship Id="rId74" Type="http://schemas.openxmlformats.org/officeDocument/2006/relationships/hyperlink" Target="https://likumi.lv/ta/id/302355-elektromagnetiska-lauka-iedarbibas-uz-iedzivotajiem-novertesanas-un-ierobezosanas-noteikumi" TargetMode="External"/><Relationship Id="rId79" Type="http://schemas.openxmlformats.org/officeDocument/2006/relationships/hyperlink" Target="https://pusaudzucentrs.lv/" TargetMode="External"/><Relationship Id="rId87" Type="http://schemas.openxmlformats.org/officeDocument/2006/relationships/hyperlink" Target="https://www.paychex.com/articles/human-resources/social-media-effect-on-hiring-process" TargetMode="External"/><Relationship Id="rId5" Type="http://schemas.openxmlformats.org/officeDocument/2006/relationships/hyperlink" Target="https://www.techopedia.com/definition/23586/mobile-device" TargetMode="External"/><Relationship Id="rId61" Type="http://schemas.openxmlformats.org/officeDocument/2006/relationships/hyperlink" Target="https://www.mammamuntetiem.lv/berns/skolens/40851/bernam-atkariba-no-telefona-ka-atpazit-un-ko-darit" TargetMode="External"/><Relationship Id="rId82" Type="http://schemas.openxmlformats.org/officeDocument/2006/relationships/hyperlink" Target="https://parentzone.org.uk/blog/eu-social-media-and-age-restrictions-way-forward" TargetMode="External"/><Relationship Id="rId19" Type="http://schemas.openxmlformats.org/officeDocument/2006/relationships/hyperlink" Target="https://likumi.lv/ta/id/96611-elektronisko-sakaru-likums" TargetMode="External"/><Relationship Id="rId4" Type="http://schemas.openxmlformats.org/officeDocument/2006/relationships/hyperlink" Target="https://www.who.int/publications/i/item/9789240015128" TargetMode="External"/><Relationship Id="rId9" Type="http://schemas.openxmlformats.org/officeDocument/2006/relationships/hyperlink" Target="https://www.lm.gov.lv/lv/metodiskie-materiali-0/metodiskais_materials_atkarigam_personam.pdf" TargetMode="External"/><Relationship Id="rId14" Type="http://schemas.openxmlformats.org/officeDocument/2006/relationships/hyperlink" Target="https://www.investopedia.com/terms/s/social-media.asp" TargetMode="External"/><Relationship Id="rId22" Type="http://schemas.openxmlformats.org/officeDocument/2006/relationships/hyperlink" Target="https://likumi.lv/ta/id/201106-kartiba-kada-nodrosinama-izglitojamo-drosiba-izglitibas-iestades-un-to-organizetajos-pasakumos" TargetMode="External"/><Relationship Id="rId27" Type="http://schemas.openxmlformats.org/officeDocument/2006/relationships/hyperlink" Target="https://likumi.lv/ta/id/68245-par-koncepciju-par-bernu-tiesibu-aizsardzibu-interneta" TargetMode="External"/><Relationship Id="rId30" Type="http://schemas.openxmlformats.org/officeDocument/2006/relationships/hyperlink" Target="https://www.healthywa.wa.gov.au/Articles/S_T/Screen-time" TargetMode="External"/><Relationship Id="rId35" Type="http://schemas.openxmlformats.org/officeDocument/2006/relationships/hyperlink" Target="https://www.youtube.com/watch?v=Ix-3eWzyLPc" TargetMode="External"/><Relationship Id="rId43" Type="http://schemas.openxmlformats.org/officeDocument/2006/relationships/hyperlink" Target="https://www.who.int/publications/i/item/9789241550536" TargetMode="External"/><Relationship Id="rId48" Type="http://schemas.openxmlformats.org/officeDocument/2006/relationships/hyperlink" Target="https://medicine.lv/raksti/musdienu-atkariba-sedesana" TargetMode="External"/><Relationship Id="rId56" Type="http://schemas.openxmlformats.org/officeDocument/2006/relationships/hyperlink" Target="https://www.cdc.gov/nceh/hearing_loss/what_noises_cause_hearing_loss.html" TargetMode="External"/><Relationship Id="rId64" Type="http://schemas.openxmlformats.org/officeDocument/2006/relationships/hyperlink" Target="https://lv-lv.facebook.com/people/Latvijas-Skolu-Psihologu-Asoci%C4%81cija/100014419085909/" TargetMode="External"/><Relationship Id="rId69" Type="http://schemas.openxmlformats.org/officeDocument/2006/relationships/hyperlink" Target="https://www.spkc.gov.lv/lv/narkologiska-palidziba" TargetMode="External"/><Relationship Id="rId77" Type="http://schemas.openxmlformats.org/officeDocument/2006/relationships/hyperlink" Target="https://drossinternets.lv/lv/info/emocionala-pazemosana" TargetMode="External"/><Relationship Id="rId8" Type="http://schemas.openxmlformats.org/officeDocument/2006/relationships/hyperlink" Target="http://195.244.155.179/sites/default/files/title_file/VM_petij_par_procesu_atkaribu_azartsp_socialo%20mediju_datorsp_atkar_izpl_Latvijas_iedz_vid_un_to_ietekm.pdf" TargetMode="External"/><Relationship Id="rId51" Type="http://schemas.openxmlformats.org/officeDocument/2006/relationships/hyperlink" Target="https://www.aoa.org/healthy-eyes/eye-and-vision-conditions/computer-vision-syndrome?sso=y" TargetMode="External"/><Relationship Id="rId72" Type="http://schemas.openxmlformats.org/officeDocument/2006/relationships/hyperlink" Target="https://ec.europa.eu/health/scientific_committees/consultations/public_consultations/scenihr_consultation_19_en" TargetMode="External"/><Relationship Id="rId80" Type="http://schemas.openxmlformats.org/officeDocument/2006/relationships/hyperlink" Target="https://drossinternets.lv/lv/info/sekstings" TargetMode="External"/><Relationship Id="rId85" Type="http://schemas.openxmlformats.org/officeDocument/2006/relationships/hyperlink" Target="https://www.pewresearch.org/internet/2020/07/28/parenting-children-in-the-age-of-screens/" TargetMode="External"/><Relationship Id="rId3" Type="http://schemas.openxmlformats.org/officeDocument/2006/relationships/hyperlink" Target="https://www.dictionary.com/browse/download" TargetMode="External"/><Relationship Id="rId12" Type="http://schemas.openxmlformats.org/officeDocument/2006/relationships/hyperlink" Target="https://icd.who.int/browse11/l-m/en" TargetMode="External"/><Relationship Id="rId17" Type="http://schemas.openxmlformats.org/officeDocument/2006/relationships/hyperlink" Target="https://www.techopedia.com/definition/5411/website" TargetMode="External"/><Relationship Id="rId25" Type="http://schemas.openxmlformats.org/officeDocument/2006/relationships/hyperlink" Target="https://likumi.lv/ta/id/282825-radioiekartu-atbilstibas-novertesanas-piedavasanas-tirgu-uzstadisanas-un-lietosanas-noteikumi" TargetMode="External"/><Relationship Id="rId33" Type="http://schemas.openxmlformats.org/officeDocument/2006/relationships/hyperlink" Target="https://www.ncbi.nlm.nih.gov/pmc/articles/PMC5839336/" TargetMode="External"/><Relationship Id="rId38" Type="http://schemas.openxmlformats.org/officeDocument/2006/relationships/hyperlink" Target="https://www.youtube.com/watch?v=d-afnBXhiu0" TargetMode="External"/><Relationship Id="rId46" Type="http://schemas.openxmlformats.org/officeDocument/2006/relationships/hyperlink" Target="https://www.vi.gov.lv/lv/ergonomikas-vadlinijas-izglitibas-iestadem" TargetMode="External"/><Relationship Id="rId59" Type="http://schemas.openxmlformats.org/officeDocument/2006/relationships/hyperlink" Target="https://www.aafp.org/afp/2012/0901/p442.html" TargetMode="External"/><Relationship Id="rId67" Type="http://schemas.openxmlformats.org/officeDocument/2006/relationships/hyperlink" Target="https://www.vmnvd.gov.lv/lv/media/12631/download" TargetMode="External"/><Relationship Id="rId20" Type="http://schemas.openxmlformats.org/officeDocument/2006/relationships/hyperlink" Target="https://likumi.lv/ta/id/260057-higienas-prasibas-bernu-uzraudzibas-pakalpojuma-sniedzejiem-un-izglitibas-iestadem-kas-isteno-pirmsskolas-izglitibas-programmu" TargetMode="External"/><Relationship Id="rId41" Type="http://schemas.openxmlformats.org/officeDocument/2006/relationships/hyperlink" Target="https://skola2030.lv/lv/jaunumi/zinas/resursi-attalinatam-macibam" TargetMode="External"/><Relationship Id="rId54" Type="http://schemas.openxmlformats.org/officeDocument/2006/relationships/hyperlink" Target="https://www.who.int/news/item/12-02-2019-new-who-itu-standard-aims-to-prevent-hearing-loss-among-1.1-billion-young-people" TargetMode="External"/><Relationship Id="rId62" Type="http://schemas.openxmlformats.org/officeDocument/2006/relationships/hyperlink" Target="https://www.spkc.gov.lv/sites/spkc/files/data_content/informativais_bukletswww_m1.pdf" TargetMode="External"/><Relationship Id="rId70" Type="http://schemas.openxmlformats.org/officeDocument/2006/relationships/hyperlink" Target="https://pusaudzucentrs.lv/" TargetMode="External"/><Relationship Id="rId75" Type="http://schemas.openxmlformats.org/officeDocument/2006/relationships/hyperlink" Target="https://www.who.int/en/news-room/fact-sheets/detail/electromagnetic-fields-and-public-health-mobile-phones" TargetMode="External"/><Relationship Id="rId83" Type="http://schemas.openxmlformats.org/officeDocument/2006/relationships/hyperlink" Target="https://www.thesun.co.uk/tech/4136922/age-restrictions-facebook-snapchat-twitter-instagram/" TargetMode="External"/><Relationship Id="rId88" Type="http://schemas.openxmlformats.org/officeDocument/2006/relationships/hyperlink" Target="https://digitalanedela.lv/wp-content/uploads/2015/08/Socialie_tikli_eScouts_final.pdf" TargetMode="External"/><Relationship Id="rId1" Type="http://schemas.openxmlformats.org/officeDocument/2006/relationships/hyperlink" Target="https://www.merriam-webster.com/dictionary/Internet" TargetMode="External"/><Relationship Id="rId6" Type="http://schemas.openxmlformats.org/officeDocument/2006/relationships/hyperlink" Target="https://www.merriam-webster.com/dictionary/multimedia" TargetMode="External"/><Relationship Id="rId15" Type="http://schemas.openxmlformats.org/officeDocument/2006/relationships/hyperlink" Target="https://www.merriam-webster.com/dictionary/social%20network" TargetMode="External"/><Relationship Id="rId23" Type="http://schemas.openxmlformats.org/officeDocument/2006/relationships/hyperlink" Target="https://likumi.lv/ta/id/302355-elektromagnetiska-lauka-iedarbibas-uz-iedzivotajiem-novertesanas-un-ierobezosanas-noteikumi" TargetMode="External"/><Relationship Id="rId28" Type="http://schemas.openxmlformats.org/officeDocument/2006/relationships/hyperlink" Target="https://www.who.int/publications/i/item/9789241550536" TargetMode="External"/><Relationship Id="rId36" Type="http://schemas.openxmlformats.org/officeDocument/2006/relationships/hyperlink" Target="https://www.youtube.com/watch?v=uL_if4iL1qI&amp;t=6s" TargetMode="External"/><Relationship Id="rId49" Type="http://schemas.openxmlformats.org/officeDocument/2006/relationships/hyperlink" Target="https://zvc.lv/upload/sedesana-buklets.pdf" TargetMode="External"/><Relationship Id="rId57" Type="http://schemas.openxmlformats.org/officeDocument/2006/relationships/hyperlink" Target="https://www.earhealth.co.nz/what-level-of-hearing-loss-requires-a-hearing-aid/" TargetMode="External"/><Relationship Id="rId10" Type="http://schemas.openxmlformats.org/officeDocument/2006/relationships/hyperlink" Target="https://icd.who.int/browse11/l-m/en" TargetMode="External"/><Relationship Id="rId31" Type="http://schemas.openxmlformats.org/officeDocument/2006/relationships/hyperlink" Target="https://www.publichealthontario.ca/-/media/Images/Healthy-Eating/ps-screen-time-guidelines.jpg?la=en&amp;sc_lang=en&amp;hash=A31F4D1BEDE1787C6CFBC0D637610436" TargetMode="External"/><Relationship Id="rId44" Type="http://schemas.openxmlformats.org/officeDocument/2006/relationships/hyperlink" Target="https://apps.who.int/iris/bitstream/handle/10665/336656/9789240015128-eng.pdf" TargetMode="External"/><Relationship Id="rId52" Type="http://schemas.openxmlformats.org/officeDocument/2006/relationships/hyperlink" Target="https://arsts.lv/jaunumi/kristine-kalnica-dorosenko-ekrans-un-bernu-redze" TargetMode="External"/><Relationship Id="rId60" Type="http://schemas.openxmlformats.org/officeDocument/2006/relationships/hyperlink" Target="https://www.zva.gov.lv/zvais/mtdb/14-narkologijas-mediciniskie-pakalpojumi/282-pielikumi-izverstie-mediciniskas-tehnologijas-metodes-apraksti-un-citi-materiali/azartspelu-un-jauno-tehnologiju-atkarigo-pacientu-arstesanas-mediciniska-tehnologija" TargetMode="External"/><Relationship Id="rId65" Type="http://schemas.openxmlformats.org/officeDocument/2006/relationships/hyperlink" Target="https://www.vmnvd.gov.lv/lv/media/12634/download" TargetMode="External"/><Relationship Id="rId73" Type="http://schemas.openxmlformats.org/officeDocument/2006/relationships/hyperlink" Target="https://www.who.int/news-room/q-a-detail/radiation-electromagnetic-fields" TargetMode="External"/><Relationship Id="rId78" Type="http://schemas.openxmlformats.org/officeDocument/2006/relationships/hyperlink" Target="https://www.skalbes.lv/" TargetMode="External"/><Relationship Id="rId81" Type="http://schemas.openxmlformats.org/officeDocument/2006/relationships/hyperlink" Target="https://www.unicef.org/esa/media/3141/file/PolicyLab-Guide-DigitalConnectivity-Nov.6.18-lowres.pdf" TargetMode="External"/><Relationship Id="rId86" Type="http://schemas.openxmlformats.org/officeDocument/2006/relationships/hyperlink" Target="https://www.statista.com/statistics/272014/global-social-networks-ranked-by-number-of-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18E2-CB0D-445F-BBF7-5E346E04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58886</Words>
  <Characters>33566</Characters>
  <Application>Microsoft Office Word</Application>
  <DocSecurity>0</DocSecurity>
  <Lines>279</Lines>
  <Paragraphs>184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92268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2022-09-02T19:29:00Z</dcterms:created>
  <dcterms:modified xsi:type="dcterms:W3CDTF">2022-09-02T19:29:00Z</dcterms:modified>
</cp:coreProperties>
</file>