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FC8" w:rsidRPr="002B0232" w:rsidRDefault="00172FC8" w:rsidP="00CE2FEC">
      <w:pPr>
        <w:pStyle w:val="dz3"/>
      </w:pPr>
      <w:bookmarkStart w:id="0" w:name="_Toc225160182"/>
      <w:r>
        <w:t>Gulbenes</w:t>
      </w:r>
      <w:r w:rsidRPr="00FB5094">
        <w:t xml:space="preserve"> </w:t>
      </w:r>
      <w:r w:rsidRPr="00614EB2">
        <w:t>rajon</w:t>
      </w:r>
      <w:r>
        <w:t>s</w:t>
      </w:r>
      <w:bookmarkEnd w:id="0"/>
    </w:p>
    <w:p w:rsidR="00172FC8" w:rsidRDefault="00172FC8" w:rsidP="00CE2FEC">
      <w:pPr>
        <w:ind w:firstLine="709"/>
        <w:jc w:val="both"/>
        <w:rPr>
          <w:sz w:val="28"/>
          <w:szCs w:val="28"/>
          <w:lang w:val="lv-LV"/>
        </w:rPr>
      </w:pPr>
    </w:p>
    <w:p w:rsidR="00172FC8" w:rsidRPr="007C694D" w:rsidRDefault="00172FC8" w:rsidP="00CE2FEC">
      <w:pPr>
        <w:ind w:firstLine="709"/>
        <w:jc w:val="both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2009.gada a</w:t>
      </w:r>
      <w:r w:rsidRPr="007C694D">
        <w:rPr>
          <w:sz w:val="28"/>
          <w:szCs w:val="28"/>
          <w:lang w:val="lv-LV"/>
        </w:rPr>
        <w:t xml:space="preserve">uditmonitoringa programmas ietvaros tika izmeklēti </w:t>
      </w:r>
      <w:r>
        <w:rPr>
          <w:sz w:val="28"/>
          <w:szCs w:val="28"/>
          <w:lang w:val="lv-LV"/>
        </w:rPr>
        <w:t>4 Gulbenes</w:t>
      </w:r>
      <w:r w:rsidRPr="004868D1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rajona</w:t>
      </w:r>
      <w:r w:rsidRPr="007C694D">
        <w:rPr>
          <w:sz w:val="28"/>
          <w:szCs w:val="28"/>
          <w:lang w:val="lv-LV"/>
        </w:rPr>
        <w:t xml:space="preserve"> </w:t>
      </w:r>
      <w:r>
        <w:rPr>
          <w:sz w:val="28"/>
          <w:szCs w:val="28"/>
          <w:lang w:val="lv-LV"/>
        </w:rPr>
        <w:t>dzeramā ūdens paraugi (20.tab.).</w:t>
      </w:r>
    </w:p>
    <w:p w:rsidR="00172FC8" w:rsidRDefault="00172FC8" w:rsidP="00CE2FEC">
      <w:pPr>
        <w:ind w:firstLine="709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20.tabula</w:t>
      </w:r>
    </w:p>
    <w:p w:rsidR="00172FC8" w:rsidRDefault="00172FC8" w:rsidP="00CE2FEC">
      <w:pPr>
        <w:ind w:firstLine="709"/>
        <w:jc w:val="center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Dzeramā ūdens kvalitātes neatbilstības gadījumi Gulbenes rajonā</w:t>
      </w:r>
    </w:p>
    <w:p w:rsidR="00172FC8" w:rsidRPr="004D359A" w:rsidRDefault="00172FC8" w:rsidP="00CE2FEC">
      <w:pPr>
        <w:ind w:firstLine="709"/>
        <w:jc w:val="center"/>
        <w:rPr>
          <w:lang w:val="lv-LV"/>
        </w:rPr>
      </w:pPr>
      <w:r w:rsidRPr="004D359A">
        <w:rPr>
          <w:lang w:val="lv-LV"/>
        </w:rPr>
        <w:t>(saskaņā ar auditmonitoringa datiem)</w:t>
      </w:r>
    </w:p>
    <w:p w:rsidR="00172FC8" w:rsidRPr="004D359A" w:rsidRDefault="00172FC8" w:rsidP="00CE2FEC">
      <w:pPr>
        <w:ind w:firstLine="709"/>
        <w:jc w:val="center"/>
        <w:rPr>
          <w:lang w:val="lv-LV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"/>
        <w:gridCol w:w="2374"/>
        <w:gridCol w:w="879"/>
        <w:gridCol w:w="2008"/>
        <w:gridCol w:w="503"/>
        <w:gridCol w:w="2274"/>
      </w:tblGrid>
      <w:tr w:rsidR="00172FC8" w:rsidRPr="0096595C">
        <w:trPr>
          <w:trHeight w:val="1069"/>
        </w:trPr>
        <w:tc>
          <w:tcPr>
            <w:tcW w:w="284" w:type="pct"/>
          </w:tcPr>
          <w:p w:rsidR="00172FC8" w:rsidRPr="00D622DE" w:rsidRDefault="00172FC8" w:rsidP="00A02EFC">
            <w:pPr>
              <w:jc w:val="center"/>
              <w:rPr>
                <w:lang w:val="lv-LV"/>
              </w:rPr>
            </w:pPr>
            <w:r w:rsidRPr="00D622DE">
              <w:rPr>
                <w:sz w:val="22"/>
                <w:szCs w:val="22"/>
                <w:lang w:val="lv-LV"/>
              </w:rPr>
              <w:t>Nr.</w:t>
            </w:r>
          </w:p>
          <w:p w:rsidR="00172FC8" w:rsidRPr="0096595C" w:rsidRDefault="00172FC8" w:rsidP="00A02EFC">
            <w:pPr>
              <w:jc w:val="center"/>
              <w:rPr>
                <w:lang w:val="lv-LV"/>
              </w:rPr>
            </w:pPr>
            <w:r w:rsidRPr="00D622DE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1393" w:type="pct"/>
          </w:tcPr>
          <w:p w:rsidR="00172FC8" w:rsidRPr="0096595C" w:rsidRDefault="00172FC8" w:rsidP="00A02EFC">
            <w:pPr>
              <w:jc w:val="center"/>
              <w:rPr>
                <w:lang w:val="lv-LV"/>
              </w:rPr>
            </w:pPr>
            <w:r w:rsidRPr="0096595C">
              <w:rPr>
                <w:lang w:val="lv-LV"/>
              </w:rPr>
              <w:t>Ūdensapgādes uzņēmums</w:t>
            </w:r>
          </w:p>
          <w:p w:rsidR="00172FC8" w:rsidRPr="0096595C" w:rsidRDefault="00172FC8" w:rsidP="00A02EFC">
            <w:pPr>
              <w:pStyle w:val="BodyText"/>
              <w:rPr>
                <w:b/>
                <w:bCs/>
                <w:lang w:val="lv-LV"/>
              </w:rPr>
            </w:pPr>
            <w:r w:rsidRPr="00D622DE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516" w:type="pct"/>
          </w:tcPr>
          <w:p w:rsidR="00172FC8" w:rsidRPr="00D622DE" w:rsidRDefault="00172FC8" w:rsidP="00A02EFC">
            <w:pPr>
              <w:jc w:val="center"/>
              <w:rPr>
                <w:lang w:val="lv-LV"/>
              </w:rPr>
            </w:pPr>
            <w:r w:rsidRPr="00D622DE">
              <w:rPr>
                <w:sz w:val="22"/>
                <w:szCs w:val="22"/>
                <w:lang w:val="lv-LV"/>
              </w:rPr>
              <w:t>Ūdens lietotāju</w:t>
            </w:r>
          </w:p>
          <w:p w:rsidR="00172FC8" w:rsidRPr="0096595C" w:rsidRDefault="00172FC8" w:rsidP="00A02EFC">
            <w:pPr>
              <w:jc w:val="center"/>
              <w:rPr>
                <w:lang w:val="lv-LV"/>
              </w:rPr>
            </w:pPr>
            <w:r w:rsidRPr="00D622DE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1178" w:type="pct"/>
          </w:tcPr>
          <w:p w:rsidR="00172FC8" w:rsidRPr="0096595C" w:rsidRDefault="00172FC8" w:rsidP="00A02EFC">
            <w:pPr>
              <w:jc w:val="center"/>
              <w:rPr>
                <w:lang w:val="lv-LV"/>
              </w:rPr>
            </w:pPr>
            <w:r w:rsidRPr="0096595C">
              <w:rPr>
                <w:lang w:val="lv-LV"/>
              </w:rPr>
              <w:t>Parauga ņemšanas vieta</w:t>
            </w:r>
          </w:p>
        </w:tc>
        <w:tc>
          <w:tcPr>
            <w:tcW w:w="295" w:type="pct"/>
          </w:tcPr>
          <w:p w:rsidR="00172FC8" w:rsidRPr="00D622DE" w:rsidRDefault="00172FC8" w:rsidP="00A02EFC">
            <w:pPr>
              <w:jc w:val="center"/>
              <w:rPr>
                <w:lang w:val="lv-LV"/>
              </w:rPr>
            </w:pPr>
            <w:r w:rsidRPr="00D622DE">
              <w:rPr>
                <w:sz w:val="22"/>
                <w:szCs w:val="22"/>
                <w:lang w:val="lv-LV"/>
              </w:rPr>
              <w:t>Par.</w:t>
            </w:r>
          </w:p>
          <w:p w:rsidR="00172FC8" w:rsidRPr="0096595C" w:rsidRDefault="00172FC8" w:rsidP="00A02EFC">
            <w:pPr>
              <w:jc w:val="center"/>
              <w:rPr>
                <w:lang w:val="lv-LV"/>
              </w:rPr>
            </w:pPr>
            <w:r w:rsidRPr="00D622DE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1334" w:type="pct"/>
          </w:tcPr>
          <w:p w:rsidR="00172FC8" w:rsidRPr="0096595C" w:rsidRDefault="00172FC8" w:rsidP="00A02EFC">
            <w:pPr>
              <w:pStyle w:val="Heading1"/>
              <w:spacing w:before="0"/>
              <w:ind w:right="-69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bookmarkStart w:id="1" w:name="_Toc224719903"/>
            <w:bookmarkStart w:id="2" w:name="_Toc225160183"/>
            <w:r w:rsidRPr="0096595C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Konstatētā neatbilstība</w:t>
            </w:r>
            <w:bookmarkEnd w:id="1"/>
            <w:bookmarkEnd w:id="2"/>
          </w:p>
        </w:tc>
      </w:tr>
      <w:tr w:rsidR="00172FC8" w:rsidRPr="00D14BDB">
        <w:tc>
          <w:tcPr>
            <w:tcW w:w="284" w:type="pct"/>
          </w:tcPr>
          <w:p w:rsidR="00172FC8" w:rsidRPr="00D14BDB" w:rsidRDefault="00172FC8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SIA „Alba”, Gulbene</w:t>
            </w:r>
          </w:p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680 m</w:t>
            </w:r>
            <w:r w:rsidRPr="00D14BDB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6630</w:t>
            </w:r>
          </w:p>
        </w:tc>
        <w:tc>
          <w:tcPr>
            <w:tcW w:w="1178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Skolas iela 5/1-8, Gulbene, daudzdzīvokļu māja</w:t>
            </w:r>
          </w:p>
        </w:tc>
        <w:tc>
          <w:tcPr>
            <w:tcW w:w="295" w:type="pct"/>
          </w:tcPr>
          <w:p w:rsidR="00172FC8" w:rsidRPr="00D14BDB" w:rsidRDefault="00172FC8" w:rsidP="00A02EFC">
            <w:pPr>
              <w:pStyle w:val="Heading2"/>
            </w:pPr>
            <w:r w:rsidRPr="00D14BDB">
              <w:t>1</w:t>
            </w:r>
          </w:p>
        </w:tc>
        <w:tc>
          <w:tcPr>
            <w:tcW w:w="1334" w:type="pct"/>
          </w:tcPr>
          <w:p w:rsidR="00172FC8" w:rsidRPr="00D14BDB" w:rsidRDefault="00172FC8" w:rsidP="00E55537">
            <w:pPr>
              <w:pStyle w:val="Heading2"/>
              <w:jc w:val="center"/>
            </w:pPr>
            <w:r w:rsidRPr="00D14BDB">
              <w:t>-</w:t>
            </w:r>
          </w:p>
        </w:tc>
      </w:tr>
      <w:tr w:rsidR="00172FC8" w:rsidRPr="00D14BDB">
        <w:tc>
          <w:tcPr>
            <w:tcW w:w="284" w:type="pct"/>
          </w:tcPr>
          <w:p w:rsidR="00172FC8" w:rsidRPr="00D14BDB" w:rsidRDefault="00172FC8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Jaungulbenes arodvidussskola, Jaungulbenes pagasts</w:t>
            </w:r>
          </w:p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148 m</w:t>
            </w:r>
            <w:r w:rsidRPr="00D14BDB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400</w:t>
            </w:r>
          </w:p>
        </w:tc>
        <w:tc>
          <w:tcPr>
            <w:tcW w:w="1178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Jaungulbene, Jaungulbenes arodvidusskola</w:t>
            </w:r>
          </w:p>
        </w:tc>
        <w:tc>
          <w:tcPr>
            <w:tcW w:w="295" w:type="pct"/>
          </w:tcPr>
          <w:p w:rsidR="00172FC8" w:rsidRPr="00D14BDB" w:rsidRDefault="00172FC8" w:rsidP="00A02EFC">
            <w:pPr>
              <w:pStyle w:val="Heading2"/>
            </w:pPr>
            <w:r w:rsidRPr="00D14BDB">
              <w:t>1</w:t>
            </w:r>
          </w:p>
        </w:tc>
        <w:tc>
          <w:tcPr>
            <w:tcW w:w="1334" w:type="pct"/>
          </w:tcPr>
          <w:p w:rsidR="00172FC8" w:rsidRPr="00D14BDB" w:rsidRDefault="00172FC8" w:rsidP="00A02EFC">
            <w:pPr>
              <w:pStyle w:val="Heading2"/>
            </w:pPr>
            <w:r>
              <w:t>Dzelzs 0,45 mg/l</w:t>
            </w:r>
          </w:p>
          <w:p w:rsidR="00172FC8" w:rsidRPr="00D14BDB" w:rsidRDefault="00172FC8" w:rsidP="00A02EFC">
            <w:pPr>
              <w:pStyle w:val="Heading2"/>
            </w:pPr>
            <w:r>
              <w:t xml:space="preserve">Duļķainība </w:t>
            </w:r>
            <w:r w:rsidRPr="00D14BDB">
              <w:t>3,1 NTU</w:t>
            </w:r>
          </w:p>
        </w:tc>
      </w:tr>
      <w:tr w:rsidR="00172FC8" w:rsidRPr="00D14BDB">
        <w:tc>
          <w:tcPr>
            <w:tcW w:w="284" w:type="pct"/>
          </w:tcPr>
          <w:p w:rsidR="00172FC8" w:rsidRPr="00D14BDB" w:rsidRDefault="00172FC8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Lizuma pagasta padome</w:t>
            </w:r>
          </w:p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90 m</w:t>
            </w:r>
            <w:r w:rsidRPr="00D14BDB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550</w:t>
            </w:r>
          </w:p>
        </w:tc>
        <w:tc>
          <w:tcPr>
            <w:tcW w:w="1178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Parka iela 15, Lizums, Dzīvojamā māja</w:t>
            </w:r>
          </w:p>
        </w:tc>
        <w:tc>
          <w:tcPr>
            <w:tcW w:w="295" w:type="pct"/>
          </w:tcPr>
          <w:p w:rsidR="00172FC8" w:rsidRPr="00D14BDB" w:rsidRDefault="00172FC8" w:rsidP="00A02EFC">
            <w:pPr>
              <w:pStyle w:val="Heading2"/>
            </w:pPr>
          </w:p>
        </w:tc>
        <w:tc>
          <w:tcPr>
            <w:tcW w:w="1334" w:type="pct"/>
          </w:tcPr>
          <w:p w:rsidR="00172FC8" w:rsidRDefault="00172FC8" w:rsidP="00A02EFC">
            <w:pPr>
              <w:pStyle w:val="Heading2"/>
            </w:pPr>
            <w:r>
              <w:t xml:space="preserve">Koliformas baktērijas </w:t>
            </w:r>
          </w:p>
          <w:p w:rsidR="00172FC8" w:rsidRPr="00D14BDB" w:rsidRDefault="00172FC8" w:rsidP="00A02EFC">
            <w:pPr>
              <w:pStyle w:val="Heading2"/>
            </w:pPr>
            <w:r w:rsidRPr="00D14BDB">
              <w:t>5 KVV/100ml</w:t>
            </w:r>
          </w:p>
        </w:tc>
      </w:tr>
      <w:tr w:rsidR="00172FC8" w:rsidRPr="00E55537">
        <w:tc>
          <w:tcPr>
            <w:tcW w:w="284" w:type="pct"/>
          </w:tcPr>
          <w:p w:rsidR="00172FC8" w:rsidRPr="00D14BDB" w:rsidRDefault="00172FC8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Stradu pagasta padome</w:t>
            </w:r>
          </w:p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80 m</w:t>
            </w:r>
            <w:r w:rsidRPr="00D14BDB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540</w:t>
            </w:r>
          </w:p>
        </w:tc>
        <w:tc>
          <w:tcPr>
            <w:tcW w:w="1178" w:type="pct"/>
          </w:tcPr>
          <w:p w:rsidR="00172FC8" w:rsidRPr="00D14BDB" w:rsidRDefault="00172FC8" w:rsidP="00A02EFC">
            <w:pPr>
              <w:rPr>
                <w:lang w:val="lv-LV"/>
              </w:rPr>
            </w:pPr>
            <w:r w:rsidRPr="00D14BDB">
              <w:rPr>
                <w:lang w:val="lv-LV"/>
              </w:rPr>
              <w:t>„Stāķi” 17-19, Stradu pagasts, dzīvojamā māja</w:t>
            </w:r>
          </w:p>
        </w:tc>
        <w:tc>
          <w:tcPr>
            <w:tcW w:w="295" w:type="pct"/>
          </w:tcPr>
          <w:p w:rsidR="00172FC8" w:rsidRPr="00D14BDB" w:rsidRDefault="00172FC8" w:rsidP="00A02EFC">
            <w:pPr>
              <w:pStyle w:val="Heading2"/>
            </w:pPr>
          </w:p>
        </w:tc>
        <w:tc>
          <w:tcPr>
            <w:tcW w:w="1334" w:type="pct"/>
          </w:tcPr>
          <w:p w:rsidR="00172FC8" w:rsidRPr="00D14BDB" w:rsidRDefault="00172FC8" w:rsidP="00A02EFC">
            <w:pPr>
              <w:pStyle w:val="Heading2"/>
            </w:pPr>
            <w:r>
              <w:t>Dzelzs 1,73 mg/l</w:t>
            </w:r>
          </w:p>
          <w:p w:rsidR="00172FC8" w:rsidRPr="00D14BDB" w:rsidRDefault="00172FC8" w:rsidP="00A02EFC">
            <w:pPr>
              <w:pStyle w:val="Heading2"/>
            </w:pPr>
            <w:r>
              <w:t xml:space="preserve">Duļķainība  </w:t>
            </w:r>
            <w:r w:rsidRPr="00D14BDB">
              <w:t>8,9 NTU</w:t>
            </w:r>
          </w:p>
        </w:tc>
      </w:tr>
    </w:tbl>
    <w:p w:rsidR="00172FC8" w:rsidRPr="00CE2FEC" w:rsidRDefault="00172FC8">
      <w:pPr>
        <w:rPr>
          <w:lang w:val="lv-LV"/>
        </w:rPr>
      </w:pPr>
    </w:p>
    <w:sectPr w:rsidR="00172FC8" w:rsidRPr="00CE2FEC" w:rsidSect="003D7F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94F88"/>
    <w:multiLevelType w:val="hybridMultilevel"/>
    <w:tmpl w:val="BA8AEAE8"/>
    <w:lvl w:ilvl="0" w:tplc="A2C61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FEC"/>
    <w:rsid w:val="000E34AE"/>
    <w:rsid w:val="00136426"/>
    <w:rsid w:val="00172FC8"/>
    <w:rsid w:val="00173DA4"/>
    <w:rsid w:val="002937BA"/>
    <w:rsid w:val="002B0232"/>
    <w:rsid w:val="003D7F1A"/>
    <w:rsid w:val="004868D1"/>
    <w:rsid w:val="004D359A"/>
    <w:rsid w:val="00614EB2"/>
    <w:rsid w:val="006621FF"/>
    <w:rsid w:val="00683B4A"/>
    <w:rsid w:val="007772E8"/>
    <w:rsid w:val="007C694D"/>
    <w:rsid w:val="008C2932"/>
    <w:rsid w:val="0096595C"/>
    <w:rsid w:val="009A3A7D"/>
    <w:rsid w:val="00A02EFC"/>
    <w:rsid w:val="00AA2AE2"/>
    <w:rsid w:val="00CE2FEC"/>
    <w:rsid w:val="00D14BDB"/>
    <w:rsid w:val="00D622DE"/>
    <w:rsid w:val="00E55537"/>
    <w:rsid w:val="00FB5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EC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2FEC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6426"/>
    <w:pPr>
      <w:keepNext/>
      <w:outlineLvl w:val="1"/>
    </w:pPr>
    <w:rPr>
      <w:rFonts w:eastAsia="Times New Roman"/>
      <w:lang w:val="lv-LV"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2FEC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6426"/>
    <w:rPr>
      <w:rFonts w:ascii="Times New Roman" w:hAnsi="Times New Roman" w:cs="Times New Roman"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CE2FEC"/>
    <w:pPr>
      <w:ind w:left="720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rsid w:val="00CE2F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2F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z3">
    <w:name w:val="dz3"/>
    <w:basedOn w:val="Normal"/>
    <w:link w:val="dz3Char"/>
    <w:uiPriority w:val="99"/>
    <w:rsid w:val="00CE2FEC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CE2FEC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538</Words>
  <Characters>307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Gulbenes rajons</dc:title>
  <dc:subject/>
  <dc:creator>ilgag</dc:creator>
  <cp:keywords/>
  <dc:description/>
  <cp:lastModifiedBy>DACEV</cp:lastModifiedBy>
  <cp:revision>2</cp:revision>
  <dcterms:created xsi:type="dcterms:W3CDTF">2010-04-27T08:06:00Z</dcterms:created>
  <dcterms:modified xsi:type="dcterms:W3CDTF">2010-04-27T08:06:00Z</dcterms:modified>
</cp:coreProperties>
</file>