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DC" w:rsidRDefault="009671DC" w:rsidP="00967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1DC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drawing>
          <wp:inline distT="0" distB="0" distL="0" distR="0">
            <wp:extent cx="3962400" cy="981075"/>
            <wp:effectExtent l="19050" t="0" r="0" b="0"/>
            <wp:docPr id="2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D8F" w:rsidRDefault="00341D8F" w:rsidP="00967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194" w:rsidRPr="00341D8F" w:rsidRDefault="007B78C8" w:rsidP="00967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Noslēdzies</w:t>
      </w:r>
      <w:r w:rsidR="00A7421D">
        <w:rPr>
          <w:rFonts w:ascii="Times New Roman" w:hAnsi="Times New Roman" w:cs="Times New Roman"/>
          <w:b/>
          <w:sz w:val="24"/>
          <w:szCs w:val="24"/>
        </w:rPr>
        <w:t xml:space="preserve"> f</w:t>
      </w:r>
      <w:r w:rsidR="00821194" w:rsidRPr="00341D8F">
        <w:rPr>
          <w:rFonts w:ascii="Times New Roman" w:hAnsi="Times New Roman" w:cs="Times New Roman"/>
          <w:b/>
          <w:sz w:val="24"/>
          <w:szCs w:val="24"/>
        </w:rPr>
        <w:t>iziskās aktiv</w:t>
      </w:r>
      <w:r w:rsidR="00A7421D">
        <w:rPr>
          <w:rFonts w:ascii="Times New Roman" w:hAnsi="Times New Roman" w:cs="Times New Roman"/>
          <w:b/>
          <w:sz w:val="24"/>
          <w:szCs w:val="24"/>
        </w:rPr>
        <w:t>itātes veicinošas vides pētījum</w:t>
      </w:r>
      <w:r w:rsidR="00394404">
        <w:rPr>
          <w:rFonts w:ascii="Times New Roman" w:hAnsi="Times New Roman" w:cs="Times New Roman"/>
          <w:b/>
          <w:sz w:val="24"/>
          <w:szCs w:val="24"/>
        </w:rPr>
        <w:t>s</w:t>
      </w:r>
      <w:r w:rsidR="009671DC" w:rsidRPr="00341D8F">
        <w:rPr>
          <w:rFonts w:ascii="Times New Roman" w:hAnsi="Times New Roman" w:cs="Times New Roman"/>
          <w:b/>
          <w:sz w:val="24"/>
          <w:szCs w:val="24"/>
        </w:rPr>
        <w:t xml:space="preserve"> Latvijas skolās</w:t>
      </w:r>
      <w:r w:rsidR="003E1C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71DC" w:rsidRPr="00821194" w:rsidRDefault="009671DC" w:rsidP="007B3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8C8" w:rsidRPr="00394404" w:rsidRDefault="00C711B7" w:rsidP="007B78C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7C">
        <w:rPr>
          <w:rFonts w:ascii="Times New Roman" w:hAnsi="Times New Roman" w:cs="Times New Roman"/>
          <w:sz w:val="24"/>
          <w:szCs w:val="24"/>
        </w:rPr>
        <w:t xml:space="preserve">Veselības inspekcija (turpmāk – Inspekcija) </w:t>
      </w:r>
      <w:r w:rsidR="0043310A" w:rsidRPr="00FE6B7C">
        <w:rPr>
          <w:rFonts w:ascii="Times New Roman" w:hAnsi="Times New Roman" w:cs="Times New Roman"/>
          <w:sz w:val="24"/>
          <w:szCs w:val="24"/>
        </w:rPr>
        <w:t xml:space="preserve">informē, ka </w:t>
      </w:r>
      <w:r w:rsidR="00B71BAA">
        <w:rPr>
          <w:rFonts w:ascii="Times New Roman" w:hAnsi="Times New Roman" w:cs="Times New Roman"/>
          <w:sz w:val="24"/>
          <w:szCs w:val="24"/>
        </w:rPr>
        <w:t xml:space="preserve">Veselības ministrijas </w:t>
      </w:r>
      <w:r w:rsidR="0043310A">
        <w:rPr>
          <w:rFonts w:ascii="Times New Roman" w:hAnsi="Times New Roman" w:cs="Times New Roman"/>
          <w:sz w:val="24"/>
          <w:szCs w:val="24"/>
        </w:rPr>
        <w:t>ESF projekta</w:t>
      </w:r>
      <w:r w:rsidRPr="00FE6B7C">
        <w:rPr>
          <w:rFonts w:ascii="Times New Roman" w:hAnsi="Times New Roman" w:cs="Times New Roman"/>
          <w:sz w:val="24"/>
          <w:szCs w:val="24"/>
        </w:rPr>
        <w:t xml:space="preserve"> „Kompleksi veselības veicināšanas un slimību p</w:t>
      </w:r>
      <w:r w:rsidR="007B78C8">
        <w:rPr>
          <w:rFonts w:ascii="Times New Roman" w:hAnsi="Times New Roman" w:cs="Times New Roman"/>
          <w:sz w:val="24"/>
          <w:szCs w:val="24"/>
        </w:rPr>
        <w:t xml:space="preserve">rofilakses pasākumi” </w:t>
      </w:r>
      <w:r w:rsidR="00394404" w:rsidRPr="00394404">
        <w:rPr>
          <w:rFonts w:ascii="Times New Roman" w:hAnsi="Times New Roman" w:cs="Times New Roman"/>
          <w:sz w:val="24"/>
          <w:szCs w:val="24"/>
        </w:rPr>
        <w:t xml:space="preserve"> </w:t>
      </w:r>
      <w:r w:rsidR="003202EA">
        <w:rPr>
          <w:rFonts w:ascii="Times New Roman" w:hAnsi="Times New Roman" w:cs="Times New Roman"/>
          <w:sz w:val="24"/>
          <w:szCs w:val="24"/>
        </w:rPr>
        <w:t>(</w:t>
      </w:r>
      <w:r w:rsidR="003202EA">
        <w:rPr>
          <w:rFonts w:ascii="Times New Roman" w:hAnsi="Times New Roman" w:cs="Times New Roman"/>
        </w:rPr>
        <w:t>i</w:t>
      </w:r>
      <w:r w:rsidR="00167B56" w:rsidRPr="00167B56">
        <w:rPr>
          <w:rFonts w:ascii="Times New Roman" w:hAnsi="Times New Roman" w:cs="Times New Roman"/>
        </w:rPr>
        <w:t>dentifikācijas Nr.9.2.4.1/16/I/001</w:t>
      </w:r>
      <w:r w:rsidR="003202EA">
        <w:rPr>
          <w:rFonts w:ascii="Times New Roman" w:hAnsi="Times New Roman" w:cs="Times New Roman"/>
        </w:rPr>
        <w:t>)</w:t>
      </w:r>
      <w:r w:rsidR="00167B56" w:rsidRPr="00167B56">
        <w:rPr>
          <w:rFonts w:ascii="Times New Roman" w:hAnsi="Times New Roman" w:cs="Times New Roman"/>
        </w:rPr>
        <w:t xml:space="preserve"> </w:t>
      </w:r>
      <w:r w:rsidR="00767772">
        <w:rPr>
          <w:rFonts w:ascii="Times New Roman" w:hAnsi="Times New Roman" w:cs="Times New Roman"/>
        </w:rPr>
        <w:t xml:space="preserve">ietvaros </w:t>
      </w:r>
      <w:r w:rsidR="00394404">
        <w:rPr>
          <w:rFonts w:ascii="Times New Roman" w:hAnsi="Times New Roman" w:cs="Times New Roman"/>
        </w:rPr>
        <w:t xml:space="preserve">ir noslēdzies </w:t>
      </w:r>
      <w:r w:rsidRPr="007B78C8">
        <w:rPr>
          <w:rFonts w:ascii="Times New Roman" w:hAnsi="Times New Roman" w:cs="Times New Roman"/>
          <w:b/>
          <w:sz w:val="24"/>
          <w:szCs w:val="24"/>
        </w:rPr>
        <w:t>„Fiziskās aktivitātes veicinošas vides pētījums izglītības iestādēs”.</w:t>
      </w:r>
      <w:r w:rsidR="008725EC" w:rsidRPr="007B78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1AAB" w:rsidRDefault="00AC7727" w:rsidP="007B78C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Pētījumu īsteno</w:t>
      </w:r>
      <w:r w:rsidR="007B78C8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8C8">
        <w:rPr>
          <w:rFonts w:ascii="Times New Roman" w:hAnsi="Times New Roman" w:cs="Times New Roman"/>
          <w:b/>
          <w:sz w:val="24"/>
          <w:szCs w:val="24"/>
        </w:rPr>
        <w:t>SIA „AC KONSULTĀCIJAS”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72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pakalpojuma līgums</w:t>
      </w:r>
      <w:r w:rsidRPr="00AC7727">
        <w:rPr>
          <w:rFonts w:ascii="Times New Roman" w:hAnsi="Times New Roman" w:cs="Times New Roman"/>
          <w:sz w:val="24"/>
          <w:szCs w:val="24"/>
        </w:rPr>
        <w:t xml:space="preserve"> Nr. 01-33.2.2/177).</w:t>
      </w:r>
      <w:r w:rsidR="00A806A3" w:rsidRPr="00A806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E41" w:rsidRPr="00AC7727" w:rsidRDefault="007B78C8" w:rsidP="007B78C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Pētījums īstenots </w:t>
      </w:r>
      <w:r w:rsidRPr="002E4988">
        <w:rPr>
          <w:rFonts w:ascii="Times New Roman" w:hAnsi="Times New Roman" w:cs="Times New Roman"/>
          <w:sz w:val="24"/>
          <w:szCs w:val="24"/>
          <w:lang w:eastAsia="lv-LV"/>
        </w:rPr>
        <w:t xml:space="preserve">laika posmā </w:t>
      </w:r>
      <w:r w:rsidRPr="007B78C8">
        <w:rPr>
          <w:rFonts w:ascii="Times New Roman" w:hAnsi="Times New Roman" w:cs="Times New Roman"/>
          <w:b/>
          <w:sz w:val="24"/>
          <w:szCs w:val="24"/>
          <w:lang w:eastAsia="lv-LV"/>
        </w:rPr>
        <w:t>no 2019.gada janvāra līdz 2020.gada februārim</w:t>
      </w:r>
      <w:r w:rsidRPr="002E4988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:rsidR="007E28C3" w:rsidRDefault="00167B56" w:rsidP="009671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B5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811AAA" w:rsidRPr="00767772">
        <w:rPr>
          <w:rFonts w:ascii="Times New Roman" w:hAnsi="Times New Roman" w:cs="Times New Roman"/>
          <w:b/>
          <w:bCs/>
          <w:sz w:val="24"/>
          <w:szCs w:val="24"/>
        </w:rPr>
        <w:t>ētījuma</w:t>
      </w:r>
      <w:r w:rsidR="00811AAA" w:rsidRPr="00FE6B7C">
        <w:rPr>
          <w:rFonts w:ascii="Times New Roman" w:hAnsi="Times New Roman" w:cs="Times New Roman"/>
          <w:b/>
          <w:sz w:val="24"/>
          <w:szCs w:val="24"/>
        </w:rPr>
        <w:t xml:space="preserve"> mērķis</w:t>
      </w:r>
      <w:r w:rsidR="00811AAA" w:rsidRPr="00FE6B7C">
        <w:rPr>
          <w:rFonts w:ascii="Times New Roman" w:hAnsi="Times New Roman" w:cs="Times New Roman"/>
          <w:sz w:val="24"/>
          <w:szCs w:val="24"/>
        </w:rPr>
        <w:t xml:space="preserve"> </w:t>
      </w:r>
      <w:r w:rsidR="007B78C8">
        <w:rPr>
          <w:rFonts w:ascii="Times New Roman" w:hAnsi="Times New Roman" w:cs="Times New Roman"/>
          <w:sz w:val="24"/>
          <w:szCs w:val="24"/>
        </w:rPr>
        <w:t>bija</w:t>
      </w:r>
      <w:r w:rsidR="007E28C3">
        <w:rPr>
          <w:rFonts w:ascii="Times New Roman" w:hAnsi="Times New Roman" w:cs="Times New Roman"/>
          <w:sz w:val="24"/>
          <w:szCs w:val="24"/>
        </w:rPr>
        <w:t xml:space="preserve"> </w:t>
      </w:r>
      <w:r w:rsidR="00811AAA" w:rsidRPr="00FE6B7C">
        <w:rPr>
          <w:rFonts w:ascii="Times New Roman" w:hAnsi="Times New Roman" w:cs="Times New Roman"/>
          <w:sz w:val="24"/>
          <w:szCs w:val="24"/>
        </w:rPr>
        <w:t xml:space="preserve">noskaidrot </w:t>
      </w:r>
      <w:r w:rsidR="00FE6B7C">
        <w:rPr>
          <w:rFonts w:ascii="Times New Roman" w:hAnsi="Times New Roman" w:cs="Times New Roman"/>
          <w:sz w:val="24"/>
          <w:szCs w:val="24"/>
        </w:rPr>
        <w:t>skolēnu</w:t>
      </w:r>
      <w:r w:rsidR="006A596B" w:rsidRPr="00FE6B7C">
        <w:rPr>
          <w:rFonts w:ascii="Times New Roman" w:hAnsi="Times New Roman" w:cs="Times New Roman"/>
          <w:sz w:val="24"/>
          <w:szCs w:val="24"/>
        </w:rPr>
        <w:t xml:space="preserve"> </w:t>
      </w:r>
      <w:r w:rsidR="00811AAA" w:rsidRPr="00FE6B7C">
        <w:rPr>
          <w:rFonts w:ascii="Times New Roman" w:hAnsi="Times New Roman" w:cs="Times New Roman"/>
          <w:sz w:val="24"/>
          <w:szCs w:val="24"/>
        </w:rPr>
        <w:t xml:space="preserve">fizisko aktivitāti </w:t>
      </w:r>
      <w:r w:rsidR="00E633E4" w:rsidRPr="00FE6B7C">
        <w:rPr>
          <w:rFonts w:ascii="Times New Roman" w:hAnsi="Times New Roman" w:cs="Times New Roman"/>
          <w:sz w:val="24"/>
          <w:szCs w:val="24"/>
        </w:rPr>
        <w:t xml:space="preserve">veicinošos </w:t>
      </w:r>
      <w:r w:rsidR="00811AAA" w:rsidRPr="00FE6B7C">
        <w:rPr>
          <w:rFonts w:ascii="Times New Roman" w:hAnsi="Times New Roman" w:cs="Times New Roman"/>
          <w:sz w:val="24"/>
          <w:szCs w:val="24"/>
        </w:rPr>
        <w:t xml:space="preserve">un </w:t>
      </w:r>
      <w:r w:rsidR="00E633E4" w:rsidRPr="00FE6B7C">
        <w:rPr>
          <w:rFonts w:ascii="Times New Roman" w:hAnsi="Times New Roman" w:cs="Times New Roman"/>
          <w:sz w:val="24"/>
          <w:szCs w:val="24"/>
        </w:rPr>
        <w:t xml:space="preserve">ierobežojošos </w:t>
      </w:r>
      <w:r w:rsidR="006A596B" w:rsidRPr="00FE6B7C">
        <w:rPr>
          <w:rFonts w:ascii="Times New Roman" w:hAnsi="Times New Roman" w:cs="Times New Roman"/>
          <w:sz w:val="24"/>
          <w:szCs w:val="24"/>
        </w:rPr>
        <w:t xml:space="preserve">faktorus </w:t>
      </w:r>
      <w:r w:rsidR="00A62213" w:rsidRPr="00FE6B7C">
        <w:rPr>
          <w:rFonts w:ascii="Times New Roman" w:hAnsi="Times New Roman" w:cs="Times New Roman"/>
          <w:sz w:val="24"/>
          <w:szCs w:val="24"/>
        </w:rPr>
        <w:t>izglītības iestādēs</w:t>
      </w:r>
      <w:r w:rsidR="006A596B" w:rsidRPr="00FE6B7C">
        <w:rPr>
          <w:rFonts w:ascii="Times New Roman" w:hAnsi="Times New Roman" w:cs="Times New Roman"/>
          <w:sz w:val="24"/>
          <w:szCs w:val="24"/>
        </w:rPr>
        <w:t>.</w:t>
      </w:r>
    </w:p>
    <w:p w:rsidR="007B78C8" w:rsidRPr="0020439F" w:rsidRDefault="00134931" w:rsidP="002043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Pētījuma mērķa grupas</w:t>
      </w:r>
      <w:r w:rsidR="007B78C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: </w:t>
      </w:r>
      <w:r w:rsidR="007B78C8" w:rsidRPr="0020439F">
        <w:rPr>
          <w:rFonts w:ascii="Times New Roman" w:hAnsi="Times New Roman"/>
          <w:sz w:val="24"/>
          <w:szCs w:val="24"/>
        </w:rPr>
        <w:t>7., 9. un 11.klašu izglītojamie (2115 respondenti);</w:t>
      </w:r>
      <w:r w:rsidR="0020439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3202EA">
        <w:rPr>
          <w:rFonts w:ascii="Times New Roman" w:hAnsi="Times New Roman"/>
          <w:sz w:val="24"/>
          <w:szCs w:val="24"/>
        </w:rPr>
        <w:t>pedagogi (405 </w:t>
      </w:r>
      <w:r w:rsidR="007B78C8" w:rsidRPr="0020439F">
        <w:rPr>
          <w:rFonts w:ascii="Times New Roman" w:hAnsi="Times New Roman"/>
          <w:sz w:val="24"/>
          <w:szCs w:val="24"/>
        </w:rPr>
        <w:t>respondenti);</w:t>
      </w:r>
      <w:r w:rsidR="00B80C01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7B78C8" w:rsidRPr="0020439F">
        <w:rPr>
          <w:rFonts w:ascii="Times New Roman" w:hAnsi="Times New Roman"/>
          <w:sz w:val="24"/>
          <w:szCs w:val="24"/>
        </w:rPr>
        <w:t>izglītības, sporta un veselī</w:t>
      </w:r>
      <w:r w:rsidR="00EC3970" w:rsidRPr="0020439F">
        <w:rPr>
          <w:rFonts w:ascii="Times New Roman" w:hAnsi="Times New Roman"/>
          <w:sz w:val="24"/>
          <w:szCs w:val="24"/>
        </w:rPr>
        <w:t>bas nozares politikas veidotāji (12 eksperti)</w:t>
      </w:r>
      <w:r w:rsidR="007B78C8" w:rsidRPr="0020439F">
        <w:rPr>
          <w:rFonts w:ascii="Times New Roman" w:hAnsi="Times New Roman"/>
          <w:sz w:val="24"/>
          <w:szCs w:val="24"/>
        </w:rPr>
        <w:t>.</w:t>
      </w:r>
    </w:p>
    <w:p w:rsidR="007B78C8" w:rsidRDefault="00EC3970" w:rsidP="00EC397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Pētījuma metodika</w:t>
      </w:r>
      <w:r w:rsidR="007B78C8" w:rsidRPr="00EC39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78C8" w:rsidRPr="00EC3970">
        <w:rPr>
          <w:rFonts w:ascii="Times New Roman" w:hAnsi="Times New Roman" w:cs="Times New Roman"/>
          <w:bCs/>
          <w:sz w:val="24"/>
          <w:szCs w:val="24"/>
        </w:rPr>
        <w:t>balstīta</w:t>
      </w:r>
      <w:r w:rsidR="007B78C8" w:rsidRPr="00EC39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78C8" w:rsidRPr="00EC3970">
        <w:rPr>
          <w:rFonts w:ascii="Times New Roman" w:hAnsi="Times New Roman" w:cs="Times New Roman"/>
          <w:sz w:val="24"/>
          <w:szCs w:val="24"/>
        </w:rPr>
        <w:t>sociā</w:t>
      </w:r>
      <w:r w:rsidRPr="00EC3970">
        <w:rPr>
          <w:rFonts w:ascii="Times New Roman" w:hAnsi="Times New Roman" w:cs="Times New Roman"/>
          <w:sz w:val="24"/>
          <w:szCs w:val="24"/>
        </w:rPr>
        <w:t>li ekoloģiskās teorijas modelī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C3970">
        <w:rPr>
          <w:rFonts w:ascii="Times New Roman" w:hAnsi="Times New Roman" w:cs="Times New Roman"/>
          <w:sz w:val="24"/>
          <w:szCs w:val="24"/>
        </w:rPr>
        <w:t xml:space="preserve">vide nosaka cilvēka uzvedību, </w:t>
      </w:r>
      <w:r w:rsidR="00ED24D0">
        <w:rPr>
          <w:rFonts w:ascii="Times New Roman" w:hAnsi="Times New Roman" w:cs="Times New Roman"/>
          <w:sz w:val="24"/>
          <w:szCs w:val="24"/>
        </w:rPr>
        <w:t xml:space="preserve">bet </w:t>
      </w:r>
      <w:r w:rsidRPr="00EC3970">
        <w:rPr>
          <w:rFonts w:ascii="Times New Roman" w:hAnsi="Times New Roman" w:cs="Times New Roman"/>
          <w:sz w:val="24"/>
          <w:szCs w:val="24"/>
        </w:rPr>
        <w:t>cilvēka uzvedība un rīcība maina apkārtējo vidi. Līdz ar to f</w:t>
      </w:r>
      <w:r w:rsidR="007B78C8" w:rsidRPr="00EC3970">
        <w:rPr>
          <w:rFonts w:ascii="Times New Roman" w:hAnsi="Times New Roman" w:cs="Times New Roman"/>
          <w:sz w:val="24"/>
          <w:szCs w:val="24"/>
        </w:rPr>
        <w:t>izisko aktivitāšu veicināšanā liela nozīme ir ne tikai indivīda uzvedībai un paradumiem, bet arī apkārtējās vides nodrošinājumam, kas atbalsta vēlamās rīcības izvēli.</w:t>
      </w:r>
      <w:r w:rsidRPr="00EC3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C3970">
        <w:rPr>
          <w:rFonts w:ascii="Times New Roman" w:hAnsi="Times New Roman" w:cs="Times New Roman"/>
          <w:sz w:val="24"/>
          <w:szCs w:val="24"/>
        </w:rPr>
        <w:t xml:space="preserve">zvedību var ietekmēt </w:t>
      </w:r>
      <w:r w:rsidR="00134931">
        <w:rPr>
          <w:rFonts w:ascii="Times New Roman" w:hAnsi="Times New Roman" w:cs="Times New Roman"/>
          <w:sz w:val="24"/>
          <w:szCs w:val="24"/>
        </w:rPr>
        <w:t>sociālie apstākļi</w:t>
      </w:r>
      <w:r>
        <w:rPr>
          <w:rFonts w:ascii="Times New Roman" w:hAnsi="Times New Roman" w:cs="Times New Roman"/>
          <w:sz w:val="24"/>
          <w:szCs w:val="24"/>
        </w:rPr>
        <w:t>:</w:t>
      </w:r>
      <w:r w:rsidR="00200033">
        <w:rPr>
          <w:rFonts w:ascii="Times New Roman" w:hAnsi="Times New Roman" w:cs="Times New Roman"/>
          <w:sz w:val="24"/>
          <w:szCs w:val="24"/>
        </w:rPr>
        <w:t xml:space="preserve"> ģimene, </w:t>
      </w:r>
      <w:r w:rsidR="00801AAB">
        <w:rPr>
          <w:rFonts w:ascii="Times New Roman" w:hAnsi="Times New Roman" w:cs="Times New Roman"/>
          <w:sz w:val="24"/>
          <w:szCs w:val="24"/>
        </w:rPr>
        <w:t>kopienas tradīcijas</w:t>
      </w:r>
      <w:r w:rsidR="00200033">
        <w:rPr>
          <w:rFonts w:ascii="Times New Roman" w:hAnsi="Times New Roman" w:cs="Times New Roman"/>
          <w:sz w:val="24"/>
          <w:szCs w:val="24"/>
        </w:rPr>
        <w:t>, ekonomika</w:t>
      </w:r>
      <w:r w:rsidR="00801AAB">
        <w:rPr>
          <w:rFonts w:ascii="Times New Roman" w:hAnsi="Times New Roman" w:cs="Times New Roman"/>
          <w:sz w:val="24"/>
          <w:szCs w:val="24"/>
        </w:rPr>
        <w:t xml:space="preserve">, </w:t>
      </w:r>
      <w:r w:rsidR="00134931">
        <w:rPr>
          <w:rFonts w:ascii="Times New Roman" w:hAnsi="Times New Roman" w:cs="Times New Roman"/>
          <w:sz w:val="24"/>
          <w:szCs w:val="24"/>
        </w:rPr>
        <w:t xml:space="preserve">kā arī politiskā vide – normatīvie regulējumi, </w:t>
      </w:r>
      <w:r w:rsidR="00801AAB">
        <w:rPr>
          <w:rFonts w:ascii="Times New Roman" w:hAnsi="Times New Roman" w:cs="Times New Roman"/>
          <w:sz w:val="24"/>
          <w:szCs w:val="24"/>
        </w:rPr>
        <w:t>plānošana, kārtība</w:t>
      </w:r>
      <w:r w:rsidR="0020439F">
        <w:rPr>
          <w:rFonts w:ascii="Times New Roman" w:hAnsi="Times New Roman" w:cs="Times New Roman"/>
          <w:sz w:val="24"/>
          <w:szCs w:val="24"/>
        </w:rPr>
        <w:t>s noteikumi</w:t>
      </w:r>
      <w:r w:rsidR="00134931">
        <w:rPr>
          <w:rFonts w:ascii="Times New Roman" w:hAnsi="Times New Roman" w:cs="Times New Roman"/>
          <w:sz w:val="24"/>
          <w:szCs w:val="24"/>
        </w:rPr>
        <w:t xml:space="preserve"> u.c.</w:t>
      </w:r>
    </w:p>
    <w:p w:rsidR="00AC6EED" w:rsidRDefault="0067737A" w:rsidP="00AC6EE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Pētījuma instrumenti:</w:t>
      </w:r>
      <w:r w:rsidR="00A806A3">
        <w:rPr>
          <w:rFonts w:ascii="Times New Roman" w:hAnsi="Times New Roman" w:cs="Times New Roman"/>
          <w:sz w:val="24"/>
          <w:szCs w:val="24"/>
          <w:lang w:eastAsia="lv-LV"/>
        </w:rPr>
        <w:t xml:space="preserve"> skolēnu aptauja un fokusgrupu diskusijas;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izglītības iestāžu fiziskās vides nov</w:t>
      </w:r>
      <w:r w:rsidR="00A76E52">
        <w:rPr>
          <w:rFonts w:ascii="Times New Roman" w:hAnsi="Times New Roman" w:cs="Times New Roman"/>
          <w:sz w:val="24"/>
          <w:szCs w:val="24"/>
          <w:lang w:eastAsia="lv-LV"/>
        </w:rPr>
        <w:t>ērojumi</w:t>
      </w:r>
      <w:r w:rsidR="00A806A3">
        <w:rPr>
          <w:rFonts w:ascii="Times New Roman" w:hAnsi="Times New Roman" w:cs="Times New Roman"/>
          <w:sz w:val="24"/>
          <w:szCs w:val="24"/>
          <w:lang w:eastAsia="lv-LV"/>
        </w:rPr>
        <w:t>;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peda</w:t>
      </w:r>
      <w:r w:rsidR="00A806A3">
        <w:rPr>
          <w:rFonts w:ascii="Times New Roman" w:hAnsi="Times New Roman" w:cs="Times New Roman"/>
          <w:sz w:val="24"/>
          <w:szCs w:val="24"/>
          <w:lang w:eastAsia="lv-LV"/>
        </w:rPr>
        <w:t xml:space="preserve">gogu un </w:t>
      </w:r>
      <w:r w:rsidR="00801AAB">
        <w:rPr>
          <w:rFonts w:ascii="Times New Roman" w:hAnsi="Times New Roman" w:cs="Times New Roman"/>
          <w:sz w:val="24"/>
          <w:szCs w:val="24"/>
          <w:lang w:eastAsia="lv-LV"/>
        </w:rPr>
        <w:t xml:space="preserve">skolas </w:t>
      </w:r>
      <w:r w:rsidR="00A806A3">
        <w:rPr>
          <w:rFonts w:ascii="Times New Roman" w:hAnsi="Times New Roman" w:cs="Times New Roman"/>
          <w:sz w:val="24"/>
          <w:szCs w:val="24"/>
          <w:lang w:eastAsia="lv-LV"/>
        </w:rPr>
        <w:t>administrācijas aptauja;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izglītības, sporta un veselības nozares ekspertu diskusija.</w:t>
      </w:r>
    </w:p>
    <w:p w:rsidR="00A806A3" w:rsidRPr="00AC6EED" w:rsidRDefault="0067737A" w:rsidP="00A806A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AC6EED">
        <w:rPr>
          <w:rFonts w:ascii="Times New Roman" w:hAnsi="Times New Roman" w:cs="Times New Roman"/>
          <w:b/>
          <w:sz w:val="24"/>
          <w:szCs w:val="24"/>
        </w:rPr>
        <w:t>Pētījuma rezultāti</w:t>
      </w:r>
      <w:r w:rsidR="00134931" w:rsidRPr="00AC6EED">
        <w:rPr>
          <w:rFonts w:ascii="Times New Roman" w:hAnsi="Times New Roman" w:cs="Times New Roman"/>
          <w:sz w:val="24"/>
          <w:szCs w:val="24"/>
        </w:rPr>
        <w:t xml:space="preserve"> apkopti </w:t>
      </w:r>
      <w:r w:rsidRPr="00AC6EED">
        <w:rPr>
          <w:rFonts w:ascii="Times New Roman" w:hAnsi="Times New Roman" w:cs="Times New Roman"/>
          <w:sz w:val="24"/>
          <w:szCs w:val="24"/>
        </w:rPr>
        <w:t>atbilstoši individuā</w:t>
      </w:r>
      <w:r w:rsidR="00A76E52">
        <w:rPr>
          <w:rFonts w:ascii="Times New Roman" w:hAnsi="Times New Roman" w:cs="Times New Roman"/>
          <w:sz w:val="24"/>
          <w:szCs w:val="24"/>
        </w:rPr>
        <w:t>li-</w:t>
      </w:r>
      <w:r w:rsidRPr="00AC6EED">
        <w:rPr>
          <w:rFonts w:ascii="Times New Roman" w:hAnsi="Times New Roman" w:cs="Times New Roman"/>
          <w:sz w:val="24"/>
          <w:szCs w:val="24"/>
        </w:rPr>
        <w:t xml:space="preserve">sociālās, fiziskās un </w:t>
      </w:r>
      <w:r w:rsidR="00801AAB">
        <w:rPr>
          <w:rFonts w:ascii="Times New Roman" w:hAnsi="Times New Roman" w:cs="Times New Roman"/>
          <w:sz w:val="24"/>
          <w:szCs w:val="24"/>
        </w:rPr>
        <w:t>politiskās</w:t>
      </w:r>
      <w:r w:rsidR="00A806A3" w:rsidRPr="00AC6EED">
        <w:rPr>
          <w:rFonts w:ascii="Times New Roman" w:hAnsi="Times New Roman" w:cs="Times New Roman"/>
          <w:sz w:val="24"/>
          <w:szCs w:val="24"/>
        </w:rPr>
        <w:t xml:space="preserve"> vides mijiedarbībai ar </w:t>
      </w:r>
      <w:r w:rsidR="00200033" w:rsidRPr="00AC6EED">
        <w:rPr>
          <w:rFonts w:ascii="Times New Roman" w:hAnsi="Times New Roman" w:cs="Times New Roman"/>
          <w:sz w:val="24"/>
          <w:szCs w:val="24"/>
        </w:rPr>
        <w:t>skolēnu</w:t>
      </w:r>
      <w:r w:rsidR="00DD2705">
        <w:rPr>
          <w:rFonts w:ascii="Times New Roman" w:hAnsi="Times New Roman" w:cs="Times New Roman"/>
          <w:sz w:val="24"/>
          <w:szCs w:val="24"/>
        </w:rPr>
        <w:t>. Tas</w:t>
      </w:r>
      <w:r w:rsidR="00200033" w:rsidRPr="00AC6EED">
        <w:rPr>
          <w:rFonts w:ascii="Times New Roman" w:hAnsi="Times New Roman" w:cs="Times New Roman"/>
          <w:sz w:val="24"/>
          <w:szCs w:val="24"/>
        </w:rPr>
        <w:t xml:space="preserve"> ļāva</w:t>
      </w:r>
      <w:r w:rsidR="00134931" w:rsidRPr="00AC6EED">
        <w:rPr>
          <w:rFonts w:ascii="Times New Roman" w:hAnsi="Times New Roman" w:cs="Times New Roman"/>
          <w:sz w:val="24"/>
          <w:szCs w:val="24"/>
        </w:rPr>
        <w:t xml:space="preserve"> </w:t>
      </w:r>
      <w:r w:rsidR="00134931" w:rsidRPr="00AC6E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fizisko aktivitāti </w:t>
      </w:r>
      <w:r w:rsidR="00200033" w:rsidRPr="00AC6E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ierobežojošos </w:t>
      </w:r>
      <w:r w:rsidR="00134931" w:rsidRPr="00AC6E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 </w:t>
      </w:r>
      <w:r w:rsidR="00200033" w:rsidRPr="00AC6E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veicinošos </w:t>
      </w:r>
      <w:r w:rsidR="00134931" w:rsidRPr="00AC6EED">
        <w:rPr>
          <w:rFonts w:ascii="Times New Roman" w:hAnsi="Times New Roman" w:cs="Times New Roman"/>
          <w:sz w:val="24"/>
          <w:szCs w:val="24"/>
          <w:shd w:val="clear" w:color="auto" w:fill="FFFFFF"/>
        </w:rPr>
        <w:t>apstākļus analizēt dažādos līmeņos.</w:t>
      </w:r>
      <w:r w:rsidR="00134931" w:rsidRPr="00AC6E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523C" w:rsidRPr="00BC4483" w:rsidRDefault="00372FFB" w:rsidP="00BC4483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483">
        <w:rPr>
          <w:rFonts w:ascii="Times New Roman" w:hAnsi="Times New Roman" w:cs="Times New Roman"/>
          <w:sz w:val="24"/>
          <w:szCs w:val="24"/>
        </w:rPr>
        <w:t>Pētījuma laikā i</w:t>
      </w:r>
      <w:r w:rsidR="00BC3833" w:rsidRPr="00BC4483">
        <w:rPr>
          <w:rFonts w:ascii="Times New Roman" w:hAnsi="Times New Roman" w:cs="Times New Roman"/>
          <w:sz w:val="24"/>
          <w:szCs w:val="24"/>
        </w:rPr>
        <w:t>egūti pierādījumi</w:t>
      </w:r>
      <w:r w:rsidR="00E4180B" w:rsidRPr="00BC4483">
        <w:rPr>
          <w:rFonts w:ascii="Times New Roman" w:hAnsi="Times New Roman" w:cs="Times New Roman"/>
          <w:sz w:val="24"/>
          <w:szCs w:val="24"/>
        </w:rPr>
        <w:t xml:space="preserve"> tam</w:t>
      </w:r>
      <w:r w:rsidR="00BC3833" w:rsidRPr="00BC4483">
        <w:rPr>
          <w:rFonts w:ascii="Times New Roman" w:hAnsi="Times New Roman" w:cs="Times New Roman"/>
          <w:sz w:val="24"/>
          <w:szCs w:val="24"/>
        </w:rPr>
        <w:t xml:space="preserve">, ka </w:t>
      </w:r>
      <w:r w:rsidR="00E4180B" w:rsidRPr="00BC4483">
        <w:rPr>
          <w:rFonts w:ascii="Times New Roman" w:hAnsi="Times New Roman" w:cs="Times New Roman"/>
          <w:sz w:val="24"/>
          <w:szCs w:val="24"/>
        </w:rPr>
        <w:t xml:space="preserve">izglītības iestādēs </w:t>
      </w:r>
      <w:r w:rsidR="00BC3833" w:rsidRPr="00BC4483">
        <w:rPr>
          <w:rFonts w:ascii="Times New Roman" w:hAnsi="Times New Roman" w:cs="Times New Roman"/>
          <w:sz w:val="24"/>
          <w:szCs w:val="24"/>
        </w:rPr>
        <w:t>s</w:t>
      </w:r>
      <w:r w:rsidR="00DB581E" w:rsidRPr="00BC4483">
        <w:rPr>
          <w:rFonts w:ascii="Times New Roman" w:hAnsi="Times New Roman" w:cs="Times New Roman"/>
          <w:sz w:val="24"/>
          <w:szCs w:val="24"/>
        </w:rPr>
        <w:t>kolēnu</w:t>
      </w:r>
      <w:r w:rsidR="00D0523C" w:rsidRPr="00BC4483">
        <w:rPr>
          <w:rFonts w:ascii="Times New Roman" w:hAnsi="Times New Roman" w:cs="Times New Roman"/>
          <w:sz w:val="24"/>
          <w:szCs w:val="24"/>
        </w:rPr>
        <w:t xml:space="preserve"> fizisko aktivitāti </w:t>
      </w:r>
      <w:r w:rsidRPr="00BC4483">
        <w:rPr>
          <w:rFonts w:ascii="Times New Roman" w:hAnsi="Times New Roman" w:cs="Times New Roman"/>
          <w:sz w:val="24"/>
          <w:szCs w:val="24"/>
        </w:rPr>
        <w:t xml:space="preserve">visbiežāk </w:t>
      </w:r>
      <w:r w:rsidR="00BC3833" w:rsidRPr="00BC4483">
        <w:rPr>
          <w:rFonts w:ascii="Times New Roman" w:hAnsi="Times New Roman" w:cs="Times New Roman"/>
          <w:b/>
          <w:sz w:val="24"/>
          <w:szCs w:val="24"/>
        </w:rPr>
        <w:t>ierobežo</w:t>
      </w:r>
      <w:r w:rsidR="00BC3833" w:rsidRPr="00BC4483">
        <w:rPr>
          <w:rFonts w:ascii="Times New Roman" w:hAnsi="Times New Roman" w:cs="Times New Roman"/>
          <w:sz w:val="24"/>
          <w:szCs w:val="24"/>
        </w:rPr>
        <w:t>:</w:t>
      </w:r>
    </w:p>
    <w:p w:rsidR="00BC3833" w:rsidRDefault="00E4180B" w:rsidP="00BC448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FFB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BC3833" w:rsidRPr="00372FFB">
        <w:rPr>
          <w:rFonts w:ascii="Times New Roman" w:hAnsi="Times New Roman" w:cs="Times New Roman"/>
          <w:sz w:val="24"/>
          <w:szCs w:val="24"/>
          <w:u w:val="single"/>
        </w:rPr>
        <w:t>ndividuāli-</w:t>
      </w:r>
      <w:r w:rsidR="003E0BC1">
        <w:rPr>
          <w:rFonts w:ascii="Times New Roman" w:hAnsi="Times New Roman" w:cs="Times New Roman"/>
          <w:sz w:val="24"/>
          <w:szCs w:val="24"/>
          <w:u w:val="single"/>
        </w:rPr>
        <w:t>sociālajā vidē</w:t>
      </w:r>
      <w:r w:rsidR="00A94028">
        <w:rPr>
          <w:rFonts w:ascii="Times New Roman" w:hAnsi="Times New Roman" w:cs="Times New Roman"/>
          <w:sz w:val="24"/>
          <w:szCs w:val="24"/>
        </w:rPr>
        <w:t xml:space="preserve">: </w:t>
      </w:r>
      <w:r w:rsidR="00752B11">
        <w:rPr>
          <w:rFonts w:ascii="Times New Roman" w:hAnsi="Times New Roman" w:cs="Times New Roman"/>
          <w:sz w:val="24"/>
          <w:szCs w:val="24"/>
        </w:rPr>
        <w:t xml:space="preserve">bērna/jaunieša </w:t>
      </w:r>
      <w:r w:rsidR="00BC3833" w:rsidRPr="00BC3833">
        <w:rPr>
          <w:rFonts w:ascii="Times New Roman" w:hAnsi="Times New Roman" w:cs="Times New Roman"/>
          <w:sz w:val="24"/>
          <w:szCs w:val="24"/>
        </w:rPr>
        <w:t xml:space="preserve">pašmotivācijas </w:t>
      </w:r>
      <w:r>
        <w:rPr>
          <w:rFonts w:ascii="Times New Roman" w:hAnsi="Times New Roman" w:cs="Times New Roman"/>
          <w:sz w:val="24"/>
          <w:szCs w:val="24"/>
        </w:rPr>
        <w:t>trūkums;</w:t>
      </w:r>
      <w:r w:rsidR="00BC38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vienaudžu mobings;</w:t>
      </w:r>
      <w:r w:rsidR="00BC38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vecāku vienaldzība;</w:t>
      </w:r>
      <w:r w:rsidR="00372FFB">
        <w:rPr>
          <w:rFonts w:ascii="Times New Roman" w:hAnsi="Times New Roman" w:cs="Times New Roman"/>
          <w:sz w:val="24"/>
          <w:szCs w:val="24"/>
        </w:rPr>
        <w:t xml:space="preserve"> </w:t>
      </w:r>
      <w:r w:rsidR="00C420D0">
        <w:rPr>
          <w:rFonts w:ascii="Times New Roman" w:hAnsi="Times New Roman" w:cs="Times New Roman"/>
          <w:sz w:val="24"/>
          <w:szCs w:val="24"/>
        </w:rPr>
        <w:t>atkarība no viedierīcēm</w:t>
      </w:r>
      <w:r>
        <w:rPr>
          <w:rFonts w:ascii="Times New Roman" w:hAnsi="Times New Roman" w:cs="Times New Roman"/>
          <w:sz w:val="24"/>
          <w:szCs w:val="24"/>
        </w:rPr>
        <w:t>; princips „ērtāk un vieglāk”;</w:t>
      </w:r>
    </w:p>
    <w:p w:rsidR="00BC3833" w:rsidRDefault="003E0BC1" w:rsidP="00BC4483">
      <w:pPr>
        <w:pStyle w:val="ListParagraph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fiziskajā vidē</w:t>
      </w:r>
      <w:r w:rsidR="00A94028" w:rsidRPr="00A9402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A94028">
        <w:rPr>
          <w:rFonts w:ascii="Times New Roman" w:hAnsi="Times New Roman" w:cs="Times New Roman"/>
          <w:sz w:val="24"/>
          <w:szCs w:val="24"/>
        </w:rPr>
        <w:t xml:space="preserve"> </w:t>
      </w:r>
      <w:r w:rsidR="008E07B0" w:rsidRPr="00A94028">
        <w:rPr>
          <w:rFonts w:ascii="Times New Roman" w:hAnsi="Times New Roman" w:cs="Times New Roman"/>
          <w:sz w:val="24"/>
          <w:szCs w:val="24"/>
        </w:rPr>
        <w:t>nepiemērota/</w:t>
      </w:r>
      <w:r w:rsidR="00B97773" w:rsidRPr="00A94028">
        <w:rPr>
          <w:rFonts w:ascii="Times New Roman" w:hAnsi="Times New Roman" w:cs="Times New Roman"/>
          <w:sz w:val="24"/>
          <w:szCs w:val="24"/>
        </w:rPr>
        <w:t>neatbilstoša skolas un tās apkārtnes</w:t>
      </w:r>
      <w:r w:rsidR="00E4180B" w:rsidRPr="00A94028">
        <w:rPr>
          <w:rFonts w:ascii="Times New Roman" w:hAnsi="Times New Roman" w:cs="Times New Roman"/>
          <w:sz w:val="24"/>
          <w:szCs w:val="24"/>
        </w:rPr>
        <w:t xml:space="preserve"> infrastruktūra;</w:t>
      </w:r>
      <w:r w:rsidR="00E4180B">
        <w:rPr>
          <w:rFonts w:ascii="Times New Roman" w:hAnsi="Times New Roman" w:cs="Times New Roman"/>
          <w:sz w:val="24"/>
          <w:szCs w:val="24"/>
        </w:rPr>
        <w:t xml:space="preserve"> </w:t>
      </w:r>
      <w:r w:rsidR="008E07B0">
        <w:rPr>
          <w:rFonts w:ascii="Times New Roman" w:hAnsi="Times New Roman" w:cs="Times New Roman"/>
          <w:sz w:val="24"/>
          <w:szCs w:val="24"/>
        </w:rPr>
        <w:t>nolietots/</w:t>
      </w:r>
      <w:r w:rsidR="00B97773">
        <w:rPr>
          <w:rFonts w:ascii="Times New Roman" w:hAnsi="Times New Roman" w:cs="Times New Roman"/>
          <w:sz w:val="24"/>
          <w:szCs w:val="24"/>
        </w:rPr>
        <w:t>nepieejams aprīkojums</w:t>
      </w:r>
      <w:r w:rsidR="00E4180B">
        <w:rPr>
          <w:rFonts w:ascii="Times New Roman" w:hAnsi="Times New Roman" w:cs="Times New Roman"/>
          <w:sz w:val="24"/>
          <w:szCs w:val="24"/>
        </w:rPr>
        <w:t xml:space="preserve">; </w:t>
      </w:r>
      <w:r w:rsidR="008E07B0">
        <w:rPr>
          <w:rFonts w:ascii="Times New Roman" w:hAnsi="Times New Roman" w:cs="Times New Roman"/>
          <w:sz w:val="24"/>
          <w:szCs w:val="24"/>
        </w:rPr>
        <w:t>nepietiekams dušu</w:t>
      </w:r>
      <w:r w:rsidR="003D108A">
        <w:rPr>
          <w:rFonts w:ascii="Times New Roman" w:hAnsi="Times New Roman" w:cs="Times New Roman"/>
          <w:sz w:val="24"/>
          <w:szCs w:val="24"/>
        </w:rPr>
        <w:t>/ģērbtuvju</w:t>
      </w:r>
      <w:r w:rsidR="008E07B0">
        <w:rPr>
          <w:rFonts w:ascii="Times New Roman" w:hAnsi="Times New Roman" w:cs="Times New Roman"/>
          <w:sz w:val="24"/>
          <w:szCs w:val="24"/>
        </w:rPr>
        <w:t xml:space="preserve"> skaits/tehniskais stāvoklis;</w:t>
      </w:r>
    </w:p>
    <w:p w:rsidR="003E0BC1" w:rsidRPr="004E2C62" w:rsidRDefault="003E0BC1" w:rsidP="004E2C62">
      <w:pPr>
        <w:pStyle w:val="ListParagraph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politiskajā vidē</w:t>
      </w:r>
      <w:r w:rsidR="00A94028">
        <w:rPr>
          <w:rFonts w:ascii="Times New Roman" w:hAnsi="Times New Roman" w:cs="Times New Roman"/>
          <w:sz w:val="24"/>
          <w:szCs w:val="24"/>
        </w:rPr>
        <w:t xml:space="preserve">: </w:t>
      </w:r>
      <w:r w:rsidR="003D108A">
        <w:rPr>
          <w:rFonts w:ascii="Times New Roman" w:hAnsi="Times New Roman" w:cs="Times New Roman"/>
          <w:sz w:val="24"/>
          <w:szCs w:val="24"/>
        </w:rPr>
        <w:t xml:space="preserve">skolas </w:t>
      </w:r>
      <w:r w:rsidR="00372FFB">
        <w:rPr>
          <w:rFonts w:ascii="Times New Roman" w:hAnsi="Times New Roman" w:cs="Times New Roman"/>
          <w:sz w:val="24"/>
          <w:szCs w:val="24"/>
        </w:rPr>
        <w:t xml:space="preserve">iekšējās kārtības noteikumu diktēti aizliegumi; nepietiekams starpbrīžu garums; </w:t>
      </w:r>
      <w:r w:rsidR="003D108A">
        <w:rPr>
          <w:rFonts w:ascii="Times New Roman" w:hAnsi="Times New Roman" w:cs="Times New Roman"/>
          <w:sz w:val="24"/>
          <w:szCs w:val="24"/>
        </w:rPr>
        <w:t>demotivējoša skolas/pedagogu attieksme.</w:t>
      </w:r>
    </w:p>
    <w:p w:rsidR="00C420D0" w:rsidRPr="00BC4483" w:rsidRDefault="00C420D0" w:rsidP="004E2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483">
        <w:rPr>
          <w:rFonts w:ascii="Times New Roman" w:hAnsi="Times New Roman" w:cs="Times New Roman"/>
          <w:sz w:val="24"/>
          <w:szCs w:val="24"/>
        </w:rPr>
        <w:t xml:space="preserve">Bērnu un jauniešu fizisko aktivitāti skolā visbiežāk </w:t>
      </w:r>
      <w:r w:rsidRPr="00BC4483">
        <w:rPr>
          <w:rFonts w:ascii="Times New Roman" w:hAnsi="Times New Roman" w:cs="Times New Roman"/>
          <w:b/>
          <w:sz w:val="24"/>
          <w:szCs w:val="24"/>
        </w:rPr>
        <w:t>veicina</w:t>
      </w:r>
      <w:r w:rsidRPr="00BC4483">
        <w:rPr>
          <w:rFonts w:ascii="Times New Roman" w:hAnsi="Times New Roman" w:cs="Times New Roman"/>
          <w:sz w:val="24"/>
          <w:szCs w:val="24"/>
        </w:rPr>
        <w:t>:</w:t>
      </w:r>
    </w:p>
    <w:p w:rsidR="00C420D0" w:rsidRPr="00BC4483" w:rsidRDefault="00C420D0" w:rsidP="00BC448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483">
        <w:rPr>
          <w:rFonts w:ascii="Times New Roman" w:hAnsi="Times New Roman" w:cs="Times New Roman"/>
          <w:sz w:val="24"/>
          <w:szCs w:val="24"/>
          <w:u w:val="single"/>
        </w:rPr>
        <w:t>individuāli-</w:t>
      </w:r>
      <w:r w:rsidR="003E0BC1" w:rsidRPr="00BC4483">
        <w:rPr>
          <w:rFonts w:ascii="Times New Roman" w:hAnsi="Times New Roman" w:cs="Times New Roman"/>
          <w:sz w:val="24"/>
          <w:szCs w:val="24"/>
          <w:u w:val="single"/>
        </w:rPr>
        <w:t>sociālajā vidē</w:t>
      </w:r>
      <w:r w:rsidRPr="00BC4483">
        <w:rPr>
          <w:rFonts w:ascii="Times New Roman" w:hAnsi="Times New Roman" w:cs="Times New Roman"/>
          <w:sz w:val="24"/>
          <w:szCs w:val="24"/>
        </w:rPr>
        <w:t>: izpratne par fizisko aktivitāšu pozitīvo ietekmi; iespēja aktīvi pavadīt brīvo laiku kopā ar draugiem</w:t>
      </w:r>
      <w:r w:rsidR="0020439F">
        <w:rPr>
          <w:rFonts w:ascii="Times New Roman" w:hAnsi="Times New Roman" w:cs="Times New Roman"/>
          <w:sz w:val="24"/>
          <w:szCs w:val="24"/>
        </w:rPr>
        <w:t>; tradīcijas un paradumi ģimenē</w:t>
      </w:r>
      <w:r w:rsidRPr="00BC4483">
        <w:rPr>
          <w:rFonts w:ascii="Times New Roman" w:hAnsi="Times New Roman" w:cs="Times New Roman"/>
          <w:sz w:val="24"/>
          <w:szCs w:val="24"/>
        </w:rPr>
        <w:t>;</w:t>
      </w:r>
    </w:p>
    <w:p w:rsidR="00C420D0" w:rsidRPr="00BC4483" w:rsidRDefault="00C420D0" w:rsidP="00BC448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483">
        <w:rPr>
          <w:rFonts w:ascii="Times New Roman" w:hAnsi="Times New Roman" w:cs="Times New Roman"/>
          <w:sz w:val="24"/>
          <w:szCs w:val="24"/>
          <w:u w:val="single"/>
        </w:rPr>
        <w:t xml:space="preserve">fiziskajā </w:t>
      </w:r>
      <w:r w:rsidR="003E0BC1" w:rsidRPr="00BC4483">
        <w:rPr>
          <w:rFonts w:ascii="Times New Roman" w:hAnsi="Times New Roman" w:cs="Times New Roman"/>
          <w:sz w:val="24"/>
          <w:szCs w:val="24"/>
          <w:u w:val="single"/>
        </w:rPr>
        <w:t>vidē</w:t>
      </w:r>
      <w:r w:rsidRPr="00BC448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C4483">
        <w:rPr>
          <w:rFonts w:ascii="Times New Roman" w:hAnsi="Times New Roman" w:cs="Times New Roman"/>
          <w:sz w:val="24"/>
          <w:szCs w:val="24"/>
        </w:rPr>
        <w:t xml:space="preserve"> skolas un tās apkārtnes sporta infrastruktūras kvalitāte un pieejamība; izglītības iestādes organizētas un uzraudzītas aktivitātes</w:t>
      </w:r>
      <w:r w:rsidR="00752B11" w:rsidRPr="00BC4483">
        <w:rPr>
          <w:rFonts w:ascii="Times New Roman" w:hAnsi="Times New Roman" w:cs="Times New Roman"/>
          <w:sz w:val="24"/>
          <w:szCs w:val="24"/>
        </w:rPr>
        <w:t>; skolas/pedagogu radoša pieeja ierobežotos fiziskās vides apstākļos;</w:t>
      </w:r>
    </w:p>
    <w:p w:rsidR="00C420D0" w:rsidRPr="00BC4483" w:rsidRDefault="00C420D0" w:rsidP="00BC448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483">
        <w:rPr>
          <w:rFonts w:ascii="Times New Roman" w:hAnsi="Times New Roman" w:cs="Times New Roman"/>
          <w:sz w:val="24"/>
          <w:szCs w:val="24"/>
          <w:u w:val="single"/>
        </w:rPr>
        <w:t>politisk</w:t>
      </w:r>
      <w:r w:rsidR="003E0BC1" w:rsidRPr="00BC4483">
        <w:rPr>
          <w:rFonts w:ascii="Times New Roman" w:hAnsi="Times New Roman" w:cs="Times New Roman"/>
          <w:sz w:val="24"/>
          <w:szCs w:val="24"/>
          <w:u w:val="single"/>
        </w:rPr>
        <w:t>aj</w:t>
      </w:r>
      <w:r w:rsidRPr="00BC4483">
        <w:rPr>
          <w:rFonts w:ascii="Times New Roman" w:hAnsi="Times New Roman" w:cs="Times New Roman"/>
          <w:sz w:val="24"/>
          <w:szCs w:val="24"/>
          <w:u w:val="single"/>
        </w:rPr>
        <w:t xml:space="preserve">ā </w:t>
      </w:r>
      <w:r w:rsidR="003E0BC1" w:rsidRPr="00BC4483">
        <w:rPr>
          <w:rFonts w:ascii="Times New Roman" w:hAnsi="Times New Roman" w:cs="Times New Roman"/>
          <w:sz w:val="24"/>
          <w:szCs w:val="24"/>
          <w:u w:val="single"/>
        </w:rPr>
        <w:t>vidē</w:t>
      </w:r>
      <w:r w:rsidRPr="00BC4483">
        <w:rPr>
          <w:rFonts w:ascii="Times New Roman" w:hAnsi="Times New Roman" w:cs="Times New Roman"/>
          <w:sz w:val="24"/>
          <w:szCs w:val="24"/>
        </w:rPr>
        <w:t xml:space="preserve">: </w:t>
      </w:r>
      <w:r w:rsidR="00752B11" w:rsidRPr="00BC4483">
        <w:rPr>
          <w:rFonts w:ascii="Times New Roman" w:hAnsi="Times New Roman" w:cs="Times New Roman"/>
          <w:sz w:val="24"/>
          <w:szCs w:val="24"/>
        </w:rPr>
        <w:t>skolas/pedagogu elastība attiecībā uz izglītojamo interesēm/fiziskajām spējām; fizisko aktivitāti veicinoša interešu izglītība skolā; pašvaldības atbalsts.</w:t>
      </w:r>
    </w:p>
    <w:p w:rsidR="004E2C62" w:rsidRPr="004E2C62" w:rsidRDefault="004E2C62" w:rsidP="00BC4483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BC4483" w:rsidRDefault="00BC4483" w:rsidP="00BC4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4483">
        <w:rPr>
          <w:rFonts w:ascii="Times New Roman" w:hAnsi="Times New Roman" w:cs="Times New Roman"/>
          <w:b/>
          <w:sz w:val="24"/>
          <w:szCs w:val="24"/>
        </w:rPr>
        <w:lastRenderedPageBreak/>
        <w:t>Rekomendācijas</w:t>
      </w:r>
      <w:r w:rsidRPr="00BC4483">
        <w:rPr>
          <w:rFonts w:ascii="Times New Roman" w:hAnsi="Times New Roman" w:cs="Times New Roman"/>
          <w:sz w:val="24"/>
          <w:szCs w:val="24"/>
        </w:rPr>
        <w:t xml:space="preserve"> bērnu un jauniešu fiziskās aktivitātes </w:t>
      </w:r>
      <w:r>
        <w:rPr>
          <w:rFonts w:ascii="Times New Roman" w:hAnsi="Times New Roman" w:cs="Times New Roman"/>
          <w:sz w:val="24"/>
          <w:szCs w:val="24"/>
        </w:rPr>
        <w:t>veicināšanai izstrādātas, b</w:t>
      </w:r>
      <w:r w:rsidRPr="00BC4483">
        <w:rPr>
          <w:rFonts w:ascii="Times New Roman" w:hAnsi="Times New Roman" w:cs="Times New Roman"/>
          <w:sz w:val="24"/>
          <w:szCs w:val="24"/>
        </w:rPr>
        <w:t xml:space="preserve">alstoties </w:t>
      </w:r>
      <w:r>
        <w:rPr>
          <w:rFonts w:ascii="Times New Roman" w:hAnsi="Times New Roman" w:cs="Times New Roman"/>
          <w:sz w:val="24"/>
          <w:szCs w:val="24"/>
        </w:rPr>
        <w:t xml:space="preserve">pētījuma laikā </w:t>
      </w:r>
      <w:r w:rsidRPr="00BC448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ūtajos pierādījumos. </w:t>
      </w:r>
      <w:r w:rsidRPr="00BC4483">
        <w:rPr>
          <w:rFonts w:ascii="Times New Roman" w:hAnsi="Times New Roman" w:cs="Times New Roman"/>
          <w:sz w:val="24"/>
          <w:szCs w:val="24"/>
        </w:rPr>
        <w:t xml:space="preserve">Pētnieki mudina veikt izmaiņas jebkurā no vidēm, </w:t>
      </w:r>
      <w:r w:rsidRPr="00BC44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paredzot līmeņu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savstarpējo </w:t>
      </w:r>
      <w:r w:rsidRPr="00BC4483">
        <w:rPr>
          <w:rFonts w:ascii="Times New Roman" w:hAnsi="Times New Roman" w:cs="Times New Roman"/>
          <w:sz w:val="24"/>
          <w:szCs w:val="24"/>
          <w:shd w:val="clear" w:color="auto" w:fill="FFFFFF"/>
        </w:rPr>
        <w:t>mijiedarbību un atgriezenisko saiti</w:t>
      </w:r>
      <w:r w:rsidR="00CB2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2C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arī </w:t>
      </w:r>
      <w:r w:rsidR="00CB24F6">
        <w:rPr>
          <w:rFonts w:ascii="Times New Roman" w:hAnsi="Times New Roman" w:cs="Times New Roman"/>
          <w:sz w:val="24"/>
          <w:szCs w:val="24"/>
          <w:shd w:val="clear" w:color="auto" w:fill="FFFFFF"/>
        </w:rPr>
        <w:t>citos aspektos</w:t>
      </w:r>
      <w:r w:rsidRPr="00BC448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57395" w:rsidRDefault="004E2C62" w:rsidP="005E3C7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62">
        <w:rPr>
          <w:rFonts w:ascii="Times New Roman" w:hAnsi="Times New Roman" w:cs="Times New Roman"/>
          <w:sz w:val="24"/>
          <w:szCs w:val="24"/>
        </w:rPr>
        <w:t xml:space="preserve">Plašāk ar fiziskās aktivitātes veicinošas vides pētījuma gaitu, rezultātiem un </w:t>
      </w:r>
      <w:r w:rsidR="007C15DF">
        <w:rPr>
          <w:rFonts w:ascii="Times New Roman" w:hAnsi="Times New Roman" w:cs="Times New Roman"/>
          <w:sz w:val="24"/>
          <w:szCs w:val="24"/>
        </w:rPr>
        <w:t>rekomendācijām</w:t>
      </w:r>
      <w:r w:rsidRPr="004E2C62">
        <w:rPr>
          <w:rFonts w:ascii="Times New Roman" w:hAnsi="Times New Roman" w:cs="Times New Roman"/>
          <w:sz w:val="24"/>
          <w:szCs w:val="24"/>
        </w:rPr>
        <w:t xml:space="preserve"> iespējams </w:t>
      </w:r>
      <w:r w:rsidR="00430F23">
        <w:rPr>
          <w:rFonts w:ascii="Times New Roman" w:hAnsi="Times New Roman" w:cs="Times New Roman"/>
          <w:sz w:val="24"/>
          <w:szCs w:val="24"/>
        </w:rPr>
        <w:t>iepazīties</w:t>
      </w:r>
      <w:r w:rsidRPr="004E2C6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A75AF" w:rsidRPr="001A75A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Fiziskās aktivitātes veicinošas vides pētījums izglītības iestādēs - galaziņojums</w:t>
        </w:r>
      </w:hyperlink>
      <w:r w:rsidR="001A75AF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4213B6" w:rsidRPr="005E3C78" w:rsidRDefault="00430F23" w:rsidP="005E3C7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8">
        <w:rPr>
          <w:rFonts w:ascii="Times New Roman" w:hAnsi="Times New Roman" w:cs="Times New Roman"/>
          <w:sz w:val="24"/>
          <w:szCs w:val="24"/>
        </w:rPr>
        <w:t>Inspekcija</w:t>
      </w:r>
      <w:r>
        <w:rPr>
          <w:rFonts w:ascii="Times New Roman" w:hAnsi="Times New Roman" w:cs="Times New Roman"/>
          <w:sz w:val="24"/>
          <w:szCs w:val="24"/>
        </w:rPr>
        <w:t>, i</w:t>
      </w:r>
      <w:r w:rsidR="00760BA7">
        <w:rPr>
          <w:rFonts w:ascii="Times New Roman" w:hAnsi="Times New Roman" w:cs="Times New Roman"/>
          <w:sz w:val="24"/>
          <w:szCs w:val="24"/>
        </w:rPr>
        <w:t xml:space="preserve">zvērtējot pētījuma rezultātus un rekomendācijas, </w:t>
      </w:r>
      <w:r>
        <w:rPr>
          <w:rFonts w:ascii="Times New Roman" w:hAnsi="Times New Roman" w:cs="Times New Roman"/>
          <w:sz w:val="24"/>
          <w:szCs w:val="24"/>
        </w:rPr>
        <w:t>lai nodroš</w:t>
      </w:r>
      <w:r w:rsidR="0023260F">
        <w:rPr>
          <w:rFonts w:ascii="Times New Roman" w:hAnsi="Times New Roman" w:cs="Times New Roman"/>
          <w:sz w:val="24"/>
          <w:szCs w:val="24"/>
        </w:rPr>
        <w:t>i</w:t>
      </w:r>
      <w:r w:rsidR="007C15DF">
        <w:rPr>
          <w:rFonts w:ascii="Times New Roman" w:hAnsi="Times New Roman" w:cs="Times New Roman"/>
          <w:sz w:val="24"/>
          <w:szCs w:val="24"/>
        </w:rPr>
        <w:t xml:space="preserve">nātu </w:t>
      </w:r>
      <w:r>
        <w:rPr>
          <w:rFonts w:ascii="Times New Roman" w:hAnsi="Times New Roman" w:cs="Times New Roman"/>
          <w:sz w:val="24"/>
          <w:szCs w:val="24"/>
        </w:rPr>
        <w:t xml:space="preserve">fiziskās aktivitātes veicinošu vidi </w:t>
      </w:r>
      <w:r w:rsidR="007C15DF">
        <w:rPr>
          <w:rFonts w:ascii="Times New Roman" w:hAnsi="Times New Roman" w:cs="Times New Roman"/>
          <w:sz w:val="24"/>
          <w:szCs w:val="24"/>
        </w:rPr>
        <w:t>skolās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E3C78" w:rsidRPr="005E3C78">
        <w:rPr>
          <w:rFonts w:ascii="Times New Roman" w:hAnsi="Times New Roman" w:cs="Times New Roman"/>
          <w:sz w:val="24"/>
          <w:szCs w:val="24"/>
        </w:rPr>
        <w:t xml:space="preserve">savas kompetences ietvaros </w:t>
      </w:r>
      <w:r w:rsidR="005E3C78">
        <w:rPr>
          <w:rFonts w:ascii="Times New Roman" w:hAnsi="Times New Roman" w:cs="Times New Roman"/>
          <w:sz w:val="24"/>
          <w:szCs w:val="24"/>
        </w:rPr>
        <w:t>uzrau</w:t>
      </w:r>
      <w:r w:rsidR="00A919E8">
        <w:rPr>
          <w:rFonts w:ascii="Times New Roman" w:hAnsi="Times New Roman" w:cs="Times New Roman"/>
          <w:sz w:val="24"/>
          <w:szCs w:val="24"/>
        </w:rPr>
        <w:t>dzī</w:t>
      </w:r>
      <w:r w:rsidR="00CD7FED">
        <w:rPr>
          <w:rFonts w:ascii="Times New Roman" w:hAnsi="Times New Roman" w:cs="Times New Roman"/>
          <w:sz w:val="24"/>
          <w:szCs w:val="24"/>
        </w:rPr>
        <w:t>s</w:t>
      </w:r>
      <w:r w:rsidR="00A919E8">
        <w:rPr>
          <w:rFonts w:ascii="Times New Roman" w:hAnsi="Times New Roman" w:cs="Times New Roman"/>
          <w:sz w:val="24"/>
          <w:szCs w:val="24"/>
        </w:rPr>
        <w:t xml:space="preserve"> </w:t>
      </w:r>
      <w:r w:rsidR="007C15DF">
        <w:rPr>
          <w:rFonts w:ascii="Times New Roman" w:hAnsi="Times New Roman" w:cs="Times New Roman"/>
          <w:sz w:val="24"/>
          <w:szCs w:val="24"/>
        </w:rPr>
        <w:t>skolu</w:t>
      </w:r>
      <w:r w:rsidR="00A919E8">
        <w:rPr>
          <w:rFonts w:ascii="Times New Roman" w:hAnsi="Times New Roman" w:cs="Times New Roman"/>
          <w:sz w:val="24"/>
          <w:szCs w:val="24"/>
        </w:rPr>
        <w:t xml:space="preserve"> atbilstību sakārtotas</w:t>
      </w:r>
      <w:r w:rsidR="00B703DC">
        <w:rPr>
          <w:rFonts w:ascii="Times New Roman" w:hAnsi="Times New Roman" w:cs="Times New Roman"/>
          <w:sz w:val="24"/>
          <w:szCs w:val="24"/>
        </w:rPr>
        <w:t xml:space="preserve"> un </w:t>
      </w:r>
      <w:r w:rsidR="007C15DF">
        <w:rPr>
          <w:rFonts w:ascii="Times New Roman" w:hAnsi="Times New Roman" w:cs="Times New Roman"/>
          <w:sz w:val="24"/>
          <w:szCs w:val="24"/>
        </w:rPr>
        <w:t>skolēniem</w:t>
      </w:r>
      <w:r w:rsidR="00A919E8">
        <w:rPr>
          <w:rFonts w:ascii="Times New Roman" w:hAnsi="Times New Roman" w:cs="Times New Roman"/>
          <w:sz w:val="24"/>
          <w:szCs w:val="24"/>
        </w:rPr>
        <w:t xml:space="preserve"> drošas vides</w:t>
      </w:r>
      <w:r w:rsidR="005E3C78">
        <w:rPr>
          <w:rFonts w:ascii="Times New Roman" w:hAnsi="Times New Roman" w:cs="Times New Roman"/>
          <w:sz w:val="24"/>
          <w:szCs w:val="24"/>
        </w:rPr>
        <w:t xml:space="preserve"> </w:t>
      </w:r>
      <w:r w:rsidR="0020439F">
        <w:rPr>
          <w:rFonts w:ascii="Times New Roman" w:hAnsi="Times New Roman" w:cs="Times New Roman"/>
          <w:sz w:val="24"/>
          <w:szCs w:val="24"/>
        </w:rPr>
        <w:t>vadlīnijām</w:t>
      </w:r>
      <w:r w:rsidR="00CD7FED">
        <w:rPr>
          <w:rFonts w:ascii="Times New Roman" w:hAnsi="Times New Roman" w:cs="Times New Roman"/>
          <w:sz w:val="24"/>
          <w:szCs w:val="24"/>
        </w:rPr>
        <w:t xml:space="preserve"> un </w:t>
      </w:r>
      <w:r w:rsidR="007C15DF">
        <w:rPr>
          <w:rFonts w:ascii="Times New Roman" w:hAnsi="Times New Roman" w:cs="Times New Roman"/>
          <w:sz w:val="24"/>
          <w:szCs w:val="24"/>
        </w:rPr>
        <w:t xml:space="preserve">vispārējām </w:t>
      </w:r>
      <w:r w:rsidR="00CD7FED">
        <w:rPr>
          <w:rFonts w:ascii="Times New Roman" w:hAnsi="Times New Roman" w:cs="Times New Roman"/>
          <w:sz w:val="24"/>
          <w:szCs w:val="24"/>
        </w:rPr>
        <w:t xml:space="preserve">higiēnas prasībām saskaņā ar </w:t>
      </w:r>
      <w:r w:rsidR="00B703DC" w:rsidRPr="005E3C78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Ministr</w:t>
      </w:r>
      <w:r w:rsidR="00B703DC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u kabineta 27.12.2002. noteikumiem</w:t>
      </w:r>
      <w:r w:rsidR="00B703DC" w:rsidRPr="005E3C78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Nr.610 „Higiēna</w:t>
      </w:r>
      <w:r w:rsidR="00B703DC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s prasības izglītības iestādēm, </w:t>
      </w:r>
      <w:r w:rsidR="00B703DC" w:rsidRPr="005E3C78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kas īsteno vispārējās pamatizglītības, vispārējās vidējās izglītības, profesionālās pamatizglītības, arodizglītības vai profesionālās vidējās izglītības programmas”</w:t>
      </w:r>
      <w:r w:rsidR="007C15D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.</w:t>
      </w:r>
    </w:p>
    <w:sectPr w:rsidR="004213B6" w:rsidRPr="005E3C78" w:rsidSect="009671DC">
      <w:footerReference w:type="default" r:id="rId9"/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183" w:rsidRDefault="00187183" w:rsidP="004E2C62">
      <w:pPr>
        <w:spacing w:after="0" w:line="240" w:lineRule="auto"/>
      </w:pPr>
      <w:r>
        <w:separator/>
      </w:r>
    </w:p>
  </w:endnote>
  <w:endnote w:type="continuationSeparator" w:id="0">
    <w:p w:rsidR="00187183" w:rsidRDefault="00187183" w:rsidP="004E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2924202"/>
      <w:docPartObj>
        <w:docPartGallery w:val="Page Numbers (Bottom of Page)"/>
        <w:docPartUnique/>
      </w:docPartObj>
    </w:sdtPr>
    <w:sdtContent>
      <w:p w:rsidR="004E2C62" w:rsidRDefault="00AA4D06">
        <w:pPr>
          <w:pStyle w:val="Footer"/>
          <w:jc w:val="center"/>
        </w:pPr>
        <w:r>
          <w:fldChar w:fldCharType="begin"/>
        </w:r>
        <w:r w:rsidR="00904F84">
          <w:instrText xml:space="preserve"> PAGE   \* MERGEFORMAT </w:instrText>
        </w:r>
        <w:r>
          <w:fldChar w:fldCharType="separate"/>
        </w:r>
        <w:r w:rsidR="001A75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2C62" w:rsidRDefault="004E2C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183" w:rsidRDefault="00187183" w:rsidP="004E2C62">
      <w:pPr>
        <w:spacing w:after="0" w:line="240" w:lineRule="auto"/>
      </w:pPr>
      <w:r>
        <w:separator/>
      </w:r>
    </w:p>
  </w:footnote>
  <w:footnote w:type="continuationSeparator" w:id="0">
    <w:p w:rsidR="00187183" w:rsidRDefault="00187183" w:rsidP="004E2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6A2"/>
    <w:multiLevelType w:val="hybridMultilevel"/>
    <w:tmpl w:val="86CCC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C6112"/>
    <w:multiLevelType w:val="hybridMultilevel"/>
    <w:tmpl w:val="09263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00EBA"/>
    <w:multiLevelType w:val="hybridMultilevel"/>
    <w:tmpl w:val="65CCE1D2"/>
    <w:lvl w:ilvl="0" w:tplc="EC38C6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445C5C"/>
    <w:multiLevelType w:val="hybridMultilevel"/>
    <w:tmpl w:val="DB780B20"/>
    <w:lvl w:ilvl="0" w:tplc="EC38C6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D53285"/>
    <w:multiLevelType w:val="hybridMultilevel"/>
    <w:tmpl w:val="9840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912E7"/>
    <w:multiLevelType w:val="hybridMultilevel"/>
    <w:tmpl w:val="9D868EA4"/>
    <w:lvl w:ilvl="0" w:tplc="8946DDA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1D7F34"/>
    <w:multiLevelType w:val="hybridMultilevel"/>
    <w:tmpl w:val="A45A9C62"/>
    <w:lvl w:ilvl="0" w:tplc="C9847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386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C61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8C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EC8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A62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D4A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83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705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CAB5D94"/>
    <w:multiLevelType w:val="hybridMultilevel"/>
    <w:tmpl w:val="89A04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F1416"/>
    <w:multiLevelType w:val="hybridMultilevel"/>
    <w:tmpl w:val="ADF64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94C09"/>
    <w:multiLevelType w:val="hybridMultilevel"/>
    <w:tmpl w:val="7DFC8DD8"/>
    <w:lvl w:ilvl="0" w:tplc="EC38C6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C8A223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91EA62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9F0DB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0AAC75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EF0DE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010FB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1C0238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49E138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>
    <w:nsid w:val="3CEC7745"/>
    <w:multiLevelType w:val="hybridMultilevel"/>
    <w:tmpl w:val="B0FEA198"/>
    <w:lvl w:ilvl="0" w:tplc="D26C0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221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F61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12E4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B63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962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240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868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AAF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E1F5B06"/>
    <w:multiLevelType w:val="hybridMultilevel"/>
    <w:tmpl w:val="940872E2"/>
    <w:lvl w:ilvl="0" w:tplc="EC38C602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9" w:hanging="360"/>
      </w:pPr>
    </w:lvl>
    <w:lvl w:ilvl="2" w:tplc="0409001B" w:tentative="1">
      <w:start w:val="1"/>
      <w:numFmt w:val="lowerRoman"/>
      <w:lvlText w:val="%3."/>
      <w:lvlJc w:val="right"/>
      <w:pPr>
        <w:ind w:left="1089" w:hanging="180"/>
      </w:pPr>
    </w:lvl>
    <w:lvl w:ilvl="3" w:tplc="0409000F" w:tentative="1">
      <w:start w:val="1"/>
      <w:numFmt w:val="decimal"/>
      <w:lvlText w:val="%4."/>
      <w:lvlJc w:val="left"/>
      <w:pPr>
        <w:ind w:left="1809" w:hanging="360"/>
      </w:pPr>
    </w:lvl>
    <w:lvl w:ilvl="4" w:tplc="04090019" w:tentative="1">
      <w:start w:val="1"/>
      <w:numFmt w:val="lowerLetter"/>
      <w:lvlText w:val="%5."/>
      <w:lvlJc w:val="left"/>
      <w:pPr>
        <w:ind w:left="2529" w:hanging="360"/>
      </w:pPr>
    </w:lvl>
    <w:lvl w:ilvl="5" w:tplc="0409001B" w:tentative="1">
      <w:start w:val="1"/>
      <w:numFmt w:val="lowerRoman"/>
      <w:lvlText w:val="%6."/>
      <w:lvlJc w:val="right"/>
      <w:pPr>
        <w:ind w:left="3249" w:hanging="180"/>
      </w:pPr>
    </w:lvl>
    <w:lvl w:ilvl="6" w:tplc="0409000F" w:tentative="1">
      <w:start w:val="1"/>
      <w:numFmt w:val="decimal"/>
      <w:lvlText w:val="%7."/>
      <w:lvlJc w:val="left"/>
      <w:pPr>
        <w:ind w:left="3969" w:hanging="360"/>
      </w:pPr>
    </w:lvl>
    <w:lvl w:ilvl="7" w:tplc="04090019" w:tentative="1">
      <w:start w:val="1"/>
      <w:numFmt w:val="lowerLetter"/>
      <w:lvlText w:val="%8."/>
      <w:lvlJc w:val="left"/>
      <w:pPr>
        <w:ind w:left="4689" w:hanging="360"/>
      </w:pPr>
    </w:lvl>
    <w:lvl w:ilvl="8" w:tplc="040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2">
    <w:nsid w:val="4937773F"/>
    <w:multiLevelType w:val="hybridMultilevel"/>
    <w:tmpl w:val="E74CF222"/>
    <w:lvl w:ilvl="0" w:tplc="EC38C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2056CE"/>
    <w:multiLevelType w:val="hybridMultilevel"/>
    <w:tmpl w:val="BA72599E"/>
    <w:lvl w:ilvl="0" w:tplc="EC38C6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2F19BB"/>
    <w:multiLevelType w:val="hybridMultilevel"/>
    <w:tmpl w:val="B43A9334"/>
    <w:lvl w:ilvl="0" w:tplc="EC38C6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16A62E7"/>
    <w:multiLevelType w:val="hybridMultilevel"/>
    <w:tmpl w:val="FF8AD54A"/>
    <w:lvl w:ilvl="0" w:tplc="EC38C6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1AB2ED4"/>
    <w:multiLevelType w:val="hybridMultilevel"/>
    <w:tmpl w:val="6F9AD4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BA196C"/>
    <w:multiLevelType w:val="hybridMultilevel"/>
    <w:tmpl w:val="EA9E7382"/>
    <w:lvl w:ilvl="0" w:tplc="C58E4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A2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1EA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F0D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AAC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F0D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10F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C02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9E1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6950C18"/>
    <w:multiLevelType w:val="hybridMultilevel"/>
    <w:tmpl w:val="2CEE0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9929F4"/>
    <w:multiLevelType w:val="hybridMultilevel"/>
    <w:tmpl w:val="EEC81F12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8"/>
  </w:num>
  <w:num w:numId="4">
    <w:abstractNumId w:val="5"/>
  </w:num>
  <w:num w:numId="5">
    <w:abstractNumId w:val="3"/>
  </w:num>
  <w:num w:numId="6">
    <w:abstractNumId w:val="19"/>
  </w:num>
  <w:num w:numId="7">
    <w:abstractNumId w:val="1"/>
  </w:num>
  <w:num w:numId="8">
    <w:abstractNumId w:val="0"/>
  </w:num>
  <w:num w:numId="9">
    <w:abstractNumId w:val="16"/>
  </w:num>
  <w:num w:numId="10">
    <w:abstractNumId w:val="8"/>
  </w:num>
  <w:num w:numId="11">
    <w:abstractNumId w:val="6"/>
  </w:num>
  <w:num w:numId="12">
    <w:abstractNumId w:val="12"/>
  </w:num>
  <w:num w:numId="13">
    <w:abstractNumId w:val="10"/>
  </w:num>
  <w:num w:numId="14">
    <w:abstractNumId w:val="15"/>
  </w:num>
  <w:num w:numId="15">
    <w:abstractNumId w:val="2"/>
  </w:num>
  <w:num w:numId="16">
    <w:abstractNumId w:val="11"/>
  </w:num>
  <w:num w:numId="17">
    <w:abstractNumId w:val="17"/>
  </w:num>
  <w:num w:numId="18">
    <w:abstractNumId w:val="9"/>
  </w:num>
  <w:num w:numId="19">
    <w:abstractNumId w:val="14"/>
  </w:num>
  <w:num w:numId="2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vgēnija Losa">
    <w15:presenceInfo w15:providerId="None" w15:userId="Jevgēnija Los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1B7"/>
    <w:rsid w:val="00014B21"/>
    <w:rsid w:val="00035F82"/>
    <w:rsid w:val="000A67A4"/>
    <w:rsid w:val="000C0C28"/>
    <w:rsid w:val="0010371D"/>
    <w:rsid w:val="00104C92"/>
    <w:rsid w:val="00117808"/>
    <w:rsid w:val="00133413"/>
    <w:rsid w:val="00134931"/>
    <w:rsid w:val="00146859"/>
    <w:rsid w:val="00167B56"/>
    <w:rsid w:val="00187183"/>
    <w:rsid w:val="00192236"/>
    <w:rsid w:val="00193AB8"/>
    <w:rsid w:val="001A75AF"/>
    <w:rsid w:val="00200033"/>
    <w:rsid w:val="00203427"/>
    <w:rsid w:val="0020439F"/>
    <w:rsid w:val="0023260F"/>
    <w:rsid w:val="00274630"/>
    <w:rsid w:val="00280103"/>
    <w:rsid w:val="002C7C28"/>
    <w:rsid w:val="002E370C"/>
    <w:rsid w:val="003202EA"/>
    <w:rsid w:val="003312BA"/>
    <w:rsid w:val="00336590"/>
    <w:rsid w:val="00341D8F"/>
    <w:rsid w:val="00362BC5"/>
    <w:rsid w:val="00372FFB"/>
    <w:rsid w:val="00375374"/>
    <w:rsid w:val="00380749"/>
    <w:rsid w:val="00381498"/>
    <w:rsid w:val="003846E6"/>
    <w:rsid w:val="00394404"/>
    <w:rsid w:val="003C593A"/>
    <w:rsid w:val="003D108A"/>
    <w:rsid w:val="003E0BC1"/>
    <w:rsid w:val="003E1CA3"/>
    <w:rsid w:val="004213B6"/>
    <w:rsid w:val="00430F23"/>
    <w:rsid w:val="0043310A"/>
    <w:rsid w:val="00445999"/>
    <w:rsid w:val="004E2C62"/>
    <w:rsid w:val="00500755"/>
    <w:rsid w:val="005265A4"/>
    <w:rsid w:val="005E3C78"/>
    <w:rsid w:val="00601FB9"/>
    <w:rsid w:val="006039D1"/>
    <w:rsid w:val="00607E0F"/>
    <w:rsid w:val="00666C7F"/>
    <w:rsid w:val="0067737A"/>
    <w:rsid w:val="006A596B"/>
    <w:rsid w:val="006B1E84"/>
    <w:rsid w:val="006C1EEF"/>
    <w:rsid w:val="006D31CB"/>
    <w:rsid w:val="00752B11"/>
    <w:rsid w:val="00755A6A"/>
    <w:rsid w:val="00760BA7"/>
    <w:rsid w:val="00764E63"/>
    <w:rsid w:val="00767772"/>
    <w:rsid w:val="00773D99"/>
    <w:rsid w:val="007769E1"/>
    <w:rsid w:val="007B3E41"/>
    <w:rsid w:val="007B78C8"/>
    <w:rsid w:val="007C15DF"/>
    <w:rsid w:val="007E28C3"/>
    <w:rsid w:val="007F4857"/>
    <w:rsid w:val="00801AAB"/>
    <w:rsid w:val="00811AAA"/>
    <w:rsid w:val="00821194"/>
    <w:rsid w:val="00857395"/>
    <w:rsid w:val="008725EC"/>
    <w:rsid w:val="00874300"/>
    <w:rsid w:val="00893E4C"/>
    <w:rsid w:val="008D7B5D"/>
    <w:rsid w:val="008E07B0"/>
    <w:rsid w:val="00904F84"/>
    <w:rsid w:val="009341E1"/>
    <w:rsid w:val="00965D45"/>
    <w:rsid w:val="009671DC"/>
    <w:rsid w:val="00975F6E"/>
    <w:rsid w:val="009A5366"/>
    <w:rsid w:val="009C1536"/>
    <w:rsid w:val="009D6E34"/>
    <w:rsid w:val="009E55C2"/>
    <w:rsid w:val="00A164CC"/>
    <w:rsid w:val="00A24BE7"/>
    <w:rsid w:val="00A25AC4"/>
    <w:rsid w:val="00A62213"/>
    <w:rsid w:val="00A7421D"/>
    <w:rsid w:val="00A76E52"/>
    <w:rsid w:val="00A806A3"/>
    <w:rsid w:val="00A919E8"/>
    <w:rsid w:val="00A94028"/>
    <w:rsid w:val="00AA4D06"/>
    <w:rsid w:val="00AC6EED"/>
    <w:rsid w:val="00AC7727"/>
    <w:rsid w:val="00AF74F2"/>
    <w:rsid w:val="00B703DC"/>
    <w:rsid w:val="00B70EE3"/>
    <w:rsid w:val="00B71BAA"/>
    <w:rsid w:val="00B80C01"/>
    <w:rsid w:val="00B97773"/>
    <w:rsid w:val="00BC3353"/>
    <w:rsid w:val="00BC3833"/>
    <w:rsid w:val="00BC4483"/>
    <w:rsid w:val="00BD43D7"/>
    <w:rsid w:val="00BE7A81"/>
    <w:rsid w:val="00C104DD"/>
    <w:rsid w:val="00C22EED"/>
    <w:rsid w:val="00C420D0"/>
    <w:rsid w:val="00C42F14"/>
    <w:rsid w:val="00C711B7"/>
    <w:rsid w:val="00C80CF6"/>
    <w:rsid w:val="00C84E81"/>
    <w:rsid w:val="00C8786D"/>
    <w:rsid w:val="00CB24F6"/>
    <w:rsid w:val="00CD7FED"/>
    <w:rsid w:val="00CE3842"/>
    <w:rsid w:val="00CE5949"/>
    <w:rsid w:val="00CF346E"/>
    <w:rsid w:val="00D0523C"/>
    <w:rsid w:val="00D36703"/>
    <w:rsid w:val="00D54166"/>
    <w:rsid w:val="00DB581E"/>
    <w:rsid w:val="00DC1D3E"/>
    <w:rsid w:val="00DD2705"/>
    <w:rsid w:val="00DE0189"/>
    <w:rsid w:val="00E4180B"/>
    <w:rsid w:val="00E633E4"/>
    <w:rsid w:val="00E8620C"/>
    <w:rsid w:val="00E9527F"/>
    <w:rsid w:val="00EB39D4"/>
    <w:rsid w:val="00EC3970"/>
    <w:rsid w:val="00ED24D0"/>
    <w:rsid w:val="00F34992"/>
    <w:rsid w:val="00F7578F"/>
    <w:rsid w:val="00F75E8A"/>
    <w:rsid w:val="00F86D3B"/>
    <w:rsid w:val="00F923C3"/>
    <w:rsid w:val="00FA1BEE"/>
    <w:rsid w:val="00FC550A"/>
    <w:rsid w:val="00FD01FA"/>
    <w:rsid w:val="00FE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300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aistīto dokumentu saraksts,Syle 1,Numurets"/>
    <w:basedOn w:val="Normal"/>
    <w:link w:val="ListParagraphChar"/>
    <w:uiPriority w:val="34"/>
    <w:qFormat/>
    <w:rsid w:val="007B3E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7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1DC"/>
    <w:rPr>
      <w:rFonts w:ascii="Tahoma" w:hAnsi="Tahoma" w:cs="Tahoma"/>
      <w:sz w:val="16"/>
      <w:szCs w:val="16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04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C92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C92"/>
    <w:rPr>
      <w:b/>
      <w:bCs/>
      <w:sz w:val="20"/>
      <w:szCs w:val="20"/>
      <w:lang w:val="lv-LV"/>
    </w:rPr>
  </w:style>
  <w:style w:type="character" w:customStyle="1" w:styleId="ListParagraphChar">
    <w:name w:val="List Paragraph Char"/>
    <w:aliases w:val="H&amp;P List Paragraph Char,2 Char,Saistīto dokumentu saraksts Char,Syle 1 Char,Numurets Char"/>
    <w:link w:val="ListParagraph"/>
    <w:uiPriority w:val="34"/>
    <w:rsid w:val="007B78C8"/>
    <w:rPr>
      <w:lang w:val="lv-LV"/>
    </w:rPr>
  </w:style>
  <w:style w:type="paragraph" w:styleId="Header">
    <w:name w:val="header"/>
    <w:basedOn w:val="Normal"/>
    <w:link w:val="HeaderChar"/>
    <w:uiPriority w:val="99"/>
    <w:semiHidden/>
    <w:unhideWhenUsed/>
    <w:rsid w:val="004E2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2C62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4E2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C62"/>
    <w:rPr>
      <w:lang w:val="lv-LV"/>
    </w:rPr>
  </w:style>
  <w:style w:type="character" w:styleId="Hyperlink">
    <w:name w:val="Hyperlink"/>
    <w:basedOn w:val="DefaultParagraphFont"/>
    <w:uiPriority w:val="99"/>
    <w:unhideWhenUsed/>
    <w:rsid w:val="001A75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6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9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0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6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7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7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parveselibu.lv/petijums/fiziskas-aktivitates-veicinosas-vides-petijums-izglitibas-iestad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2570</Words>
  <Characters>1465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maijal</dc:creator>
  <cp:lastModifiedBy>arnisb</cp:lastModifiedBy>
  <cp:revision>3</cp:revision>
  <dcterms:created xsi:type="dcterms:W3CDTF">2020-08-11T07:28:00Z</dcterms:created>
  <dcterms:modified xsi:type="dcterms:W3CDTF">2020-08-11T07:30:00Z</dcterms:modified>
</cp:coreProperties>
</file>