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24" w:rsidRDefault="00A41D4E" w:rsidP="00291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Objekta (b</w:t>
      </w:r>
      <w:r w:rsidR="00004CA4" w:rsidRPr="00004CA4">
        <w:rPr>
          <w:b/>
          <w:sz w:val="28"/>
          <w:szCs w:val="28"/>
        </w:rPr>
        <w:t>ūves</w:t>
      </w:r>
      <w:r>
        <w:rPr>
          <w:b/>
          <w:sz w:val="28"/>
          <w:szCs w:val="28"/>
        </w:rPr>
        <w:t>)</w:t>
      </w:r>
      <w:r w:rsidR="00004CA4" w:rsidRPr="00004CA4">
        <w:rPr>
          <w:b/>
          <w:sz w:val="28"/>
          <w:szCs w:val="28"/>
        </w:rPr>
        <w:t xml:space="preserve"> atbilstība</w:t>
      </w:r>
      <w:r w:rsidR="00854E60">
        <w:rPr>
          <w:b/>
          <w:sz w:val="28"/>
          <w:szCs w:val="28"/>
        </w:rPr>
        <w:t>s novērtēšana</w:t>
      </w:r>
      <w:r w:rsidR="00004CA4" w:rsidRPr="00004CA4">
        <w:rPr>
          <w:b/>
          <w:sz w:val="28"/>
          <w:szCs w:val="28"/>
        </w:rPr>
        <w:t xml:space="preserve">  būtiskākajām higiēnas prasībām</w:t>
      </w:r>
      <w:r w:rsidR="00347B24" w:rsidRPr="00347B24">
        <w:rPr>
          <w:b/>
          <w:sz w:val="28"/>
          <w:szCs w:val="28"/>
        </w:rPr>
        <w:t xml:space="preserve"> </w:t>
      </w:r>
      <w:r w:rsidR="00347B24">
        <w:rPr>
          <w:b/>
          <w:sz w:val="28"/>
          <w:szCs w:val="28"/>
        </w:rPr>
        <w:t>pirms  nodošanas ekspluatācijai</w:t>
      </w:r>
    </w:p>
    <w:p w:rsidR="00DF7018" w:rsidRDefault="00DF7018" w:rsidP="00291351">
      <w:pPr>
        <w:jc w:val="center"/>
        <w:rPr>
          <w:b/>
          <w:sz w:val="28"/>
          <w:szCs w:val="28"/>
        </w:rPr>
      </w:pPr>
    </w:p>
    <w:p w:rsidR="007700F3" w:rsidRDefault="007700F3" w:rsidP="00291351">
      <w:pPr>
        <w:jc w:val="center"/>
        <w:rPr>
          <w:b/>
          <w:sz w:val="28"/>
          <w:szCs w:val="28"/>
        </w:rPr>
      </w:pPr>
    </w:p>
    <w:p w:rsidR="009B5F8F" w:rsidRDefault="009B5F8F" w:rsidP="00CC59F8">
      <w:pPr>
        <w:spacing w:line="276" w:lineRule="auto"/>
        <w:jc w:val="both"/>
      </w:pPr>
      <w:r>
        <w:t>Šajā Veselības inspekcijas izstrādātajā anketā sniegtās atbildes palīdzēs identificēt nepilnības būtiskāko higiēnas prasību ievērošanā, kas varētu būt par iemeslu negatīva atzinuma saņemšanai.</w:t>
      </w:r>
    </w:p>
    <w:p w:rsidR="007700F3" w:rsidRDefault="007700F3" w:rsidP="00291351">
      <w:pPr>
        <w:jc w:val="center"/>
        <w:rPr>
          <w:b/>
          <w:sz w:val="28"/>
          <w:szCs w:val="28"/>
        </w:rPr>
      </w:pPr>
    </w:p>
    <w:p w:rsidR="004A61A8" w:rsidRPr="00090FDB" w:rsidRDefault="00090FDB" w:rsidP="00DF7018">
      <w:pPr>
        <w:contextualSpacing/>
        <w:rPr>
          <w:rFonts w:eastAsia="Times New Roman" w:cs="Times New Roman"/>
          <w:u w:val="single"/>
        </w:rPr>
      </w:pPr>
      <w:r w:rsidRPr="00090FDB">
        <w:rPr>
          <w:rFonts w:eastAsia="Times New Roman" w:cs="Times New Roman"/>
          <w:b/>
          <w:u w:val="single"/>
        </w:rPr>
        <w:t>1.</w:t>
      </w:r>
      <w:r w:rsidR="004A61A8" w:rsidRPr="00090FDB">
        <w:rPr>
          <w:rFonts w:eastAsia="Times New Roman" w:cs="Times New Roman"/>
          <w:b/>
          <w:u w:val="single"/>
        </w:rPr>
        <w:t>Lūdzu, norādiet objekta (būves) veidu</w:t>
      </w:r>
      <w:r w:rsidR="004A61A8" w:rsidRPr="00090FDB">
        <w:rPr>
          <w:rFonts w:eastAsia="Times New Roman" w:cs="Times New Roman"/>
          <w:u w:val="single"/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7"/>
        <w:gridCol w:w="4445"/>
      </w:tblGrid>
      <w:tr w:rsidR="00906C2E" w:rsidTr="001A70FA">
        <w:tc>
          <w:tcPr>
            <w:tcW w:w="3717" w:type="dxa"/>
          </w:tcPr>
          <w:p w:rsidR="00906C2E" w:rsidRPr="004A61A8" w:rsidRDefault="00906C2E" w:rsidP="00DF7018">
            <w:pPr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Pr="004A61A8">
              <w:rPr>
                <w:rFonts w:eastAsia="Times New Roman" w:cs="Times New Roman"/>
              </w:rPr>
              <w:t>Privātmāja</w:t>
            </w:r>
          </w:p>
          <w:p w:rsidR="00906C2E" w:rsidRPr="004A61A8" w:rsidRDefault="00906C2E" w:rsidP="00DF7018">
            <w:pPr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</w:rPr>
              <w:t xml:space="preserve"> </w:t>
            </w:r>
            <w:r w:rsidRPr="004A61A8">
              <w:rPr>
                <w:rFonts w:eastAsia="Times New Roman" w:cs="Times New Roman"/>
              </w:rPr>
              <w:t>Daudzdzīvokļu māja</w:t>
            </w:r>
          </w:p>
          <w:p w:rsidR="00906C2E" w:rsidRPr="00BF66F9" w:rsidRDefault="00BF66F9" w:rsidP="00DF7018">
            <w:pPr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>
              <w:rPr>
                <w:rFonts w:eastAsia="Times New Roman" w:cs="Times New Roman"/>
              </w:rPr>
              <w:t>P</w:t>
            </w:r>
            <w:r w:rsidRPr="004A61A8">
              <w:rPr>
                <w:rFonts w:eastAsia="Times New Roman" w:cs="Times New Roman"/>
              </w:rPr>
              <w:t>ubliska (sabiedriska) ēka</w:t>
            </w:r>
          </w:p>
        </w:tc>
        <w:tc>
          <w:tcPr>
            <w:tcW w:w="4445" w:type="dxa"/>
          </w:tcPr>
          <w:p w:rsidR="0039210B" w:rsidRDefault="00906C2E" w:rsidP="00DF7018">
            <w:pPr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Pr="004A61A8">
              <w:rPr>
                <w:rFonts w:eastAsia="Times New Roman" w:cs="Times New Roman"/>
              </w:rPr>
              <w:t>Inženierkomunikācijas</w:t>
            </w:r>
          </w:p>
          <w:p w:rsidR="00CD7374" w:rsidRDefault="0039210B" w:rsidP="00DF7018">
            <w:pPr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 w:rsidR="00CD7374">
              <w:rPr>
                <w:rFonts w:eastAsia="Times New Roman" w:cs="Times New Roman"/>
              </w:rPr>
              <w:t xml:space="preserve">   </w:t>
            </w:r>
            <w:r>
              <w:rPr>
                <w:rFonts w:eastAsia="Times New Roman" w:cs="Times New Roman"/>
              </w:rPr>
              <w:t>Ražošanas objekts</w:t>
            </w:r>
          </w:p>
          <w:p w:rsidR="00906C2E" w:rsidRPr="00906C2E" w:rsidRDefault="00906C2E" w:rsidP="00DF7018">
            <w:pPr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>
              <w:rPr>
                <w:rFonts w:eastAsia="Times New Roman" w:cs="Times New Roman"/>
              </w:rPr>
              <w:t>Cit</w:t>
            </w:r>
            <w:r w:rsidRPr="004A61A8">
              <w:rPr>
                <w:rFonts w:eastAsia="Times New Roman" w:cs="Times New Roman"/>
              </w:rPr>
              <w:t>s</w:t>
            </w:r>
            <w:r>
              <w:rPr>
                <w:rFonts w:eastAsia="Times New Roman" w:cs="Times New Roman"/>
              </w:rPr>
              <w:t>_________________</w:t>
            </w:r>
            <w:r w:rsidR="00090FDB">
              <w:rPr>
                <w:rFonts w:eastAsia="Times New Roman" w:cs="Times New Roman"/>
              </w:rPr>
              <w:t>_______</w:t>
            </w:r>
          </w:p>
        </w:tc>
      </w:tr>
    </w:tbl>
    <w:p w:rsidR="004549C9" w:rsidRPr="00CC59F8" w:rsidRDefault="004549C9" w:rsidP="008A58E4">
      <w:pPr>
        <w:spacing w:before="100" w:beforeAutospacing="1" w:after="100" w:afterAutospacing="1"/>
        <w:contextualSpacing/>
        <w:rPr>
          <w:rFonts w:eastAsia="Times New Roman" w:cs="Times New Roman"/>
          <w:b/>
          <w:sz w:val="32"/>
          <w:u w:val="single"/>
        </w:rPr>
      </w:pPr>
    </w:p>
    <w:p w:rsidR="002158D5" w:rsidRPr="00816D83" w:rsidRDefault="008C7872" w:rsidP="008A58E4">
      <w:pPr>
        <w:spacing w:before="100" w:beforeAutospacing="1" w:after="100" w:afterAutospacing="1"/>
        <w:contextualSpacing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2. Objekta (būves) atbilstība būvprojektam</w:t>
      </w:r>
      <w:r w:rsidR="002158D5" w:rsidRPr="00816D83">
        <w:rPr>
          <w:rFonts w:eastAsia="Times New Roman" w:cs="Times New Roman"/>
          <w:b/>
          <w:u w:val="single"/>
        </w:rPr>
        <w:t xml:space="preserve">: </w:t>
      </w:r>
    </w:p>
    <w:p w:rsidR="002158D5" w:rsidRDefault="002158D5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 w:rsidR="00FD1550">
        <w:rPr>
          <w:rFonts w:eastAsia="Times New Roman" w:cs="Times New Roman"/>
          <w:sz w:val="44"/>
          <w:szCs w:val="44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Ir pabeigti būvniecības un apdares darbi s</w:t>
      </w:r>
      <w:r w:rsidR="00FD1550" w:rsidRPr="00416C93">
        <w:rPr>
          <w:rFonts w:eastAsia="Times New Roman" w:cs="Times New Roman"/>
          <w:sz w:val="22"/>
          <w:szCs w:val="22"/>
        </w:rPr>
        <w:t>askaņā ar akceptēto būvprojektu</w:t>
      </w:r>
    </w:p>
    <w:p w:rsidR="002158D5" w:rsidRPr="00416C93" w:rsidRDefault="00FD1550" w:rsidP="008A58E4">
      <w:pPr>
        <w:spacing w:before="100" w:beforeAutospacing="1" w:after="100" w:afterAutospacing="1"/>
        <w:contextualSpacing/>
        <w:rPr>
          <w:rFonts w:eastAsia="Times New Roman" w:cs="Times New Roman"/>
          <w:sz w:val="22"/>
          <w:szCs w:val="22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  <w:sz w:val="44"/>
          <w:szCs w:val="44"/>
        </w:rPr>
        <w:t xml:space="preserve"> </w:t>
      </w:r>
      <w:r w:rsidR="002158D5" w:rsidRPr="00416C93">
        <w:rPr>
          <w:rFonts w:eastAsia="Times New Roman" w:cs="Times New Roman"/>
          <w:sz w:val="22"/>
          <w:szCs w:val="22"/>
        </w:rPr>
        <w:t xml:space="preserve">Telpu apdarei izmantotie apdares materiāli </w:t>
      </w:r>
      <w:r w:rsidRPr="00416C93">
        <w:rPr>
          <w:rFonts w:eastAsia="Times New Roman" w:cs="Times New Roman"/>
          <w:sz w:val="22"/>
          <w:szCs w:val="22"/>
        </w:rPr>
        <w:t>atbilst telpu funkcijai</w:t>
      </w:r>
    </w:p>
    <w:p w:rsidR="002158D5" w:rsidRPr="002158D5" w:rsidRDefault="00FD1550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  <w:sz w:val="44"/>
          <w:szCs w:val="44"/>
        </w:rPr>
        <w:t xml:space="preserve"> </w:t>
      </w:r>
      <w:r w:rsidR="002158D5" w:rsidRPr="00416C93">
        <w:rPr>
          <w:rFonts w:eastAsia="Times New Roman" w:cs="Times New Roman"/>
          <w:sz w:val="22"/>
          <w:szCs w:val="22"/>
        </w:rPr>
        <w:t>Nav pabeigti būvniecības un apdares darbi s</w:t>
      </w:r>
      <w:r w:rsidRPr="00416C93">
        <w:rPr>
          <w:rFonts w:eastAsia="Times New Roman" w:cs="Times New Roman"/>
          <w:sz w:val="22"/>
          <w:szCs w:val="22"/>
        </w:rPr>
        <w:t>askaņā ar akceptēto būvprojektu</w:t>
      </w:r>
    </w:p>
    <w:p w:rsidR="002158D5" w:rsidRPr="00416C93" w:rsidRDefault="001F2DDF" w:rsidP="008A58E4">
      <w:pPr>
        <w:spacing w:before="100" w:beforeAutospacing="1" w:after="100" w:afterAutospacing="1"/>
        <w:contextualSpacing/>
        <w:rPr>
          <w:rFonts w:eastAsia="Times New Roman" w:cs="Times New Roman"/>
          <w:sz w:val="22"/>
          <w:szCs w:val="22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  <w:sz w:val="44"/>
          <w:szCs w:val="44"/>
        </w:rPr>
        <w:t xml:space="preserve"> </w:t>
      </w:r>
      <w:r w:rsidR="002158D5" w:rsidRPr="00416C93">
        <w:rPr>
          <w:rFonts w:eastAsia="Times New Roman" w:cs="Times New Roman"/>
          <w:sz w:val="22"/>
          <w:szCs w:val="22"/>
        </w:rPr>
        <w:t>Nav paredzēta</w:t>
      </w:r>
      <w:r w:rsidR="008C7872" w:rsidRPr="00416C93">
        <w:rPr>
          <w:rFonts w:eastAsia="Times New Roman" w:cs="Times New Roman"/>
          <w:sz w:val="22"/>
          <w:szCs w:val="22"/>
        </w:rPr>
        <w:t xml:space="preserve"> iekštelpu virsmu apdare</w:t>
      </w:r>
    </w:p>
    <w:p w:rsidR="00A25820" w:rsidRDefault="00A25820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  <w:sz w:val="44"/>
          <w:szCs w:val="44"/>
        </w:rPr>
        <w:t xml:space="preserve"> </w:t>
      </w:r>
      <w:r w:rsidR="008C7872" w:rsidRPr="00416C93">
        <w:rPr>
          <w:rFonts w:eastAsia="Times New Roman" w:cs="Times New Roman"/>
          <w:sz w:val="22"/>
          <w:szCs w:val="22"/>
        </w:rPr>
        <w:t>Telpu sastāvs a</w:t>
      </w:r>
      <w:r w:rsidRPr="00416C93">
        <w:rPr>
          <w:rFonts w:eastAsia="Times New Roman" w:cs="Times New Roman"/>
          <w:sz w:val="22"/>
          <w:szCs w:val="22"/>
        </w:rPr>
        <w:t>tbilst projektam</w:t>
      </w:r>
    </w:p>
    <w:p w:rsidR="00A25820" w:rsidRDefault="00A25820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  <w:sz w:val="44"/>
          <w:szCs w:val="44"/>
        </w:rPr>
        <w:t xml:space="preserve"> </w:t>
      </w:r>
      <w:r w:rsidR="00706C56" w:rsidRPr="00416C93">
        <w:rPr>
          <w:rFonts w:eastAsia="Times New Roman" w:cs="Times New Roman"/>
          <w:sz w:val="22"/>
          <w:szCs w:val="22"/>
        </w:rPr>
        <w:t xml:space="preserve">Ja ir atkāpes no būvprojekta, tās ir </w:t>
      </w:r>
      <w:r w:rsidRPr="00416C93">
        <w:rPr>
          <w:rFonts w:eastAsia="Times New Roman" w:cs="Times New Roman"/>
          <w:sz w:val="22"/>
          <w:szCs w:val="22"/>
        </w:rPr>
        <w:t xml:space="preserve">saskaņotas </w:t>
      </w:r>
      <w:r w:rsidR="00706C56" w:rsidRPr="00416C93">
        <w:rPr>
          <w:rFonts w:eastAsia="Times New Roman" w:cs="Times New Roman"/>
          <w:sz w:val="22"/>
          <w:szCs w:val="22"/>
        </w:rPr>
        <w:t>ar</w:t>
      </w:r>
      <w:r w:rsidR="00706C56">
        <w:rPr>
          <w:rFonts w:eastAsia="Times New Roman" w:cs="Times New Roman"/>
        </w:rPr>
        <w:t xml:space="preserve"> </w:t>
      </w:r>
      <w:r w:rsidR="0071474A">
        <w:rPr>
          <w:rFonts w:eastAsia="Times New Roman" w:cs="Times New Roman"/>
        </w:rPr>
        <w:t>__________________________</w:t>
      </w:r>
    </w:p>
    <w:p w:rsidR="00A25820" w:rsidRDefault="00A25820" w:rsidP="008A58E4">
      <w:pPr>
        <w:spacing w:before="100" w:beforeAutospacing="1" w:after="100" w:afterAutospacing="1"/>
        <w:contextualSpacing/>
        <w:rPr>
          <w:rFonts w:cs="Times New Roman"/>
          <w:sz w:val="28"/>
          <w:szCs w:val="28"/>
          <w:lang w:eastAsia="en-US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 w:rsidRPr="00A25820">
        <w:rPr>
          <w:rFonts w:cs="Times New Roman"/>
          <w:sz w:val="28"/>
          <w:szCs w:val="28"/>
          <w:lang w:eastAsia="en-US"/>
        </w:rPr>
        <w:t xml:space="preserve"> </w:t>
      </w:r>
      <w:r w:rsidRPr="00416C93">
        <w:rPr>
          <w:rFonts w:cs="Times New Roman"/>
          <w:sz w:val="22"/>
          <w:szCs w:val="22"/>
          <w:lang w:eastAsia="en-US"/>
        </w:rPr>
        <w:t>Sanitārtehniskajās  telpās uzstādītas un pieslēgtas  sanitārās  iekārtas</w:t>
      </w:r>
    </w:p>
    <w:p w:rsidR="00090FDB" w:rsidRPr="00CC59F8" w:rsidRDefault="00090FDB" w:rsidP="008A58E4">
      <w:pPr>
        <w:spacing w:before="100" w:beforeAutospacing="1" w:after="100" w:afterAutospacing="1"/>
        <w:contextualSpacing/>
        <w:rPr>
          <w:rFonts w:eastAsia="Times New Roman" w:cs="Times New Roman"/>
          <w:sz w:val="32"/>
        </w:rPr>
      </w:pPr>
    </w:p>
    <w:p w:rsidR="00FD1550" w:rsidRPr="00816D83" w:rsidRDefault="00A645D1" w:rsidP="008A58E4">
      <w:pPr>
        <w:spacing w:before="100" w:beforeAutospacing="1" w:after="100" w:afterAutospacing="1"/>
        <w:contextualSpacing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3</w:t>
      </w:r>
      <w:r w:rsidR="00FD1550" w:rsidRPr="00816D83">
        <w:rPr>
          <w:rFonts w:eastAsia="Times New Roman" w:cs="Times New Roman"/>
          <w:b/>
          <w:u w:val="single"/>
        </w:rPr>
        <w:t xml:space="preserve">. Apgaismojums: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4445"/>
      </w:tblGrid>
      <w:tr w:rsidR="00090FDB" w:rsidTr="001A70FA">
        <w:tc>
          <w:tcPr>
            <w:tcW w:w="4077" w:type="dxa"/>
          </w:tcPr>
          <w:p w:rsidR="00090FDB" w:rsidRPr="00FD1550" w:rsidRDefault="00090FDB" w:rsidP="00090FDB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Pr="00FD1550">
              <w:rPr>
                <w:rFonts w:eastAsia="Times New Roman" w:cs="Times New Roman"/>
              </w:rPr>
              <w:t>Dabiskais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</w:p>
          <w:p w:rsidR="00090FDB" w:rsidRDefault="00090FDB" w:rsidP="00090FDB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>
              <w:rPr>
                <w:rFonts w:eastAsia="Times New Roman" w:cs="Times New Roman"/>
              </w:rPr>
              <w:t>Mākslīgais</w:t>
            </w:r>
          </w:p>
          <w:p w:rsidR="00090FDB" w:rsidRDefault="00090FDB" w:rsidP="00090FDB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Pr="00FD1550">
              <w:rPr>
                <w:rFonts w:eastAsia="Times New Roman" w:cs="Times New Roman"/>
              </w:rPr>
              <w:t>Jaukts</w:t>
            </w:r>
          </w:p>
          <w:p w:rsidR="00090FDB" w:rsidRPr="006568F4" w:rsidRDefault="006568F4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Pr="00FD1550">
              <w:rPr>
                <w:rFonts w:eastAsia="Times New Roman" w:cs="Times New Roman"/>
              </w:rPr>
              <w:t>Ir atbilstošs telpu funkcijai</w:t>
            </w:r>
          </w:p>
        </w:tc>
        <w:tc>
          <w:tcPr>
            <w:tcW w:w="4445" w:type="dxa"/>
          </w:tcPr>
          <w:p w:rsidR="00080EF9" w:rsidRPr="00FD1550" w:rsidRDefault="00080EF9" w:rsidP="00080EF9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="00695CD8">
              <w:t>Elektroinstalācija</w:t>
            </w:r>
            <w:r w:rsidR="001A70FA">
              <w:t xml:space="preserve">s darbi ir pabeigti un </w:t>
            </w:r>
            <w:r w:rsidR="00733E9E">
              <w:t>e</w:t>
            </w:r>
            <w:r w:rsidR="001A70FA">
              <w:t>lektroinstalācija</w:t>
            </w:r>
            <w:r w:rsidR="00DF4CBA">
              <w:t xml:space="preserve"> </w:t>
            </w:r>
            <w:r w:rsidR="0057119C">
              <w:t xml:space="preserve"> ir darba kārtībā</w:t>
            </w:r>
          </w:p>
          <w:p w:rsidR="00090FDB" w:rsidRDefault="00090FDB" w:rsidP="00090FDB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sz w:val="44"/>
                <w:szCs w:val="44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Pr="00FD1550">
              <w:rPr>
                <w:rFonts w:eastAsia="Times New Roman" w:cs="Times New Roman"/>
              </w:rPr>
              <w:t>Ir veikti apgaismojuma mērījumi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</w:p>
          <w:p w:rsidR="00090FDB" w:rsidRDefault="00090FDB" w:rsidP="00090FDB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Pr="00FD1550">
              <w:rPr>
                <w:rFonts w:eastAsia="Times New Roman" w:cs="Times New Roman"/>
              </w:rPr>
              <w:t>Nav paredzēts</w:t>
            </w:r>
          </w:p>
          <w:p w:rsidR="00090FDB" w:rsidRPr="00090FDB" w:rsidRDefault="00090FDB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</w:p>
        </w:tc>
      </w:tr>
    </w:tbl>
    <w:p w:rsidR="00FD1550" w:rsidRPr="00CC59F8" w:rsidRDefault="00FD1550" w:rsidP="008A58E4">
      <w:pPr>
        <w:spacing w:before="100" w:beforeAutospacing="1" w:after="100" w:afterAutospacing="1"/>
        <w:contextualSpacing/>
        <w:rPr>
          <w:rFonts w:eastAsia="Times New Roman" w:cs="Times New Roman"/>
          <w:sz w:val="36"/>
        </w:rPr>
      </w:pPr>
    </w:p>
    <w:p w:rsidR="00AD1719" w:rsidRDefault="00A645D1" w:rsidP="008A58E4">
      <w:pPr>
        <w:spacing w:before="100" w:beforeAutospacing="1" w:after="100" w:afterAutospacing="1"/>
        <w:contextualSpacing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4</w:t>
      </w:r>
      <w:r w:rsidR="00AD1719" w:rsidRPr="00816D83">
        <w:rPr>
          <w:rFonts w:eastAsia="Times New Roman" w:cs="Times New Roman"/>
          <w:b/>
          <w:u w:val="single"/>
        </w:rPr>
        <w:t>. Siltumapgāde: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4445"/>
      </w:tblGrid>
      <w:tr w:rsidR="00354853" w:rsidTr="00BA76ED">
        <w:tc>
          <w:tcPr>
            <w:tcW w:w="4077" w:type="dxa"/>
          </w:tcPr>
          <w:p w:rsidR="00354853" w:rsidRPr="00AD1719" w:rsidRDefault="00354853" w:rsidP="00354853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Pr="00AD1719">
              <w:rPr>
                <w:rFonts w:eastAsia="Times New Roman" w:cs="Times New Roman"/>
              </w:rPr>
              <w:t>Vietējā</w:t>
            </w:r>
            <w:r>
              <w:rPr>
                <w:rFonts w:eastAsia="Times New Roman" w:cs="Times New Roman"/>
              </w:rPr>
              <w:t xml:space="preserve"> </w:t>
            </w:r>
          </w:p>
          <w:p w:rsidR="001C6EE4" w:rsidRDefault="00354853" w:rsidP="001C6E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Pr="00AD1719">
              <w:rPr>
                <w:rFonts w:eastAsia="Times New Roman" w:cs="Times New Roman"/>
              </w:rPr>
              <w:t>Centrālā</w:t>
            </w:r>
          </w:p>
          <w:p w:rsidR="00354853" w:rsidRPr="001A70FA" w:rsidRDefault="00354853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sz w:val="44"/>
                <w:szCs w:val="44"/>
              </w:rPr>
            </w:pPr>
          </w:p>
        </w:tc>
        <w:tc>
          <w:tcPr>
            <w:tcW w:w="4445" w:type="dxa"/>
          </w:tcPr>
          <w:p w:rsidR="00EE4189" w:rsidRPr="00EE4189" w:rsidRDefault="00EE4189" w:rsidP="00354853">
            <w:pPr>
              <w:spacing w:before="100" w:beforeAutospacing="1" w:after="100" w:afterAutospacing="1"/>
              <w:contextualSpacing/>
              <w:rPr>
                <w:rStyle w:val="st"/>
                <w:sz w:val="24"/>
                <w:szCs w:val="24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Style w:val="Heading1Char"/>
                <w:rFonts w:eastAsiaTheme="minorHAnsi"/>
              </w:rPr>
              <w:t xml:space="preserve"> </w:t>
            </w:r>
            <w:r w:rsidR="00BA76ED" w:rsidRPr="0035267F">
              <w:rPr>
                <w:rStyle w:val="st"/>
              </w:rPr>
              <w:t xml:space="preserve">Siltumavotu/siltumtīklu </w:t>
            </w:r>
            <w:r w:rsidR="00BA76ED" w:rsidRPr="0035267F">
              <w:t xml:space="preserve">ekspluatācijas darbi ir pabeigti un </w:t>
            </w:r>
            <w:r w:rsidR="00BA76ED" w:rsidRPr="0035267F">
              <w:rPr>
                <w:rStyle w:val="st"/>
              </w:rPr>
              <w:t xml:space="preserve"> </w:t>
            </w:r>
            <w:r w:rsidRPr="0035267F">
              <w:rPr>
                <w:rStyle w:val="st"/>
              </w:rPr>
              <w:t xml:space="preserve"> sistēma ir  </w:t>
            </w:r>
            <w:r w:rsidRPr="0035267F">
              <w:rPr>
                <w:rStyle w:val="Emphasis"/>
                <w:i w:val="0"/>
              </w:rPr>
              <w:t>darba kārtībā</w:t>
            </w:r>
          </w:p>
          <w:p w:rsidR="00354853" w:rsidRDefault="00354853" w:rsidP="00354853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Pr="00AD1719">
              <w:rPr>
                <w:rFonts w:eastAsia="Times New Roman" w:cs="Times New Roman"/>
              </w:rPr>
              <w:t>Nav paredzēta</w:t>
            </w:r>
          </w:p>
          <w:p w:rsidR="00354853" w:rsidRDefault="00354853" w:rsidP="00354853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b/>
                <w:u w:val="single"/>
              </w:rPr>
            </w:pPr>
          </w:p>
        </w:tc>
      </w:tr>
    </w:tbl>
    <w:p w:rsidR="007700F3" w:rsidRDefault="007700F3" w:rsidP="008A58E4">
      <w:pPr>
        <w:spacing w:before="100" w:beforeAutospacing="1" w:after="100" w:afterAutospacing="1"/>
        <w:contextualSpacing/>
        <w:rPr>
          <w:rFonts w:eastAsia="Times New Roman" w:cs="Times New Roman"/>
          <w:b/>
          <w:u w:val="single"/>
        </w:rPr>
      </w:pPr>
    </w:p>
    <w:p w:rsidR="00081B07" w:rsidRDefault="00081B07" w:rsidP="008A58E4">
      <w:pPr>
        <w:spacing w:before="100" w:beforeAutospacing="1" w:after="100" w:afterAutospacing="1"/>
        <w:contextualSpacing/>
        <w:rPr>
          <w:rFonts w:eastAsia="Times New Roman" w:cs="Times New Roman"/>
          <w:b/>
          <w:u w:val="single"/>
        </w:rPr>
      </w:pPr>
    </w:p>
    <w:p w:rsidR="007700F3" w:rsidRDefault="007700F3" w:rsidP="008A58E4">
      <w:pPr>
        <w:spacing w:before="100" w:beforeAutospacing="1" w:after="100" w:afterAutospacing="1"/>
        <w:contextualSpacing/>
        <w:rPr>
          <w:rFonts w:eastAsia="Times New Roman" w:cs="Times New Roman"/>
          <w:b/>
          <w:u w:val="single"/>
        </w:rPr>
      </w:pPr>
    </w:p>
    <w:p w:rsidR="008A3EC5" w:rsidRPr="00816D83" w:rsidRDefault="00A645D1" w:rsidP="008A58E4">
      <w:pPr>
        <w:spacing w:before="100" w:beforeAutospacing="1" w:after="100" w:afterAutospacing="1"/>
        <w:contextualSpacing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lastRenderedPageBreak/>
        <w:t>5</w:t>
      </w:r>
      <w:r w:rsidR="008A3EC5" w:rsidRPr="00816D83">
        <w:rPr>
          <w:rFonts w:eastAsia="Times New Roman" w:cs="Times New Roman"/>
          <w:b/>
          <w:u w:val="single"/>
        </w:rPr>
        <w:t>. Gaisa apmaiņa</w:t>
      </w:r>
      <w:r w:rsidR="002877D4" w:rsidRPr="00816D83">
        <w:rPr>
          <w:rFonts w:eastAsia="Times New Roman" w:cs="Times New Roman"/>
          <w:b/>
          <w:u w:val="single"/>
        </w:rPr>
        <w:t xml:space="preserve">:  </w:t>
      </w:r>
      <w:r w:rsidR="008A3EC5" w:rsidRPr="00816D83">
        <w:rPr>
          <w:rFonts w:eastAsia="Times New Roman" w:cs="Times New Roman"/>
          <w:b/>
          <w:u w:val="single"/>
        </w:rPr>
        <w:t xml:space="preserve"> </w:t>
      </w:r>
    </w:p>
    <w:p w:rsidR="008A3EC5" w:rsidRDefault="008A3EC5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  <w:sz w:val="44"/>
          <w:szCs w:val="44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Dabiskā vēdināšana (</w:t>
      </w:r>
      <w:r w:rsidR="00D74A77" w:rsidRPr="00416C93">
        <w:rPr>
          <w:rFonts w:eastAsia="Times New Roman" w:cs="Times New Roman"/>
          <w:sz w:val="22"/>
          <w:szCs w:val="22"/>
        </w:rPr>
        <w:t xml:space="preserve">gaisa pieplūde </w:t>
      </w:r>
      <w:r w:rsidRPr="00416C93">
        <w:rPr>
          <w:rFonts w:eastAsia="Times New Roman" w:cs="Times New Roman"/>
          <w:sz w:val="22"/>
          <w:szCs w:val="22"/>
        </w:rPr>
        <w:t>caur logiem, durvīm, ventilācijas kanāliem)</w:t>
      </w:r>
    </w:p>
    <w:p w:rsidR="008A3EC5" w:rsidRDefault="008A3EC5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</w:rPr>
        <w:t xml:space="preserve">  </w:t>
      </w:r>
      <w:r w:rsidR="00D74A77" w:rsidRPr="00416C93">
        <w:rPr>
          <w:sz w:val="22"/>
          <w:szCs w:val="22"/>
        </w:rPr>
        <w:t>Mehāniskā</w:t>
      </w:r>
      <w:r w:rsidR="00D74A77" w:rsidRPr="00416C93">
        <w:rPr>
          <w:rFonts w:eastAsia="Times New Roman" w:cs="Times New Roman"/>
          <w:sz w:val="22"/>
          <w:szCs w:val="22"/>
        </w:rPr>
        <w:t xml:space="preserve"> nosūces</w:t>
      </w:r>
      <w:r w:rsidR="00D74A77" w:rsidRPr="00416C93">
        <w:rPr>
          <w:rFonts w:eastAsia="Times New Roman" w:cs="Times New Roman"/>
          <w:b/>
          <w:sz w:val="22"/>
          <w:szCs w:val="22"/>
        </w:rPr>
        <w:t>/</w:t>
      </w:r>
      <w:r w:rsidR="00D74A77" w:rsidRPr="00416C93">
        <w:rPr>
          <w:rFonts w:eastAsia="Times New Roman" w:cs="Times New Roman"/>
          <w:sz w:val="22"/>
          <w:szCs w:val="22"/>
        </w:rPr>
        <w:t>p</w:t>
      </w:r>
      <w:r w:rsidRPr="00416C93">
        <w:rPr>
          <w:rFonts w:eastAsia="Times New Roman" w:cs="Times New Roman"/>
          <w:sz w:val="22"/>
          <w:szCs w:val="22"/>
        </w:rPr>
        <w:t>ieplūdes - nosūces ventilācijas sistēmas</w:t>
      </w:r>
    </w:p>
    <w:p w:rsidR="004D536B" w:rsidRDefault="00F53008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 w:rsidRPr="00F53008">
        <w:rPr>
          <w:rFonts w:eastAsia="Times New Roman" w:cs="Times New Roman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Atsevišķa lokālā nosūces sistēma paredzēta no sanmezgliem un dušas telpām</w:t>
      </w:r>
    </w:p>
    <w:p w:rsidR="00F53008" w:rsidRDefault="00F53008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  <w:sz w:val="44"/>
          <w:szCs w:val="44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Uzstād</w:t>
      </w:r>
      <w:r w:rsidR="009B6B0F" w:rsidRPr="00416C93">
        <w:rPr>
          <w:rFonts w:eastAsia="Times New Roman" w:cs="Times New Roman"/>
          <w:sz w:val="22"/>
          <w:szCs w:val="22"/>
        </w:rPr>
        <w:t>ītajai ventilācijas sistēmai pieejama</w:t>
      </w:r>
      <w:r w:rsidR="00E96059" w:rsidRPr="00416C93">
        <w:rPr>
          <w:rFonts w:eastAsia="Times New Roman" w:cs="Times New Roman"/>
          <w:sz w:val="22"/>
          <w:szCs w:val="22"/>
        </w:rPr>
        <w:t xml:space="preserve"> ventilācijas pārbaudes pase un izpilddokumentācija</w:t>
      </w:r>
    </w:p>
    <w:p w:rsidR="009B6B0F" w:rsidRPr="009B6B0F" w:rsidRDefault="009B6B0F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  <w:sz w:val="44"/>
          <w:szCs w:val="44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Ventilācijas sistēma ir darba kārtībā</w:t>
      </w:r>
    </w:p>
    <w:p w:rsidR="009B6B0F" w:rsidRDefault="00E96059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 w:rsidRPr="00E96059">
        <w:rPr>
          <w:rFonts w:eastAsia="Times New Roman" w:cs="Times New Roman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Ventilācijas sistēmai nav konstatētas būtis</w:t>
      </w:r>
      <w:r w:rsidR="009B6B0F" w:rsidRPr="00416C93">
        <w:rPr>
          <w:rFonts w:eastAsia="Times New Roman" w:cs="Times New Roman"/>
          <w:sz w:val="22"/>
          <w:szCs w:val="22"/>
        </w:rPr>
        <w:t>kas novirzes no projekta datiem</w:t>
      </w:r>
      <w:r w:rsidRPr="008A3EC5">
        <w:rPr>
          <w:rFonts w:eastAsia="Times New Roman" w:cs="Times New Roman"/>
        </w:rPr>
        <w:t xml:space="preserve"> </w:t>
      </w:r>
    </w:p>
    <w:p w:rsidR="00E96059" w:rsidRDefault="00E96059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 w:rsidRPr="00E96059">
        <w:rPr>
          <w:rFonts w:eastAsia="Times New Roman" w:cs="Times New Roman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Nav paredzēta</w:t>
      </w:r>
    </w:p>
    <w:p w:rsidR="00B10A30" w:rsidRPr="008A3EC5" w:rsidRDefault="00B10A30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</w:p>
    <w:p w:rsidR="002877D4" w:rsidRPr="00816D83" w:rsidRDefault="00A645D1" w:rsidP="008A58E4">
      <w:pPr>
        <w:spacing w:before="100" w:beforeAutospacing="1" w:after="100" w:afterAutospacing="1"/>
        <w:contextualSpacing/>
        <w:rPr>
          <w:rFonts w:eastAsia="Times New Roman" w:cs="Times New Roman"/>
          <w:b/>
          <w:u w:val="single"/>
        </w:rPr>
      </w:pPr>
      <w:r>
        <w:rPr>
          <w:b/>
          <w:u w:val="single"/>
        </w:rPr>
        <w:t>6</w:t>
      </w:r>
      <w:r w:rsidR="002877D4" w:rsidRPr="00816D83">
        <w:rPr>
          <w:b/>
          <w:u w:val="single"/>
        </w:rPr>
        <w:t xml:space="preserve">. </w:t>
      </w:r>
      <w:r w:rsidR="00D706F2">
        <w:rPr>
          <w:rFonts w:eastAsia="Times New Roman" w:cs="Times New Roman"/>
          <w:b/>
          <w:u w:val="single"/>
        </w:rPr>
        <w:t>Ūdens</w:t>
      </w:r>
      <w:r w:rsidR="002877D4" w:rsidRPr="00816D83">
        <w:rPr>
          <w:rFonts w:eastAsia="Times New Roman" w:cs="Times New Roman"/>
          <w:b/>
          <w:u w:val="single"/>
        </w:rPr>
        <w:t xml:space="preserve">apgāde: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6568F4" w:rsidTr="006568F4">
        <w:tc>
          <w:tcPr>
            <w:tcW w:w="4261" w:type="dxa"/>
          </w:tcPr>
          <w:p w:rsidR="006568F4" w:rsidRPr="002877D4" w:rsidRDefault="006568F4" w:rsidP="006568F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>
              <w:rPr>
                <w:rFonts w:eastAsia="Times New Roman" w:cs="Times New Roman"/>
              </w:rPr>
              <w:t>Centralizēta ūdensapgādes sistēma</w:t>
            </w:r>
          </w:p>
          <w:p w:rsidR="006568F4" w:rsidRDefault="006568F4" w:rsidP="006568F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Pr="002877D4">
              <w:rPr>
                <w:rFonts w:eastAsia="Times New Roman" w:cs="Times New Roman"/>
              </w:rPr>
              <w:t>Vietējā ūdensapgāde</w:t>
            </w:r>
          </w:p>
          <w:p w:rsidR="000F670C" w:rsidRDefault="000F670C" w:rsidP="006568F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="005453EF">
              <w:rPr>
                <w:rFonts w:eastAsia="Times New Roman" w:cs="Times New Roman"/>
                <w:color w:val="000000" w:themeColor="text1"/>
              </w:rPr>
              <w:t>Ū</w:t>
            </w:r>
            <w:r w:rsidR="00D706F2">
              <w:rPr>
                <w:rFonts w:eastAsia="Times New Roman" w:cs="Times New Roman"/>
                <w:color w:val="000000" w:themeColor="text1"/>
              </w:rPr>
              <w:t>dens</w:t>
            </w:r>
            <w:r w:rsidR="005453EF" w:rsidRPr="006F1FA5">
              <w:rPr>
                <w:rFonts w:eastAsia="Times New Roman" w:cs="Times New Roman"/>
                <w:color w:val="000000" w:themeColor="text1"/>
              </w:rPr>
              <w:t>apgādes sistēmas</w:t>
            </w:r>
            <w:r w:rsidR="005453EF" w:rsidRPr="006F1FA5">
              <w:rPr>
                <w:color w:val="000000" w:themeColor="text1"/>
              </w:rPr>
              <w:t xml:space="preserve"> </w:t>
            </w:r>
            <w:r>
              <w:t>ekspluatācijas darbi</w:t>
            </w:r>
            <w:r w:rsidR="005453EF">
              <w:t xml:space="preserve"> ir pabeigti</w:t>
            </w:r>
            <w:r w:rsidR="00DF623F">
              <w:t xml:space="preserve"> un tā ir darba kārtībā</w:t>
            </w:r>
          </w:p>
          <w:p w:rsidR="006568F4" w:rsidRPr="000C3CD8" w:rsidRDefault="006568F4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</w:p>
        </w:tc>
        <w:tc>
          <w:tcPr>
            <w:tcW w:w="4261" w:type="dxa"/>
          </w:tcPr>
          <w:p w:rsidR="006568F4" w:rsidRPr="005453EF" w:rsidRDefault="00DF623F" w:rsidP="005453EF">
            <w:pPr>
              <w:rPr>
                <w:color w:val="000000" w:themeColor="text1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Pr="002877D4">
              <w:rPr>
                <w:rFonts w:eastAsia="Times New Roman" w:cs="Times New Roman"/>
              </w:rPr>
              <w:t>Ir veikti ūdens kvalitātes izmeklējumi</w:t>
            </w:r>
            <w:r w:rsidRPr="004A61A8"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="006568F4"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 w:rsidR="006568F4"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="006568F4">
              <w:rPr>
                <w:rFonts w:eastAsia="Times New Roman" w:cs="Times New Roman"/>
              </w:rPr>
              <w:t xml:space="preserve"> I</w:t>
            </w:r>
            <w:r w:rsidR="006568F4" w:rsidRPr="00EF670E">
              <w:rPr>
                <w:rFonts w:eastAsia="Times New Roman" w:cs="Times New Roman"/>
              </w:rPr>
              <w:t>r veikta ūdensvada</w:t>
            </w:r>
            <w:r w:rsidR="006F1FA5" w:rsidRPr="006F1FA5">
              <w:rPr>
                <w:rFonts w:eastAsia="Times New Roman" w:cs="Times New Roman"/>
                <w:color w:val="000000" w:themeColor="text1"/>
              </w:rPr>
              <w:t>/</w:t>
            </w:r>
            <w:r w:rsidR="00A74207" w:rsidRPr="006F1FA5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D706F2">
              <w:rPr>
                <w:rFonts w:eastAsia="Times New Roman" w:cs="Times New Roman"/>
                <w:color w:val="000000" w:themeColor="text1"/>
              </w:rPr>
              <w:t>ūdens</w:t>
            </w:r>
            <w:r w:rsidR="00A74207" w:rsidRPr="006F1FA5">
              <w:rPr>
                <w:rFonts w:eastAsia="Times New Roman" w:cs="Times New Roman"/>
                <w:color w:val="000000" w:themeColor="text1"/>
              </w:rPr>
              <w:t xml:space="preserve">apgādes sistēmas </w:t>
            </w:r>
            <w:r w:rsidR="006568F4" w:rsidRPr="006F1FA5">
              <w:rPr>
                <w:rFonts w:eastAsia="Times New Roman" w:cs="Times New Roman"/>
                <w:color w:val="000000" w:themeColor="text1"/>
              </w:rPr>
              <w:t>dezinfekcija</w:t>
            </w:r>
            <w:r w:rsidR="00CD7374" w:rsidRPr="006F1FA5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:rsidR="006568F4" w:rsidRPr="00DF623F" w:rsidRDefault="006568F4" w:rsidP="00D706F2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4A61A8">
              <w:rPr>
                <w:rFonts w:eastAsia="Times New Roman" w:cs="Times New Roman"/>
                <w:sz w:val="44"/>
                <w:szCs w:val="44"/>
              </w:rPr>
              <w:t>□</w:t>
            </w:r>
            <w:r>
              <w:rPr>
                <w:rFonts w:eastAsia="Times New Roman" w:cs="Times New Roman"/>
                <w:sz w:val="44"/>
                <w:szCs w:val="44"/>
              </w:rPr>
              <w:t xml:space="preserve"> </w:t>
            </w:r>
            <w:r w:rsidR="006F1FA5" w:rsidRPr="006F1FA5">
              <w:rPr>
                <w:color w:val="000000" w:themeColor="text1"/>
              </w:rPr>
              <w:t>Nav paredzēta jauna</w:t>
            </w:r>
            <w:r w:rsidR="00A74207" w:rsidRPr="006F1FA5">
              <w:rPr>
                <w:color w:val="000000" w:themeColor="text1"/>
              </w:rPr>
              <w:t xml:space="preserve">s </w:t>
            </w:r>
            <w:r w:rsidR="00A74207" w:rsidRPr="006F1FA5">
              <w:rPr>
                <w:rFonts w:eastAsia="Times New Roman" w:cs="Times New Roman"/>
                <w:color w:val="000000" w:themeColor="text1"/>
              </w:rPr>
              <w:t>ūdensapgādes sistēmas</w:t>
            </w:r>
            <w:r w:rsidR="00A74207" w:rsidRPr="006F1FA5">
              <w:rPr>
                <w:color w:val="000000" w:themeColor="text1"/>
              </w:rPr>
              <w:t xml:space="preserve"> izbūve</w:t>
            </w:r>
          </w:p>
        </w:tc>
      </w:tr>
    </w:tbl>
    <w:p w:rsidR="006568F4" w:rsidRPr="002877D4" w:rsidRDefault="006568F4" w:rsidP="008A58E4">
      <w:pPr>
        <w:spacing w:before="100" w:beforeAutospacing="1" w:after="100" w:afterAutospacing="1"/>
        <w:contextualSpacing/>
        <w:rPr>
          <w:rFonts w:eastAsia="Times New Roman" w:cs="Times New Roman"/>
          <w:u w:val="single"/>
        </w:rPr>
      </w:pPr>
    </w:p>
    <w:p w:rsidR="00BF3E9C" w:rsidRPr="00816D83" w:rsidRDefault="00A645D1" w:rsidP="008A58E4">
      <w:pPr>
        <w:spacing w:before="100" w:beforeAutospacing="1" w:after="100" w:afterAutospacing="1"/>
        <w:contextualSpacing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7</w:t>
      </w:r>
      <w:r w:rsidR="00BF3E9C" w:rsidRPr="00816D83">
        <w:rPr>
          <w:rFonts w:eastAsia="Times New Roman" w:cs="Times New Roman"/>
          <w:b/>
          <w:u w:val="single"/>
        </w:rPr>
        <w:t>. Kanalizācijas sistēma:</w:t>
      </w:r>
    </w:p>
    <w:p w:rsidR="00BF3E9C" w:rsidRDefault="00BF3E9C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  <w:sz w:val="44"/>
          <w:szCs w:val="44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Pieslēgums centralizētajiem kanalizācijas tīkliem</w:t>
      </w:r>
    </w:p>
    <w:p w:rsidR="00BF3E9C" w:rsidRDefault="00BF3E9C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 w:rsidR="00B16519">
        <w:rPr>
          <w:rFonts w:eastAsia="Times New Roman" w:cs="Times New Roman"/>
          <w:sz w:val="44"/>
          <w:szCs w:val="44"/>
        </w:rPr>
        <w:t xml:space="preserve"> </w:t>
      </w:r>
      <w:r w:rsidR="00B16519" w:rsidRPr="00416C93">
        <w:rPr>
          <w:rFonts w:eastAsia="Times New Roman" w:cs="Times New Roman"/>
          <w:sz w:val="22"/>
          <w:szCs w:val="22"/>
        </w:rPr>
        <w:t>Vietējā</w:t>
      </w:r>
      <w:r w:rsidR="00F32875" w:rsidRPr="00416C93">
        <w:rPr>
          <w:rFonts w:eastAsia="Times New Roman" w:cs="Times New Roman"/>
          <w:sz w:val="22"/>
          <w:szCs w:val="22"/>
        </w:rPr>
        <w:t xml:space="preserve"> kanalizācijas sistēma</w:t>
      </w:r>
      <w:r w:rsidR="00B0708B" w:rsidRPr="00416C93">
        <w:rPr>
          <w:rFonts w:eastAsia="Times New Roman" w:cs="Times New Roman"/>
          <w:sz w:val="22"/>
          <w:szCs w:val="22"/>
        </w:rPr>
        <w:t xml:space="preserve"> (lūdzu precizēt </w:t>
      </w:r>
      <w:r w:rsidR="00F32875" w:rsidRPr="00416C93">
        <w:rPr>
          <w:rFonts w:eastAsia="Times New Roman" w:cs="Times New Roman"/>
          <w:sz w:val="22"/>
          <w:szCs w:val="22"/>
        </w:rPr>
        <w:t>kāda)</w:t>
      </w:r>
      <w:r w:rsidR="00B16519" w:rsidRPr="00B16519">
        <w:rPr>
          <w:rFonts w:eastAsia="Times New Roman" w:cs="Times New Roman"/>
        </w:rPr>
        <w:t>________________</w:t>
      </w:r>
      <w:r w:rsidR="00F32875">
        <w:rPr>
          <w:rFonts w:eastAsia="Times New Roman" w:cs="Times New Roman"/>
        </w:rPr>
        <w:t>________</w:t>
      </w:r>
    </w:p>
    <w:p w:rsidR="00BF66F9" w:rsidRPr="00416C93" w:rsidRDefault="00BF66F9" w:rsidP="008A58E4">
      <w:pPr>
        <w:spacing w:before="100" w:beforeAutospacing="1" w:after="100" w:afterAutospacing="1"/>
        <w:contextualSpacing/>
        <w:rPr>
          <w:rFonts w:eastAsia="Times New Roman" w:cs="Times New Roman"/>
          <w:sz w:val="22"/>
          <w:szCs w:val="22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 w:rsidR="001A42A2" w:rsidRPr="001A42A2">
        <w:rPr>
          <w:rFonts w:eastAsia="Times New Roman" w:cs="Times New Roman"/>
          <w:color w:val="000000" w:themeColor="text1"/>
        </w:rPr>
        <w:t xml:space="preserve"> </w:t>
      </w:r>
      <w:r w:rsidR="001A42A2" w:rsidRPr="00416C93">
        <w:rPr>
          <w:rFonts w:eastAsia="Times New Roman" w:cs="Times New Roman"/>
          <w:color w:val="000000" w:themeColor="text1"/>
          <w:sz w:val="22"/>
          <w:szCs w:val="22"/>
        </w:rPr>
        <w:t>Kanalizācijas sistēmas</w:t>
      </w:r>
      <w:r w:rsidR="001A42A2" w:rsidRPr="00416C93">
        <w:rPr>
          <w:color w:val="000000" w:themeColor="text1"/>
          <w:sz w:val="22"/>
          <w:szCs w:val="22"/>
        </w:rPr>
        <w:t xml:space="preserve"> </w:t>
      </w:r>
      <w:r w:rsidR="001A42A2" w:rsidRPr="00416C93">
        <w:rPr>
          <w:sz w:val="22"/>
          <w:szCs w:val="22"/>
        </w:rPr>
        <w:t>ekspluatācijas darbi ir pabeigti</w:t>
      </w:r>
      <w:r w:rsidR="00F32875" w:rsidRPr="00416C93">
        <w:rPr>
          <w:sz w:val="22"/>
          <w:szCs w:val="22"/>
        </w:rPr>
        <w:t xml:space="preserve"> un tā ir darba kārtībā</w:t>
      </w:r>
    </w:p>
    <w:p w:rsidR="00B16519" w:rsidRDefault="00B16519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 w:rsidRPr="00B16519">
        <w:rPr>
          <w:rFonts w:eastAsia="Times New Roman" w:cs="Times New Roman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Nav paredzēta</w:t>
      </w:r>
    </w:p>
    <w:p w:rsidR="00CD7374" w:rsidRPr="007700F3" w:rsidRDefault="00CD7374" w:rsidP="008A58E4">
      <w:pPr>
        <w:spacing w:before="100" w:beforeAutospacing="1" w:after="100" w:afterAutospacing="1"/>
        <w:contextualSpacing/>
        <w:rPr>
          <w:rFonts w:eastAsia="Times New Roman" w:cs="Times New Roman"/>
          <w:sz w:val="28"/>
        </w:rPr>
      </w:pPr>
    </w:p>
    <w:p w:rsidR="00B16519" w:rsidRPr="00816D83" w:rsidRDefault="00A645D1" w:rsidP="00722A3F">
      <w:pPr>
        <w:spacing w:before="100" w:beforeAutospacing="1" w:after="100" w:afterAutospacing="1"/>
        <w:ind w:right="6"/>
        <w:contextualSpacing/>
        <w:jc w:val="both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8</w:t>
      </w:r>
      <w:r w:rsidR="00B16519" w:rsidRPr="00816D83">
        <w:rPr>
          <w:rFonts w:eastAsia="Times New Roman" w:cs="Times New Roman"/>
          <w:b/>
          <w:u w:val="single"/>
        </w:rPr>
        <w:t>. Teritorijas labiekārtojums:</w:t>
      </w:r>
    </w:p>
    <w:p w:rsidR="00B16519" w:rsidRDefault="00B16519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  <w:sz w:val="44"/>
          <w:szCs w:val="44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Labiekārtošanas darbi</w:t>
      </w:r>
      <w:r w:rsidR="001978A3" w:rsidRPr="00416C93">
        <w:rPr>
          <w:rFonts w:eastAsia="Times New Roman" w:cs="Times New Roman"/>
          <w:sz w:val="22"/>
          <w:szCs w:val="22"/>
        </w:rPr>
        <w:t xml:space="preserve"> ir </w:t>
      </w:r>
      <w:r w:rsidRPr="00416C93">
        <w:rPr>
          <w:rFonts w:eastAsia="Times New Roman" w:cs="Times New Roman"/>
          <w:sz w:val="22"/>
          <w:szCs w:val="22"/>
        </w:rPr>
        <w:t xml:space="preserve"> pabeigti</w:t>
      </w:r>
    </w:p>
    <w:p w:rsidR="00B16519" w:rsidRDefault="00B16519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  <w:sz w:val="44"/>
          <w:szCs w:val="44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Teritorija</w:t>
      </w:r>
      <w:r w:rsidR="001978A3" w:rsidRPr="00416C93">
        <w:rPr>
          <w:rFonts w:eastAsia="Times New Roman" w:cs="Times New Roman"/>
          <w:sz w:val="22"/>
          <w:szCs w:val="22"/>
        </w:rPr>
        <w:t xml:space="preserve"> ir </w:t>
      </w:r>
      <w:r w:rsidRPr="00416C93">
        <w:rPr>
          <w:rFonts w:eastAsia="Times New Roman" w:cs="Times New Roman"/>
          <w:sz w:val="22"/>
          <w:szCs w:val="22"/>
        </w:rPr>
        <w:t xml:space="preserve"> droša lietošanai</w:t>
      </w:r>
    </w:p>
    <w:p w:rsidR="00B16519" w:rsidRPr="00416C93" w:rsidRDefault="00B16519" w:rsidP="008A58E4">
      <w:pPr>
        <w:spacing w:before="100" w:beforeAutospacing="1" w:after="100" w:afterAutospacing="1"/>
        <w:contextualSpacing/>
        <w:rPr>
          <w:rFonts w:eastAsia="Times New Roman" w:cs="Times New Roman"/>
          <w:sz w:val="22"/>
          <w:szCs w:val="22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  <w:sz w:val="44"/>
          <w:szCs w:val="44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Bērnu laukum</w:t>
      </w:r>
      <w:r w:rsidR="001978A3" w:rsidRPr="00416C93">
        <w:rPr>
          <w:rFonts w:eastAsia="Times New Roman" w:cs="Times New Roman"/>
          <w:sz w:val="22"/>
          <w:szCs w:val="22"/>
        </w:rPr>
        <w:t>ā uzstādītajām iekārtām ir pieejama atbilstoša</w:t>
      </w:r>
      <w:r w:rsidRPr="00416C93">
        <w:rPr>
          <w:rFonts w:eastAsia="Times New Roman" w:cs="Times New Roman"/>
          <w:sz w:val="22"/>
          <w:szCs w:val="22"/>
        </w:rPr>
        <w:t xml:space="preserve"> dokumentācija (sertifikāti)</w:t>
      </w:r>
    </w:p>
    <w:p w:rsidR="00A645D1" w:rsidRDefault="00A645D1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 w:rsidR="009B5F8F">
        <w:rPr>
          <w:rFonts w:eastAsia="Times New Roman" w:cs="Times New Roman"/>
          <w:sz w:val="44"/>
          <w:szCs w:val="44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Nav paredzēts</w:t>
      </w:r>
    </w:p>
    <w:p w:rsidR="00AC04A1" w:rsidRPr="007700F3" w:rsidRDefault="00AC04A1" w:rsidP="008A58E4">
      <w:pPr>
        <w:spacing w:before="100" w:beforeAutospacing="1" w:after="100" w:afterAutospacing="1"/>
        <w:contextualSpacing/>
        <w:rPr>
          <w:rFonts w:eastAsia="Times New Roman" w:cs="Times New Roman"/>
          <w:sz w:val="28"/>
        </w:rPr>
      </w:pPr>
    </w:p>
    <w:p w:rsidR="00B16519" w:rsidRDefault="00A645D1" w:rsidP="008A58E4">
      <w:pPr>
        <w:spacing w:before="100" w:beforeAutospacing="1" w:after="100" w:afterAutospacing="1"/>
        <w:contextualSpacing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</w:rPr>
        <w:t>9</w:t>
      </w:r>
      <w:r w:rsidR="00B16519" w:rsidRPr="00816D83">
        <w:rPr>
          <w:rFonts w:eastAsia="Times New Roman" w:cs="Times New Roman"/>
          <w:b/>
        </w:rPr>
        <w:t xml:space="preserve">. </w:t>
      </w:r>
      <w:r w:rsidR="00B16519" w:rsidRPr="00816D83">
        <w:rPr>
          <w:rFonts w:eastAsia="Times New Roman" w:cs="Times New Roman"/>
          <w:b/>
          <w:u w:val="single"/>
        </w:rPr>
        <w:t>Vides pieejamība:</w:t>
      </w:r>
    </w:p>
    <w:p w:rsidR="00B16519" w:rsidRPr="00B16519" w:rsidRDefault="00B16519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>
        <w:rPr>
          <w:rFonts w:eastAsia="Times New Roman" w:cs="Times New Roman"/>
          <w:sz w:val="44"/>
          <w:szCs w:val="44"/>
        </w:rPr>
        <w:t xml:space="preserve"> </w:t>
      </w:r>
      <w:r w:rsidR="001978A3" w:rsidRPr="00416C93">
        <w:rPr>
          <w:rFonts w:eastAsia="Times New Roman" w:cs="Times New Roman"/>
          <w:sz w:val="22"/>
          <w:szCs w:val="22"/>
        </w:rPr>
        <w:t>Ir nodrošināta piekļuve cilvēkiem ar kustību traucējumiem</w:t>
      </w:r>
    </w:p>
    <w:p w:rsidR="00722A3F" w:rsidRDefault="00B16519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 w:rsidR="00416C93">
        <w:rPr>
          <w:rFonts w:eastAsia="Times New Roman" w:cs="Times New Roman"/>
          <w:sz w:val="44"/>
          <w:szCs w:val="44"/>
        </w:rPr>
        <w:t xml:space="preserve"> </w:t>
      </w:r>
      <w:r w:rsidRPr="00416C93">
        <w:rPr>
          <w:rFonts w:eastAsia="Times New Roman" w:cs="Times New Roman"/>
          <w:sz w:val="22"/>
          <w:szCs w:val="22"/>
        </w:rPr>
        <w:t>Nav paredzēta</w:t>
      </w:r>
    </w:p>
    <w:p w:rsidR="00DB7DE6" w:rsidRDefault="00722A3F" w:rsidP="008A58E4">
      <w:pPr>
        <w:spacing w:before="100" w:beforeAutospacing="1" w:after="100" w:afterAutospacing="1"/>
        <w:contextualSpacing/>
        <w:rPr>
          <w:rFonts w:eastAsia="Times New Roman" w:cs="Times New Roman"/>
        </w:rPr>
      </w:pPr>
      <w:r w:rsidRPr="004A61A8">
        <w:rPr>
          <w:rFonts w:eastAsia="Times New Roman" w:cs="Times New Roman"/>
          <w:sz w:val="44"/>
          <w:szCs w:val="44"/>
        </w:rPr>
        <w:t>□</w:t>
      </w:r>
      <w:r w:rsidR="00416C93">
        <w:rPr>
          <w:rFonts w:eastAsia="Times New Roman" w:cs="Times New Roman"/>
          <w:sz w:val="44"/>
          <w:szCs w:val="44"/>
        </w:rPr>
        <w:t xml:space="preserve"> </w:t>
      </w:r>
      <w:r w:rsidR="008A58E4" w:rsidRPr="00416C93">
        <w:rPr>
          <w:rFonts w:eastAsia="Times New Roman" w:cs="Times New Roman"/>
          <w:sz w:val="22"/>
          <w:szCs w:val="22"/>
        </w:rPr>
        <w:t>Cit</w:t>
      </w:r>
      <w:r w:rsidRPr="00416C93">
        <w:rPr>
          <w:rFonts w:eastAsia="Times New Roman" w:cs="Times New Roman"/>
          <w:sz w:val="22"/>
          <w:szCs w:val="22"/>
        </w:rPr>
        <w:t>a informācija</w:t>
      </w:r>
      <w:r w:rsidR="008A58E4">
        <w:rPr>
          <w:rFonts w:eastAsia="Times New Roman" w:cs="Times New Roman"/>
        </w:rPr>
        <w:t>__________________________________________________</w:t>
      </w:r>
      <w:r>
        <w:rPr>
          <w:rFonts w:eastAsia="Times New Roman" w:cs="Times New Roman"/>
        </w:rPr>
        <w:t>_</w:t>
      </w:r>
    </w:p>
    <w:p w:rsidR="00A839DA" w:rsidRPr="00A839DA" w:rsidRDefault="00A839DA" w:rsidP="00A839DA">
      <w:pPr>
        <w:rPr>
          <w:sz w:val="18"/>
        </w:rPr>
      </w:pPr>
    </w:p>
    <w:p w:rsidR="00A839DA" w:rsidRPr="00A839DA" w:rsidRDefault="00A839DA" w:rsidP="00A839DA">
      <w:pPr>
        <w:contextualSpacing/>
        <w:jc w:val="center"/>
        <w:rPr>
          <w:rFonts w:eastAsia="Times New Roman" w:cs="Times New Roman"/>
          <w:b/>
        </w:rPr>
      </w:pPr>
      <w:r w:rsidRPr="00A839DA">
        <w:rPr>
          <w:rFonts w:eastAsia="Times New Roman" w:cs="Times New Roman"/>
          <w:b/>
        </w:rPr>
        <w:t>Paldies!</w:t>
      </w:r>
    </w:p>
    <w:sectPr w:rsidR="00A839DA" w:rsidRPr="00A839DA" w:rsidSect="009B5F8F">
      <w:footerReference w:type="default" r:id="rId7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68D" w:rsidRDefault="0095268D" w:rsidP="001A64E4">
      <w:r>
        <w:separator/>
      </w:r>
    </w:p>
  </w:endnote>
  <w:endnote w:type="continuationSeparator" w:id="0">
    <w:p w:rsidR="0095268D" w:rsidRDefault="0095268D" w:rsidP="001A6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118639"/>
      <w:docPartObj>
        <w:docPartGallery w:val="Page Numbers (Bottom of Page)"/>
        <w:docPartUnique/>
      </w:docPartObj>
    </w:sdtPr>
    <w:sdtContent>
      <w:p w:rsidR="001A64E4" w:rsidRDefault="008F6C3A">
        <w:pPr>
          <w:pStyle w:val="Footer"/>
          <w:jc w:val="center"/>
        </w:pPr>
        <w:fldSimple w:instr=" PAGE   \* MERGEFORMAT ">
          <w:r w:rsidR="0023132C">
            <w:rPr>
              <w:noProof/>
            </w:rPr>
            <w:t>1</w:t>
          </w:r>
        </w:fldSimple>
      </w:p>
    </w:sdtContent>
  </w:sdt>
  <w:p w:rsidR="001A64E4" w:rsidRDefault="001A64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68D" w:rsidRDefault="0095268D" w:rsidP="001A64E4">
      <w:r>
        <w:separator/>
      </w:r>
    </w:p>
  </w:footnote>
  <w:footnote w:type="continuationSeparator" w:id="0">
    <w:p w:rsidR="0095268D" w:rsidRDefault="0095268D" w:rsidP="001A6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56F7"/>
    <w:multiLevelType w:val="hybridMultilevel"/>
    <w:tmpl w:val="06DCA9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A3296"/>
    <w:multiLevelType w:val="hybridMultilevel"/>
    <w:tmpl w:val="109470A6"/>
    <w:lvl w:ilvl="0" w:tplc="25442E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574275"/>
    <w:multiLevelType w:val="hybridMultilevel"/>
    <w:tmpl w:val="838AD1C0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F95AA1"/>
    <w:multiLevelType w:val="hybridMultilevel"/>
    <w:tmpl w:val="0B7CFAD0"/>
    <w:lvl w:ilvl="0" w:tplc="793EB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667F4"/>
    <w:multiLevelType w:val="hybridMultilevel"/>
    <w:tmpl w:val="8326E0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F36DA"/>
    <w:multiLevelType w:val="hybridMultilevel"/>
    <w:tmpl w:val="0BCCFDE0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170BB7"/>
    <w:multiLevelType w:val="hybridMultilevel"/>
    <w:tmpl w:val="5E7C38B0"/>
    <w:lvl w:ilvl="0" w:tplc="3B221B1E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872EC"/>
    <w:multiLevelType w:val="hybridMultilevel"/>
    <w:tmpl w:val="19DC4F3A"/>
    <w:lvl w:ilvl="0" w:tplc="C7AEF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8A01D3"/>
    <w:multiLevelType w:val="hybridMultilevel"/>
    <w:tmpl w:val="6D0E50EA"/>
    <w:lvl w:ilvl="0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B655E5C"/>
    <w:multiLevelType w:val="hybridMultilevel"/>
    <w:tmpl w:val="DDBE3A9A"/>
    <w:lvl w:ilvl="0" w:tplc="AE8EEE3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6E90ECD"/>
    <w:multiLevelType w:val="hybridMultilevel"/>
    <w:tmpl w:val="5FF0139A"/>
    <w:lvl w:ilvl="0" w:tplc="3B221B1E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>
    <w:nsid w:val="4EB53934"/>
    <w:multiLevelType w:val="hybridMultilevel"/>
    <w:tmpl w:val="E578AA70"/>
    <w:lvl w:ilvl="0" w:tplc="0C80016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FD016C2"/>
    <w:multiLevelType w:val="hybridMultilevel"/>
    <w:tmpl w:val="69682E2C"/>
    <w:lvl w:ilvl="0" w:tplc="25442E1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B1273E"/>
    <w:multiLevelType w:val="hybridMultilevel"/>
    <w:tmpl w:val="41327564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63421F"/>
    <w:multiLevelType w:val="hybridMultilevel"/>
    <w:tmpl w:val="D17E7174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CC04CBB"/>
    <w:multiLevelType w:val="hybridMultilevel"/>
    <w:tmpl w:val="322899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F820A6"/>
    <w:multiLevelType w:val="hybridMultilevel"/>
    <w:tmpl w:val="C1988D74"/>
    <w:lvl w:ilvl="0" w:tplc="1DCEA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2"/>
  </w:num>
  <w:num w:numId="15">
    <w:abstractNumId w:val="8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CA4"/>
    <w:rsid w:val="00002E4B"/>
    <w:rsid w:val="00004CA4"/>
    <w:rsid w:val="000146DC"/>
    <w:rsid w:val="00056F99"/>
    <w:rsid w:val="00072BCC"/>
    <w:rsid w:val="00080EF9"/>
    <w:rsid w:val="00081B07"/>
    <w:rsid w:val="000850D9"/>
    <w:rsid w:val="00090FDB"/>
    <w:rsid w:val="000A1BBA"/>
    <w:rsid w:val="000A59C7"/>
    <w:rsid w:val="000C3CD8"/>
    <w:rsid w:val="000F670C"/>
    <w:rsid w:val="00111987"/>
    <w:rsid w:val="00112ABF"/>
    <w:rsid w:val="00132659"/>
    <w:rsid w:val="0016519A"/>
    <w:rsid w:val="001741F0"/>
    <w:rsid w:val="00180AB0"/>
    <w:rsid w:val="00184283"/>
    <w:rsid w:val="001978A3"/>
    <w:rsid w:val="001A42A2"/>
    <w:rsid w:val="001A64E4"/>
    <w:rsid w:val="001A70FA"/>
    <w:rsid w:val="001C6EE4"/>
    <w:rsid w:val="001F2DDF"/>
    <w:rsid w:val="00202628"/>
    <w:rsid w:val="002158D5"/>
    <w:rsid w:val="002166E0"/>
    <w:rsid w:val="0023124E"/>
    <w:rsid w:val="0023132C"/>
    <w:rsid w:val="00271A6B"/>
    <w:rsid w:val="002877D4"/>
    <w:rsid w:val="00291351"/>
    <w:rsid w:val="00307CAE"/>
    <w:rsid w:val="00347B24"/>
    <w:rsid w:val="0035267F"/>
    <w:rsid w:val="00354853"/>
    <w:rsid w:val="003633FA"/>
    <w:rsid w:val="0039210B"/>
    <w:rsid w:val="0039381A"/>
    <w:rsid w:val="003A3722"/>
    <w:rsid w:val="003B41F4"/>
    <w:rsid w:val="003F5E33"/>
    <w:rsid w:val="00416C93"/>
    <w:rsid w:val="00420AA0"/>
    <w:rsid w:val="004549C9"/>
    <w:rsid w:val="0047770B"/>
    <w:rsid w:val="004A61A8"/>
    <w:rsid w:val="004C4B91"/>
    <w:rsid w:val="004D536B"/>
    <w:rsid w:val="004D63D5"/>
    <w:rsid w:val="004E3C34"/>
    <w:rsid w:val="004F0555"/>
    <w:rsid w:val="005250F1"/>
    <w:rsid w:val="005300B3"/>
    <w:rsid w:val="00533D3D"/>
    <w:rsid w:val="00534907"/>
    <w:rsid w:val="005453EF"/>
    <w:rsid w:val="0057119C"/>
    <w:rsid w:val="005A1E14"/>
    <w:rsid w:val="005A7E07"/>
    <w:rsid w:val="005D0B9B"/>
    <w:rsid w:val="005D3513"/>
    <w:rsid w:val="005F54D3"/>
    <w:rsid w:val="00622E0F"/>
    <w:rsid w:val="006568F4"/>
    <w:rsid w:val="00695CD8"/>
    <w:rsid w:val="006A1D78"/>
    <w:rsid w:val="006C1D39"/>
    <w:rsid w:val="006F1FA5"/>
    <w:rsid w:val="00706C56"/>
    <w:rsid w:val="0071474A"/>
    <w:rsid w:val="00722A3F"/>
    <w:rsid w:val="00733E9E"/>
    <w:rsid w:val="007669EF"/>
    <w:rsid w:val="007700F3"/>
    <w:rsid w:val="00776C31"/>
    <w:rsid w:val="007836AF"/>
    <w:rsid w:val="0078383D"/>
    <w:rsid w:val="0081515D"/>
    <w:rsid w:val="00816172"/>
    <w:rsid w:val="00816D83"/>
    <w:rsid w:val="0084361F"/>
    <w:rsid w:val="00852413"/>
    <w:rsid w:val="00854E60"/>
    <w:rsid w:val="00855703"/>
    <w:rsid w:val="0088782E"/>
    <w:rsid w:val="008A3EC5"/>
    <w:rsid w:val="008A58E4"/>
    <w:rsid w:val="008C7872"/>
    <w:rsid w:val="008F6C3A"/>
    <w:rsid w:val="009001B7"/>
    <w:rsid w:val="00906C2E"/>
    <w:rsid w:val="00912919"/>
    <w:rsid w:val="0095268D"/>
    <w:rsid w:val="00961A87"/>
    <w:rsid w:val="00962C4D"/>
    <w:rsid w:val="009A0CD3"/>
    <w:rsid w:val="009B3319"/>
    <w:rsid w:val="009B5F8F"/>
    <w:rsid w:val="009B6B0F"/>
    <w:rsid w:val="009C1453"/>
    <w:rsid w:val="009F7028"/>
    <w:rsid w:val="00A17EC2"/>
    <w:rsid w:val="00A22D8B"/>
    <w:rsid w:val="00A25820"/>
    <w:rsid w:val="00A318D2"/>
    <w:rsid w:val="00A41D4E"/>
    <w:rsid w:val="00A571DA"/>
    <w:rsid w:val="00A645D1"/>
    <w:rsid w:val="00A74207"/>
    <w:rsid w:val="00A828C6"/>
    <w:rsid w:val="00A839DA"/>
    <w:rsid w:val="00A9438E"/>
    <w:rsid w:val="00AB2A83"/>
    <w:rsid w:val="00AB7181"/>
    <w:rsid w:val="00AC04A1"/>
    <w:rsid w:val="00AD1719"/>
    <w:rsid w:val="00AE0B37"/>
    <w:rsid w:val="00B020CC"/>
    <w:rsid w:val="00B0708B"/>
    <w:rsid w:val="00B10A30"/>
    <w:rsid w:val="00B16519"/>
    <w:rsid w:val="00B202F2"/>
    <w:rsid w:val="00B715DC"/>
    <w:rsid w:val="00B9229F"/>
    <w:rsid w:val="00BA76ED"/>
    <w:rsid w:val="00BB3ADE"/>
    <w:rsid w:val="00BC4150"/>
    <w:rsid w:val="00BE4C45"/>
    <w:rsid w:val="00BE550B"/>
    <w:rsid w:val="00BF3E9C"/>
    <w:rsid w:val="00BF66F9"/>
    <w:rsid w:val="00C06782"/>
    <w:rsid w:val="00C46327"/>
    <w:rsid w:val="00C478F0"/>
    <w:rsid w:val="00C85BA7"/>
    <w:rsid w:val="00CC4679"/>
    <w:rsid w:val="00CC4FA5"/>
    <w:rsid w:val="00CC59F8"/>
    <w:rsid w:val="00CC78EF"/>
    <w:rsid w:val="00CD7374"/>
    <w:rsid w:val="00CE3915"/>
    <w:rsid w:val="00D01C0E"/>
    <w:rsid w:val="00D314B7"/>
    <w:rsid w:val="00D706F2"/>
    <w:rsid w:val="00D74A77"/>
    <w:rsid w:val="00D75A08"/>
    <w:rsid w:val="00D8077D"/>
    <w:rsid w:val="00DA340E"/>
    <w:rsid w:val="00DB7DE6"/>
    <w:rsid w:val="00DC114E"/>
    <w:rsid w:val="00DF4CBA"/>
    <w:rsid w:val="00DF623F"/>
    <w:rsid w:val="00DF7018"/>
    <w:rsid w:val="00E06DA9"/>
    <w:rsid w:val="00E07669"/>
    <w:rsid w:val="00E12E11"/>
    <w:rsid w:val="00E15D0B"/>
    <w:rsid w:val="00E86CD9"/>
    <w:rsid w:val="00E905C7"/>
    <w:rsid w:val="00E90D0D"/>
    <w:rsid w:val="00E96059"/>
    <w:rsid w:val="00EB476B"/>
    <w:rsid w:val="00EE4189"/>
    <w:rsid w:val="00EE4AFD"/>
    <w:rsid w:val="00EF2558"/>
    <w:rsid w:val="00EF670E"/>
    <w:rsid w:val="00F32875"/>
    <w:rsid w:val="00F53008"/>
    <w:rsid w:val="00F67227"/>
    <w:rsid w:val="00F71D20"/>
    <w:rsid w:val="00F820BC"/>
    <w:rsid w:val="00F91914"/>
    <w:rsid w:val="00FD1550"/>
    <w:rsid w:val="00FD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D5"/>
    <w:pPr>
      <w:spacing w:after="0" w:line="240" w:lineRule="auto"/>
    </w:pPr>
    <w:rPr>
      <w:rFonts w:ascii="Times New Roman" w:hAnsi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4D63D5"/>
    <w:pPr>
      <w:keepNext/>
      <w:jc w:val="center"/>
      <w:outlineLvl w:val="0"/>
    </w:pPr>
    <w:rPr>
      <w:rFonts w:eastAsia="Times New Roman" w:cs="Times New Roman"/>
      <w:b/>
      <w:noProof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63D5"/>
    <w:rPr>
      <w:rFonts w:ascii="Times New Roman" w:eastAsia="Times New Roman" w:hAnsi="Times New Roman" w:cs="Times New Roman"/>
      <w:b/>
      <w:noProof/>
      <w:sz w:val="32"/>
      <w:szCs w:val="20"/>
    </w:rPr>
  </w:style>
  <w:style w:type="character" w:styleId="Strong">
    <w:name w:val="Strong"/>
    <w:basedOn w:val="DefaultParagraphFont"/>
    <w:uiPriority w:val="22"/>
    <w:qFormat/>
    <w:rsid w:val="004D63D5"/>
    <w:rPr>
      <w:b/>
      <w:bCs/>
    </w:rPr>
  </w:style>
  <w:style w:type="character" w:styleId="Emphasis">
    <w:name w:val="Emphasis"/>
    <w:basedOn w:val="DefaultParagraphFont"/>
    <w:uiPriority w:val="20"/>
    <w:qFormat/>
    <w:rsid w:val="004D63D5"/>
    <w:rPr>
      <w:i/>
      <w:iCs/>
    </w:rPr>
  </w:style>
  <w:style w:type="paragraph" w:styleId="NoSpacing">
    <w:name w:val="No Spacing"/>
    <w:link w:val="NoSpacingChar"/>
    <w:uiPriority w:val="1"/>
    <w:qFormat/>
    <w:rsid w:val="004D63D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D63D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6B"/>
    <w:rPr>
      <w:rFonts w:ascii="Tahoma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BC4150"/>
    <w:pPr>
      <w:ind w:left="720"/>
      <w:contextualSpacing/>
    </w:pPr>
  </w:style>
  <w:style w:type="character" w:customStyle="1" w:styleId="freebirdformviewerviewitemsitemrequiredasterisk">
    <w:name w:val="freebirdformviewerviewitemsitemrequiredasterisk"/>
    <w:basedOn w:val="DefaultParagraphFont"/>
    <w:rsid w:val="004A61A8"/>
  </w:style>
  <w:style w:type="character" w:customStyle="1" w:styleId="docssharedwiztogglelabeledlabeltext">
    <w:name w:val="docssharedwiztogglelabeledlabeltext"/>
    <w:basedOn w:val="DefaultParagraphFont"/>
    <w:rsid w:val="004A61A8"/>
  </w:style>
  <w:style w:type="table" w:styleId="TableGrid">
    <w:name w:val="Table Grid"/>
    <w:basedOn w:val="TableNormal"/>
    <w:uiPriority w:val="59"/>
    <w:rsid w:val="00906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5F54D3"/>
  </w:style>
  <w:style w:type="paragraph" w:styleId="Header">
    <w:name w:val="header"/>
    <w:basedOn w:val="Normal"/>
    <w:link w:val="HeaderChar"/>
    <w:uiPriority w:val="99"/>
    <w:semiHidden/>
    <w:unhideWhenUsed/>
    <w:rsid w:val="001A64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64E4"/>
    <w:rPr>
      <w:rFonts w:ascii="Times New Roman" w:hAnsi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A64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4E4"/>
    <w:rPr>
      <w:rFonts w:ascii="Times New Roman" w:hAnsi="Times New Roman"/>
      <w:sz w:val="24"/>
      <w:szCs w:val="24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9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8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0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5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5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6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8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5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3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6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84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1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97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8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4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1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7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dainasl</dc:creator>
  <cp:lastModifiedBy>olgasa</cp:lastModifiedBy>
  <cp:revision>2</cp:revision>
  <cp:lastPrinted>2018-10-31T12:24:00Z</cp:lastPrinted>
  <dcterms:created xsi:type="dcterms:W3CDTF">2019-10-08T12:13:00Z</dcterms:created>
  <dcterms:modified xsi:type="dcterms:W3CDTF">2019-10-08T12:13:00Z</dcterms:modified>
</cp:coreProperties>
</file>